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DEA" w:rsidRPr="008C5717" w:rsidRDefault="000E6DEA" w:rsidP="001C2717">
      <w:pPr>
        <w:jc w:val="center"/>
      </w:pPr>
      <w:bookmarkStart w:id="0" w:name="_Toc168126089"/>
      <w:bookmarkStart w:id="1" w:name="_Toc189390411"/>
    </w:p>
    <w:p w:rsidR="000E6DEA" w:rsidRPr="009C1BB9" w:rsidRDefault="000E6DEA" w:rsidP="001C2717">
      <w:pPr>
        <w:ind w:right="-22"/>
        <w:jc w:val="center"/>
      </w:pPr>
      <w:r w:rsidRPr="009C1BB9">
        <w:t xml:space="preserve">ООО «ГЕОДЕЗИЯ И МЕЖЕВАНИЕ» </w:t>
      </w:r>
    </w:p>
    <w:p w:rsidR="000E6DEA" w:rsidRPr="009C1BB9" w:rsidRDefault="000E6DEA" w:rsidP="001C2717">
      <w:pPr>
        <w:ind w:right="-22"/>
        <w:jc w:val="center"/>
      </w:pPr>
      <w:r w:rsidRPr="009C1BB9">
        <w:t xml:space="preserve">150002 Россия, г. Ярославль, </w:t>
      </w:r>
      <w:r w:rsidR="00DF553F">
        <w:t>ул. Будкина</w:t>
      </w:r>
      <w:r w:rsidRPr="009C1BB9">
        <w:t>, 7</w:t>
      </w:r>
      <w:r w:rsidR="00DF553F">
        <w:t>.</w:t>
      </w:r>
    </w:p>
    <w:p w:rsidR="000E6DEA" w:rsidRPr="009C1BB9" w:rsidRDefault="000E6DEA" w:rsidP="001C2717">
      <w:pPr>
        <w:ind w:right="-22"/>
        <w:jc w:val="center"/>
      </w:pPr>
    </w:p>
    <w:p w:rsidR="000E6DEA" w:rsidRPr="009C1BB9" w:rsidRDefault="000E6DEA" w:rsidP="001C2717">
      <w:pPr>
        <w:ind w:right="-22"/>
        <w:jc w:val="center"/>
      </w:pPr>
    </w:p>
    <w:p w:rsidR="000E6DEA" w:rsidRPr="009C1BB9" w:rsidRDefault="000E6DEA" w:rsidP="001C2717">
      <w:pPr>
        <w:ind w:right="-22"/>
        <w:jc w:val="center"/>
      </w:pPr>
    </w:p>
    <w:p w:rsidR="000E6DEA" w:rsidRPr="009C1BB9" w:rsidRDefault="000E6DEA" w:rsidP="001C2717">
      <w:pPr>
        <w:ind w:right="-22"/>
        <w:jc w:val="center"/>
      </w:pPr>
    </w:p>
    <w:p w:rsidR="000E6DEA" w:rsidRPr="009C1BB9" w:rsidRDefault="000E6DEA" w:rsidP="001C2717">
      <w:pPr>
        <w:ind w:right="-22"/>
        <w:jc w:val="center"/>
      </w:pPr>
    </w:p>
    <w:p w:rsidR="000E6DEA" w:rsidRPr="009C1BB9" w:rsidRDefault="000E6DEA" w:rsidP="001C2717">
      <w:pPr>
        <w:ind w:right="-22"/>
        <w:jc w:val="center"/>
      </w:pPr>
    </w:p>
    <w:p w:rsidR="000E6DEA" w:rsidRPr="009C1BB9" w:rsidRDefault="000E6DEA" w:rsidP="001C2717">
      <w:pPr>
        <w:ind w:right="-22"/>
        <w:jc w:val="center"/>
      </w:pPr>
    </w:p>
    <w:p w:rsidR="000E6DEA" w:rsidRPr="009C1BB9" w:rsidRDefault="000E6DEA" w:rsidP="001C2717">
      <w:pPr>
        <w:ind w:right="-22"/>
        <w:jc w:val="center"/>
      </w:pPr>
    </w:p>
    <w:p w:rsidR="000E6DEA" w:rsidRPr="009C1BB9" w:rsidRDefault="000E6DEA" w:rsidP="001C2717">
      <w:pPr>
        <w:ind w:right="-22"/>
        <w:jc w:val="center"/>
      </w:pPr>
      <w:r>
        <w:rPr>
          <w:b/>
        </w:rPr>
        <w:t>п</w:t>
      </w:r>
      <w:r>
        <w:rPr>
          <w:b/>
          <w:caps/>
        </w:rPr>
        <w:t>. Палех</w:t>
      </w:r>
    </w:p>
    <w:p w:rsidR="000E6DEA" w:rsidRPr="009C1BB9" w:rsidRDefault="000E6DEA" w:rsidP="001C2717">
      <w:pPr>
        <w:ind w:right="-22"/>
        <w:jc w:val="center"/>
      </w:pPr>
      <w:r>
        <w:t>Ивановская</w:t>
      </w:r>
      <w:r w:rsidRPr="009C1BB9">
        <w:t xml:space="preserve"> область</w:t>
      </w:r>
    </w:p>
    <w:p w:rsidR="000E6DEA" w:rsidRPr="009C1BB9" w:rsidRDefault="000E6DEA" w:rsidP="001C2717">
      <w:pPr>
        <w:ind w:right="-22"/>
        <w:jc w:val="center"/>
      </w:pPr>
      <w:r>
        <w:t>Палехский</w:t>
      </w:r>
      <w:r w:rsidRPr="009C1BB9">
        <w:t xml:space="preserve"> муниципальный район</w:t>
      </w:r>
    </w:p>
    <w:p w:rsidR="000E6DEA" w:rsidRPr="009C1BB9" w:rsidRDefault="000E6DEA" w:rsidP="001C2717">
      <w:pPr>
        <w:ind w:right="-22"/>
        <w:jc w:val="center"/>
      </w:pPr>
    </w:p>
    <w:p w:rsidR="000E6DEA" w:rsidRPr="009C1BB9" w:rsidRDefault="000E6DEA" w:rsidP="001C2717">
      <w:pPr>
        <w:ind w:right="-22"/>
        <w:jc w:val="center"/>
      </w:pPr>
      <w:r w:rsidRPr="009C1BB9">
        <w:t>Нормативно-правовой акт</w:t>
      </w:r>
    </w:p>
    <w:p w:rsidR="000E6DEA" w:rsidRPr="009C1BB9" w:rsidRDefault="000E6DEA" w:rsidP="001C2717">
      <w:pPr>
        <w:ind w:right="-22"/>
        <w:jc w:val="center"/>
        <w:rPr>
          <w:b/>
        </w:rPr>
      </w:pPr>
      <w:r w:rsidRPr="009C1BB9">
        <w:rPr>
          <w:b/>
        </w:rPr>
        <w:t xml:space="preserve">ПРАВИЛА </w:t>
      </w:r>
    </w:p>
    <w:p w:rsidR="000E6DEA" w:rsidRDefault="000E6DEA" w:rsidP="001C2717">
      <w:pPr>
        <w:ind w:right="-22"/>
        <w:jc w:val="center"/>
        <w:rPr>
          <w:b/>
        </w:rPr>
      </w:pPr>
      <w:r w:rsidRPr="009C1BB9">
        <w:rPr>
          <w:b/>
        </w:rPr>
        <w:t>ЗЕМЛЕПОЛЬЗОВАНИЯ И ЗАСТРОЙКИ</w:t>
      </w:r>
    </w:p>
    <w:p w:rsidR="002E57AD" w:rsidRDefault="00FE67CE" w:rsidP="001C2717">
      <w:pPr>
        <w:ind w:right="-22"/>
        <w:jc w:val="center"/>
        <w:rPr>
          <w:sz w:val="24"/>
        </w:rPr>
      </w:pPr>
      <w:r w:rsidRPr="00FE67CE">
        <w:rPr>
          <w:sz w:val="24"/>
        </w:rPr>
        <w:t>(в редакции от 24.12.2015  №  83; от  27.09.2016   №  40; от  29.11.2016  № 59</w:t>
      </w:r>
      <w:r w:rsidR="002E57AD">
        <w:rPr>
          <w:sz w:val="24"/>
        </w:rPr>
        <w:t>;</w:t>
      </w:r>
    </w:p>
    <w:p w:rsidR="00132282" w:rsidRDefault="002E57AD" w:rsidP="001C2717">
      <w:pPr>
        <w:ind w:right="-22"/>
        <w:jc w:val="center"/>
        <w:rPr>
          <w:sz w:val="24"/>
        </w:rPr>
      </w:pPr>
      <w:r>
        <w:rPr>
          <w:sz w:val="24"/>
        </w:rPr>
        <w:t>от 27.03.2017 №</w:t>
      </w:r>
      <w:r w:rsidR="00683474">
        <w:rPr>
          <w:sz w:val="24"/>
        </w:rPr>
        <w:t xml:space="preserve"> </w:t>
      </w:r>
      <w:r>
        <w:rPr>
          <w:sz w:val="24"/>
        </w:rPr>
        <w:t>9</w:t>
      </w:r>
      <w:r w:rsidR="00706C01">
        <w:rPr>
          <w:sz w:val="24"/>
        </w:rPr>
        <w:t>; от 30.05.17 №23</w:t>
      </w:r>
      <w:r w:rsidR="0020764B">
        <w:rPr>
          <w:sz w:val="24"/>
        </w:rPr>
        <w:t>; от 30.</w:t>
      </w:r>
      <w:r w:rsidR="00AA52AC">
        <w:rPr>
          <w:sz w:val="24"/>
        </w:rPr>
        <w:t>01</w:t>
      </w:r>
      <w:r w:rsidR="0020764B">
        <w:rPr>
          <w:sz w:val="24"/>
        </w:rPr>
        <w:t>.1</w:t>
      </w:r>
      <w:r w:rsidR="00AA52AC">
        <w:rPr>
          <w:sz w:val="24"/>
        </w:rPr>
        <w:t>8</w:t>
      </w:r>
      <w:r w:rsidR="0020764B">
        <w:rPr>
          <w:sz w:val="24"/>
        </w:rPr>
        <w:t xml:space="preserve"> № 4</w:t>
      </w:r>
      <w:r w:rsidR="0032208F">
        <w:rPr>
          <w:sz w:val="24"/>
        </w:rPr>
        <w:t>; от 27.03.18. № 14</w:t>
      </w:r>
      <w:r w:rsidR="00252AD8">
        <w:rPr>
          <w:sz w:val="24"/>
        </w:rPr>
        <w:t xml:space="preserve">; </w:t>
      </w:r>
    </w:p>
    <w:p w:rsidR="00FE67CE" w:rsidRPr="00FE67CE" w:rsidRDefault="00252AD8" w:rsidP="001C2717">
      <w:pPr>
        <w:ind w:right="-22"/>
        <w:jc w:val="center"/>
        <w:rPr>
          <w:b/>
          <w:sz w:val="24"/>
        </w:rPr>
      </w:pPr>
      <w:r>
        <w:rPr>
          <w:sz w:val="24"/>
        </w:rPr>
        <w:t>от 29.05.18. № 29</w:t>
      </w:r>
      <w:r w:rsidR="00132282">
        <w:rPr>
          <w:sz w:val="24"/>
        </w:rPr>
        <w:t>; от 23.10.18. № 52</w:t>
      </w:r>
      <w:r w:rsidR="00FE67CE">
        <w:rPr>
          <w:sz w:val="24"/>
        </w:rPr>
        <w:t>)</w:t>
      </w:r>
    </w:p>
    <w:p w:rsidR="000E6DEA" w:rsidRPr="009C1BB9" w:rsidRDefault="000E6DEA" w:rsidP="001C2717">
      <w:pPr>
        <w:ind w:right="-22"/>
        <w:jc w:val="center"/>
      </w:pPr>
    </w:p>
    <w:p w:rsidR="000E6DEA" w:rsidRPr="009C1BB9" w:rsidRDefault="000E6DEA" w:rsidP="001C2717">
      <w:pPr>
        <w:ind w:right="-22"/>
        <w:jc w:val="center"/>
      </w:pPr>
    </w:p>
    <w:p w:rsidR="000E6DEA" w:rsidRPr="009C1BB9" w:rsidRDefault="000E6DEA" w:rsidP="001C2717">
      <w:pPr>
        <w:ind w:right="-22"/>
        <w:jc w:val="center"/>
      </w:pPr>
    </w:p>
    <w:p w:rsidR="000E6DEA" w:rsidRPr="009C1BB9" w:rsidRDefault="000E6DEA" w:rsidP="001C2717">
      <w:pPr>
        <w:ind w:right="-22"/>
      </w:pPr>
    </w:p>
    <w:p w:rsidR="000E6DEA" w:rsidRPr="009C1BB9" w:rsidRDefault="000E6DEA" w:rsidP="001C2717">
      <w:pPr>
        <w:ind w:right="-22"/>
      </w:pPr>
    </w:p>
    <w:p w:rsidR="000E6DEA" w:rsidRPr="009C1BB9" w:rsidRDefault="000E6DEA" w:rsidP="001C2717">
      <w:pPr>
        <w:ind w:right="-22"/>
      </w:pPr>
    </w:p>
    <w:p w:rsidR="000E6DEA" w:rsidRPr="009C1BB9" w:rsidRDefault="000E6DEA" w:rsidP="001C2717">
      <w:pPr>
        <w:ind w:right="-22"/>
      </w:pPr>
    </w:p>
    <w:p w:rsidR="000E6DEA" w:rsidRPr="009C1BB9" w:rsidRDefault="000E6DEA" w:rsidP="001C2717">
      <w:pPr>
        <w:ind w:right="-22"/>
      </w:pPr>
    </w:p>
    <w:p w:rsidR="000E6DEA" w:rsidRPr="009C1BB9" w:rsidRDefault="000E6DEA" w:rsidP="001C2717">
      <w:pPr>
        <w:ind w:right="-22"/>
      </w:pPr>
    </w:p>
    <w:p w:rsidR="000E6DEA" w:rsidRDefault="000E6DEA" w:rsidP="001C2717">
      <w:pPr>
        <w:ind w:right="-22"/>
        <w:jc w:val="center"/>
      </w:pPr>
    </w:p>
    <w:p w:rsidR="00687C47" w:rsidRDefault="00687C47" w:rsidP="001C2717">
      <w:pPr>
        <w:ind w:right="-22"/>
        <w:jc w:val="center"/>
      </w:pPr>
    </w:p>
    <w:p w:rsidR="00687C47" w:rsidRDefault="00687C47" w:rsidP="001C2717">
      <w:pPr>
        <w:ind w:right="-22"/>
        <w:jc w:val="center"/>
      </w:pPr>
    </w:p>
    <w:p w:rsidR="00687C47" w:rsidRDefault="00687C47" w:rsidP="001C2717">
      <w:pPr>
        <w:ind w:right="-22"/>
        <w:jc w:val="center"/>
      </w:pPr>
    </w:p>
    <w:p w:rsidR="00687C47" w:rsidRDefault="00687C47" w:rsidP="001C2717">
      <w:pPr>
        <w:ind w:right="-22"/>
        <w:jc w:val="center"/>
      </w:pPr>
    </w:p>
    <w:p w:rsidR="000E6DEA" w:rsidRDefault="000E6DEA" w:rsidP="001C2717">
      <w:pPr>
        <w:ind w:right="-22"/>
        <w:jc w:val="center"/>
      </w:pPr>
    </w:p>
    <w:p w:rsidR="00132282" w:rsidRPr="009C1BB9" w:rsidRDefault="00132282" w:rsidP="001C2717">
      <w:pPr>
        <w:ind w:right="-22"/>
        <w:jc w:val="center"/>
      </w:pPr>
    </w:p>
    <w:p w:rsidR="000E6DEA" w:rsidRPr="009C1BB9" w:rsidRDefault="000E6DEA" w:rsidP="001C2717">
      <w:pPr>
        <w:ind w:right="-22"/>
        <w:jc w:val="center"/>
      </w:pPr>
    </w:p>
    <w:p w:rsidR="000E6DEA" w:rsidRPr="009C1BB9" w:rsidRDefault="000E6DEA" w:rsidP="001C2717">
      <w:pPr>
        <w:ind w:right="-22"/>
        <w:jc w:val="center"/>
      </w:pPr>
    </w:p>
    <w:p w:rsidR="000E6DEA" w:rsidRPr="009C1BB9" w:rsidRDefault="000E6DEA" w:rsidP="001C2717">
      <w:pPr>
        <w:ind w:right="-22"/>
        <w:jc w:val="center"/>
      </w:pPr>
    </w:p>
    <w:p w:rsidR="000E6DEA" w:rsidRPr="009C1BB9" w:rsidRDefault="000E6DEA" w:rsidP="001C2717">
      <w:pPr>
        <w:ind w:right="-22"/>
        <w:jc w:val="center"/>
      </w:pPr>
    </w:p>
    <w:p w:rsidR="000E6DEA" w:rsidRPr="009C1BB9" w:rsidRDefault="000E6DEA" w:rsidP="001C2717">
      <w:pPr>
        <w:ind w:right="-22"/>
        <w:jc w:val="center"/>
      </w:pPr>
    </w:p>
    <w:p w:rsidR="000E6DEA" w:rsidRPr="009C1BB9" w:rsidRDefault="000E6DEA" w:rsidP="001C2717">
      <w:pPr>
        <w:ind w:right="-22"/>
        <w:jc w:val="center"/>
      </w:pPr>
    </w:p>
    <w:p w:rsidR="000E6DEA" w:rsidRPr="009C1BB9" w:rsidRDefault="000E6DEA" w:rsidP="00AA52AC">
      <w:pPr>
        <w:ind w:right="-22"/>
      </w:pPr>
    </w:p>
    <w:p w:rsidR="000E6DEA" w:rsidRPr="00AA6868" w:rsidRDefault="000E6DEA" w:rsidP="001C2717">
      <w:pPr>
        <w:pStyle w:val="a9"/>
        <w:rPr>
          <w:b w:val="0"/>
        </w:rPr>
      </w:pPr>
      <w:r w:rsidRPr="00AA6868">
        <w:rPr>
          <w:b w:val="0"/>
        </w:rPr>
        <w:t>Ярославль 201</w:t>
      </w:r>
      <w:r w:rsidR="00171A58">
        <w:rPr>
          <w:b w:val="0"/>
        </w:rPr>
        <w:t>7</w:t>
      </w:r>
      <w:r w:rsidRPr="00AA6868">
        <w:rPr>
          <w:b w:val="0"/>
        </w:rPr>
        <w:t xml:space="preserve"> </w:t>
      </w:r>
    </w:p>
    <w:p w:rsidR="000E6DEA" w:rsidRDefault="000E6DEA" w:rsidP="00687C47">
      <w:pPr>
        <w:pStyle w:val="a9"/>
      </w:pPr>
      <w:r w:rsidRPr="00222638">
        <w:lastRenderedPageBreak/>
        <w:t xml:space="preserve"> </w:t>
      </w:r>
      <w:bookmarkEnd w:id="0"/>
      <w:bookmarkEnd w:id="1"/>
      <w:r w:rsidRPr="00222638">
        <w:t>Оглавление</w:t>
      </w:r>
      <w:r>
        <w:tab/>
      </w:r>
    </w:p>
    <w:p w:rsidR="007D0E3E" w:rsidRDefault="00180434">
      <w:pPr>
        <w:pStyle w:val="13"/>
        <w:tabs>
          <w:tab w:val="right" w:leader="dot" w:pos="9345"/>
        </w:tabs>
        <w:rPr>
          <w:rFonts w:asciiTheme="minorHAnsi" w:eastAsiaTheme="minorEastAsia" w:hAnsiTheme="minorHAnsi" w:cstheme="minorBidi"/>
          <w:noProof/>
          <w:sz w:val="22"/>
          <w:szCs w:val="22"/>
        </w:rPr>
      </w:pPr>
      <w:r>
        <w:fldChar w:fldCharType="begin"/>
      </w:r>
      <w:r w:rsidR="000E6DEA">
        <w:instrText xml:space="preserve"> TOC \o "1-3" \h \z \u </w:instrText>
      </w:r>
      <w:r>
        <w:fldChar w:fldCharType="separate"/>
      </w:r>
      <w:hyperlink w:anchor="_Toc472970597" w:history="1">
        <w:r w:rsidR="007D0E3E" w:rsidRPr="00CE23A5">
          <w:rPr>
            <w:rStyle w:val="af2"/>
            <w:noProof/>
          </w:rPr>
          <w:t>ВЕДЕНИЕ</w:t>
        </w:r>
        <w:r w:rsidR="007D0E3E">
          <w:rPr>
            <w:noProof/>
            <w:webHidden/>
          </w:rPr>
          <w:tab/>
        </w:r>
        <w:r>
          <w:rPr>
            <w:noProof/>
            <w:webHidden/>
          </w:rPr>
          <w:fldChar w:fldCharType="begin"/>
        </w:r>
        <w:r w:rsidR="007D0E3E">
          <w:rPr>
            <w:noProof/>
            <w:webHidden/>
          </w:rPr>
          <w:instrText xml:space="preserve"> PAGEREF _Toc472970597 \h </w:instrText>
        </w:r>
        <w:r>
          <w:rPr>
            <w:noProof/>
            <w:webHidden/>
          </w:rPr>
        </w:r>
        <w:r>
          <w:rPr>
            <w:noProof/>
            <w:webHidden/>
          </w:rPr>
          <w:fldChar w:fldCharType="separate"/>
        </w:r>
        <w:r w:rsidR="007D0E3E">
          <w:rPr>
            <w:noProof/>
            <w:webHidden/>
          </w:rPr>
          <w:t>6</w:t>
        </w:r>
        <w:r>
          <w:rPr>
            <w:noProof/>
            <w:webHidden/>
          </w:rPr>
          <w:fldChar w:fldCharType="end"/>
        </w:r>
      </w:hyperlink>
    </w:p>
    <w:p w:rsidR="007D0E3E" w:rsidRDefault="00180434">
      <w:pPr>
        <w:pStyle w:val="13"/>
        <w:tabs>
          <w:tab w:val="right" w:leader="dot" w:pos="9345"/>
        </w:tabs>
        <w:rPr>
          <w:rFonts w:asciiTheme="minorHAnsi" w:eastAsiaTheme="minorEastAsia" w:hAnsiTheme="minorHAnsi" w:cstheme="minorBidi"/>
          <w:noProof/>
          <w:sz w:val="22"/>
          <w:szCs w:val="22"/>
        </w:rPr>
      </w:pPr>
      <w:hyperlink w:anchor="_Toc472970598" w:history="1">
        <w:r w:rsidR="007D0E3E" w:rsidRPr="00CE23A5">
          <w:rPr>
            <w:rStyle w:val="af2"/>
            <w:noProof/>
          </w:rPr>
          <w:t>ЧАСТЬ 1. ПОРЯДОК РЕГУЛИРОВАНИЯ ЗЕМЛЕПОЛЬЗОВАНИЯ И ЗАСТРОЙКИ НА ОСНОВЕ ГРАДОСТРОИТЕЛЬНОГО ЗОНИРОВАНИЯ.</w:t>
        </w:r>
        <w:r w:rsidR="007D0E3E">
          <w:rPr>
            <w:noProof/>
            <w:webHidden/>
          </w:rPr>
          <w:tab/>
        </w:r>
        <w:r>
          <w:rPr>
            <w:noProof/>
            <w:webHidden/>
          </w:rPr>
          <w:fldChar w:fldCharType="begin"/>
        </w:r>
        <w:r w:rsidR="007D0E3E">
          <w:rPr>
            <w:noProof/>
            <w:webHidden/>
          </w:rPr>
          <w:instrText xml:space="preserve"> PAGEREF _Toc472970598 \h </w:instrText>
        </w:r>
        <w:r>
          <w:rPr>
            <w:noProof/>
            <w:webHidden/>
          </w:rPr>
        </w:r>
        <w:r>
          <w:rPr>
            <w:noProof/>
            <w:webHidden/>
          </w:rPr>
          <w:fldChar w:fldCharType="separate"/>
        </w:r>
        <w:r w:rsidR="007D0E3E">
          <w:rPr>
            <w:noProof/>
            <w:webHidden/>
          </w:rPr>
          <w:t>7</w:t>
        </w:r>
        <w:r>
          <w:rPr>
            <w:noProof/>
            <w:webHidden/>
          </w:rPr>
          <w:fldChar w:fldCharType="end"/>
        </w:r>
      </w:hyperlink>
    </w:p>
    <w:p w:rsidR="007D0E3E" w:rsidRDefault="00180434" w:rsidP="00E57C25">
      <w:pPr>
        <w:pStyle w:val="22"/>
        <w:rPr>
          <w:rFonts w:asciiTheme="minorHAnsi" w:eastAsiaTheme="minorEastAsia" w:hAnsiTheme="minorHAnsi" w:cstheme="minorBidi"/>
          <w:noProof/>
          <w:sz w:val="22"/>
          <w:szCs w:val="22"/>
        </w:rPr>
      </w:pPr>
      <w:hyperlink w:anchor="_Toc472970599" w:history="1">
        <w:r w:rsidR="007D0E3E" w:rsidRPr="00CE23A5">
          <w:rPr>
            <w:rStyle w:val="af2"/>
            <w:noProof/>
          </w:rPr>
          <w:t>Глава 1. Общие положения.</w:t>
        </w:r>
        <w:r w:rsidR="007D0E3E">
          <w:rPr>
            <w:noProof/>
            <w:webHidden/>
          </w:rPr>
          <w:tab/>
        </w:r>
        <w:r>
          <w:rPr>
            <w:noProof/>
            <w:webHidden/>
          </w:rPr>
          <w:fldChar w:fldCharType="begin"/>
        </w:r>
        <w:r w:rsidR="007D0E3E">
          <w:rPr>
            <w:noProof/>
            <w:webHidden/>
          </w:rPr>
          <w:instrText xml:space="preserve"> PAGEREF _Toc472970599 \h </w:instrText>
        </w:r>
        <w:r>
          <w:rPr>
            <w:noProof/>
            <w:webHidden/>
          </w:rPr>
        </w:r>
        <w:r>
          <w:rPr>
            <w:noProof/>
            <w:webHidden/>
          </w:rPr>
          <w:fldChar w:fldCharType="separate"/>
        </w:r>
        <w:r w:rsidR="007D0E3E">
          <w:rPr>
            <w:noProof/>
            <w:webHidden/>
          </w:rPr>
          <w:t>7</w:t>
        </w:r>
        <w:r>
          <w:rPr>
            <w:noProof/>
            <w:webHidden/>
          </w:rPr>
          <w:fldChar w:fldCharType="end"/>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00" w:history="1">
        <w:r w:rsidR="007D0E3E" w:rsidRPr="00CE23A5">
          <w:rPr>
            <w:rStyle w:val="af2"/>
            <w:noProof/>
          </w:rPr>
          <w:t>Статья 1. Основные понятия, используемые в Правилах.</w:t>
        </w:r>
        <w:r w:rsidR="007D0E3E">
          <w:rPr>
            <w:noProof/>
            <w:webHidden/>
          </w:rPr>
          <w:tab/>
        </w:r>
        <w:r>
          <w:rPr>
            <w:noProof/>
            <w:webHidden/>
          </w:rPr>
          <w:fldChar w:fldCharType="begin"/>
        </w:r>
        <w:r w:rsidR="007D0E3E">
          <w:rPr>
            <w:noProof/>
            <w:webHidden/>
          </w:rPr>
          <w:instrText xml:space="preserve"> PAGEREF _Toc472970600 \h </w:instrText>
        </w:r>
        <w:r>
          <w:rPr>
            <w:noProof/>
            <w:webHidden/>
          </w:rPr>
        </w:r>
        <w:r>
          <w:rPr>
            <w:noProof/>
            <w:webHidden/>
          </w:rPr>
          <w:fldChar w:fldCharType="separate"/>
        </w:r>
        <w:r w:rsidR="007D0E3E">
          <w:rPr>
            <w:noProof/>
            <w:webHidden/>
          </w:rPr>
          <w:t>7</w:t>
        </w:r>
        <w:r>
          <w:rPr>
            <w:noProof/>
            <w:webHidden/>
          </w:rPr>
          <w:fldChar w:fldCharType="end"/>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01" w:history="1">
        <w:r w:rsidR="007D0E3E" w:rsidRPr="00CE23A5">
          <w:rPr>
            <w:rStyle w:val="af2"/>
            <w:noProof/>
          </w:rPr>
          <w:t>Статья 2. Основания введения, назначение и состав Правил</w:t>
        </w:r>
        <w:r w:rsidR="007D0E3E">
          <w:rPr>
            <w:noProof/>
            <w:webHidden/>
          </w:rPr>
          <w:tab/>
        </w:r>
        <w:r>
          <w:rPr>
            <w:noProof/>
            <w:webHidden/>
          </w:rPr>
          <w:fldChar w:fldCharType="begin"/>
        </w:r>
        <w:r w:rsidR="007D0E3E">
          <w:rPr>
            <w:noProof/>
            <w:webHidden/>
          </w:rPr>
          <w:instrText xml:space="preserve"> PAGEREF _Toc472970601 \h </w:instrText>
        </w:r>
        <w:r>
          <w:rPr>
            <w:noProof/>
            <w:webHidden/>
          </w:rPr>
        </w:r>
        <w:r>
          <w:rPr>
            <w:noProof/>
            <w:webHidden/>
          </w:rPr>
          <w:fldChar w:fldCharType="separate"/>
        </w:r>
        <w:r w:rsidR="007D0E3E">
          <w:rPr>
            <w:noProof/>
            <w:webHidden/>
          </w:rPr>
          <w:t>1</w:t>
        </w:r>
        <w:r w:rsidR="002B2E18">
          <w:rPr>
            <w:noProof/>
            <w:webHidden/>
          </w:rPr>
          <w:t>3</w:t>
        </w:r>
        <w:r>
          <w:rPr>
            <w:noProof/>
            <w:webHidden/>
          </w:rPr>
          <w:fldChar w:fldCharType="end"/>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02" w:history="1">
        <w:r w:rsidR="007D0E3E" w:rsidRPr="00CE23A5">
          <w:rPr>
            <w:rStyle w:val="af2"/>
            <w:noProof/>
          </w:rPr>
          <w:t>Статья 3. Градостроительные регламенты и их применение</w:t>
        </w:r>
        <w:r w:rsidR="007D0E3E">
          <w:rPr>
            <w:noProof/>
            <w:webHidden/>
          </w:rPr>
          <w:tab/>
        </w:r>
        <w:r>
          <w:rPr>
            <w:noProof/>
            <w:webHidden/>
          </w:rPr>
          <w:fldChar w:fldCharType="begin"/>
        </w:r>
        <w:r w:rsidR="007D0E3E">
          <w:rPr>
            <w:noProof/>
            <w:webHidden/>
          </w:rPr>
          <w:instrText xml:space="preserve"> PAGEREF _Toc472970602 \h </w:instrText>
        </w:r>
        <w:r>
          <w:rPr>
            <w:noProof/>
            <w:webHidden/>
          </w:rPr>
        </w:r>
        <w:r>
          <w:rPr>
            <w:noProof/>
            <w:webHidden/>
          </w:rPr>
          <w:fldChar w:fldCharType="separate"/>
        </w:r>
        <w:r w:rsidR="007D0E3E">
          <w:rPr>
            <w:noProof/>
            <w:webHidden/>
          </w:rPr>
          <w:t>14</w:t>
        </w:r>
        <w:r>
          <w:rPr>
            <w:noProof/>
            <w:webHidden/>
          </w:rPr>
          <w:fldChar w:fldCharType="end"/>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03" w:history="1">
        <w:r w:rsidR="007D0E3E" w:rsidRPr="00CE23A5">
          <w:rPr>
            <w:rStyle w:val="af2"/>
            <w:noProof/>
          </w:rPr>
          <w:t>Статья 4. Открытость и доступность информации о землепользовании и застройке</w:t>
        </w:r>
        <w:r w:rsidR="007D0E3E">
          <w:rPr>
            <w:noProof/>
            <w:webHidden/>
          </w:rPr>
          <w:tab/>
        </w:r>
        <w:r>
          <w:rPr>
            <w:noProof/>
            <w:webHidden/>
          </w:rPr>
          <w:fldChar w:fldCharType="begin"/>
        </w:r>
        <w:r w:rsidR="007D0E3E">
          <w:rPr>
            <w:noProof/>
            <w:webHidden/>
          </w:rPr>
          <w:instrText xml:space="preserve"> PAGEREF _Toc472970603 \h </w:instrText>
        </w:r>
        <w:r>
          <w:rPr>
            <w:noProof/>
            <w:webHidden/>
          </w:rPr>
        </w:r>
        <w:r>
          <w:rPr>
            <w:noProof/>
            <w:webHidden/>
          </w:rPr>
          <w:fldChar w:fldCharType="separate"/>
        </w:r>
        <w:r w:rsidR="007D0E3E">
          <w:rPr>
            <w:noProof/>
            <w:webHidden/>
          </w:rPr>
          <w:t>1</w:t>
        </w:r>
        <w:r w:rsidR="002B2E18">
          <w:rPr>
            <w:noProof/>
            <w:webHidden/>
          </w:rPr>
          <w:t>9</w:t>
        </w:r>
        <w:r>
          <w:rPr>
            <w:noProof/>
            <w:webHidden/>
          </w:rPr>
          <w:fldChar w:fldCharType="end"/>
        </w:r>
      </w:hyperlink>
    </w:p>
    <w:p w:rsidR="007D0E3E" w:rsidRDefault="00180434" w:rsidP="00E57C25">
      <w:pPr>
        <w:pStyle w:val="22"/>
        <w:rPr>
          <w:rFonts w:asciiTheme="minorHAnsi" w:eastAsiaTheme="minorEastAsia" w:hAnsiTheme="minorHAnsi" w:cstheme="minorBidi"/>
          <w:noProof/>
          <w:sz w:val="22"/>
          <w:szCs w:val="22"/>
        </w:rPr>
      </w:pPr>
      <w:hyperlink w:anchor="_Toc472970604" w:history="1">
        <w:r w:rsidR="007D0E3E" w:rsidRPr="00CE23A5">
          <w:rPr>
            <w:rStyle w:val="af2"/>
            <w:noProof/>
          </w:rPr>
          <w:t>Глава 2. Права использования недвижимости, возникшие до вступления в силу Правил.</w:t>
        </w:r>
        <w:r w:rsidR="007D0E3E">
          <w:rPr>
            <w:noProof/>
            <w:webHidden/>
          </w:rPr>
          <w:tab/>
        </w:r>
        <w:r w:rsidR="002B2E18">
          <w:rPr>
            <w:noProof/>
            <w:webHidden/>
          </w:rPr>
          <w:t>20</w:t>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05" w:history="1">
        <w:r w:rsidR="007D0E3E" w:rsidRPr="00CE23A5">
          <w:rPr>
            <w:rStyle w:val="af2"/>
            <w:noProof/>
          </w:rPr>
          <w:t>Статья 5. Общие положения, относящиеся к ранее возникшим правам</w:t>
        </w:r>
        <w:r w:rsidR="007D0E3E">
          <w:rPr>
            <w:noProof/>
            <w:webHidden/>
          </w:rPr>
          <w:tab/>
        </w:r>
        <w:r w:rsidR="002B2E18">
          <w:rPr>
            <w:noProof/>
            <w:webHidden/>
          </w:rPr>
          <w:t>20</w:t>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06" w:history="1">
        <w:r w:rsidR="007D0E3E" w:rsidRPr="00CE23A5">
          <w:rPr>
            <w:rStyle w:val="af2"/>
            <w:noProof/>
          </w:rPr>
          <w:t>Статья 6. Использование и строительные изменения объектов недвижимости, несоответствующих Правилам.</w:t>
        </w:r>
        <w:r w:rsidR="007D0E3E">
          <w:rPr>
            <w:noProof/>
            <w:webHidden/>
          </w:rPr>
          <w:tab/>
        </w:r>
        <w:r>
          <w:rPr>
            <w:noProof/>
            <w:webHidden/>
          </w:rPr>
          <w:fldChar w:fldCharType="begin"/>
        </w:r>
        <w:r w:rsidR="007D0E3E">
          <w:rPr>
            <w:noProof/>
            <w:webHidden/>
          </w:rPr>
          <w:instrText xml:space="preserve"> PAGEREF _Toc472970606 \h </w:instrText>
        </w:r>
        <w:r>
          <w:rPr>
            <w:noProof/>
            <w:webHidden/>
          </w:rPr>
        </w:r>
        <w:r>
          <w:rPr>
            <w:noProof/>
            <w:webHidden/>
          </w:rPr>
          <w:fldChar w:fldCharType="separate"/>
        </w:r>
        <w:r w:rsidR="007D0E3E">
          <w:rPr>
            <w:noProof/>
            <w:webHidden/>
          </w:rPr>
          <w:t>2</w:t>
        </w:r>
        <w:r w:rsidR="002B2E18">
          <w:rPr>
            <w:noProof/>
            <w:webHidden/>
          </w:rPr>
          <w:t>1</w:t>
        </w:r>
        <w:r>
          <w:rPr>
            <w:noProof/>
            <w:webHidden/>
          </w:rPr>
          <w:fldChar w:fldCharType="end"/>
        </w:r>
      </w:hyperlink>
    </w:p>
    <w:p w:rsidR="007D0E3E" w:rsidRDefault="00180434" w:rsidP="00E57C25">
      <w:pPr>
        <w:pStyle w:val="22"/>
        <w:rPr>
          <w:rFonts w:asciiTheme="minorHAnsi" w:eastAsiaTheme="minorEastAsia" w:hAnsiTheme="minorHAnsi" w:cstheme="minorBidi"/>
          <w:noProof/>
          <w:sz w:val="22"/>
          <w:szCs w:val="22"/>
        </w:rPr>
      </w:pPr>
      <w:hyperlink w:anchor="_Toc472970607" w:history="1">
        <w:r w:rsidR="007D0E3E" w:rsidRPr="00CE23A5">
          <w:rPr>
            <w:rStyle w:val="af2"/>
            <w:noProof/>
          </w:rPr>
          <w:t>Глава 3. Участники отношений, возникающих по поводу землепользования и застройки</w:t>
        </w:r>
        <w:r w:rsidR="007D0E3E">
          <w:rPr>
            <w:noProof/>
            <w:webHidden/>
          </w:rPr>
          <w:tab/>
        </w:r>
        <w:r>
          <w:rPr>
            <w:noProof/>
            <w:webHidden/>
          </w:rPr>
          <w:fldChar w:fldCharType="begin"/>
        </w:r>
        <w:r w:rsidR="007D0E3E">
          <w:rPr>
            <w:noProof/>
            <w:webHidden/>
          </w:rPr>
          <w:instrText xml:space="preserve"> PAGEREF _Toc472970607 \h </w:instrText>
        </w:r>
        <w:r>
          <w:rPr>
            <w:noProof/>
            <w:webHidden/>
          </w:rPr>
        </w:r>
        <w:r>
          <w:rPr>
            <w:noProof/>
            <w:webHidden/>
          </w:rPr>
          <w:fldChar w:fldCharType="separate"/>
        </w:r>
        <w:r w:rsidR="007D0E3E">
          <w:rPr>
            <w:noProof/>
            <w:webHidden/>
          </w:rPr>
          <w:t>2</w:t>
        </w:r>
        <w:r w:rsidR="002B2E18">
          <w:rPr>
            <w:noProof/>
            <w:webHidden/>
          </w:rPr>
          <w:t>2</w:t>
        </w:r>
        <w:r>
          <w:rPr>
            <w:noProof/>
            <w:webHidden/>
          </w:rPr>
          <w:fldChar w:fldCharType="end"/>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08" w:history="1">
        <w:r w:rsidR="007D0E3E" w:rsidRPr="00CE23A5">
          <w:rPr>
            <w:rStyle w:val="af2"/>
            <w:noProof/>
          </w:rPr>
          <w:t>Статья 7. Общие положения о лицах, осуществляющих землепользование и застройку, и их действия.</w:t>
        </w:r>
        <w:r w:rsidR="007D0E3E">
          <w:rPr>
            <w:noProof/>
            <w:webHidden/>
          </w:rPr>
          <w:tab/>
        </w:r>
        <w:r>
          <w:rPr>
            <w:noProof/>
            <w:webHidden/>
          </w:rPr>
          <w:fldChar w:fldCharType="begin"/>
        </w:r>
        <w:r w:rsidR="007D0E3E">
          <w:rPr>
            <w:noProof/>
            <w:webHidden/>
          </w:rPr>
          <w:instrText xml:space="preserve"> PAGEREF _Toc472970608 \h </w:instrText>
        </w:r>
        <w:r>
          <w:rPr>
            <w:noProof/>
            <w:webHidden/>
          </w:rPr>
        </w:r>
        <w:r>
          <w:rPr>
            <w:noProof/>
            <w:webHidden/>
          </w:rPr>
          <w:fldChar w:fldCharType="separate"/>
        </w:r>
        <w:r w:rsidR="007D0E3E">
          <w:rPr>
            <w:noProof/>
            <w:webHidden/>
          </w:rPr>
          <w:t>2</w:t>
        </w:r>
        <w:r w:rsidR="002B2E18">
          <w:rPr>
            <w:noProof/>
            <w:webHidden/>
          </w:rPr>
          <w:t>2</w:t>
        </w:r>
        <w:r>
          <w:rPr>
            <w:noProof/>
            <w:webHidden/>
          </w:rPr>
          <w:fldChar w:fldCharType="end"/>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09" w:history="1">
        <w:r w:rsidR="007D0E3E" w:rsidRPr="00CE23A5">
          <w:rPr>
            <w:rStyle w:val="af2"/>
            <w:noProof/>
          </w:rPr>
          <w:t>Статья 8. Комиссия по земельным вопросам при администрации П. Палех Палехского городского поселения</w:t>
        </w:r>
        <w:r w:rsidR="007D0E3E">
          <w:rPr>
            <w:noProof/>
            <w:webHidden/>
          </w:rPr>
          <w:tab/>
        </w:r>
        <w:r>
          <w:rPr>
            <w:noProof/>
            <w:webHidden/>
          </w:rPr>
          <w:fldChar w:fldCharType="begin"/>
        </w:r>
        <w:r w:rsidR="007D0E3E">
          <w:rPr>
            <w:noProof/>
            <w:webHidden/>
          </w:rPr>
          <w:instrText xml:space="preserve"> PAGEREF _Toc472970609 \h </w:instrText>
        </w:r>
        <w:r>
          <w:rPr>
            <w:noProof/>
            <w:webHidden/>
          </w:rPr>
        </w:r>
        <w:r>
          <w:rPr>
            <w:noProof/>
            <w:webHidden/>
          </w:rPr>
          <w:fldChar w:fldCharType="separate"/>
        </w:r>
        <w:r w:rsidR="007D0E3E">
          <w:rPr>
            <w:noProof/>
            <w:webHidden/>
          </w:rPr>
          <w:t>2</w:t>
        </w:r>
        <w:r w:rsidR="00F87E4E">
          <w:rPr>
            <w:noProof/>
            <w:webHidden/>
          </w:rPr>
          <w:t>3</w:t>
        </w:r>
        <w:r>
          <w:rPr>
            <w:noProof/>
            <w:webHidden/>
          </w:rPr>
          <w:fldChar w:fldCharType="end"/>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10" w:history="1">
        <w:r w:rsidR="007D0E3E" w:rsidRPr="00CE23A5">
          <w:rPr>
            <w:rStyle w:val="af2"/>
            <w:noProof/>
          </w:rPr>
          <w:t>Статья 9. Органы, уполномоченные регулировать и контролировать землепользование и застройку в части обеспечения применения Правил</w:t>
        </w:r>
        <w:r w:rsidR="007D0E3E">
          <w:rPr>
            <w:noProof/>
            <w:webHidden/>
          </w:rPr>
          <w:tab/>
        </w:r>
        <w:r>
          <w:rPr>
            <w:noProof/>
            <w:webHidden/>
          </w:rPr>
          <w:fldChar w:fldCharType="begin"/>
        </w:r>
        <w:r w:rsidR="007D0E3E">
          <w:rPr>
            <w:noProof/>
            <w:webHidden/>
          </w:rPr>
          <w:instrText xml:space="preserve"> PAGEREF _Toc472970610 \h </w:instrText>
        </w:r>
        <w:r>
          <w:rPr>
            <w:noProof/>
            <w:webHidden/>
          </w:rPr>
        </w:r>
        <w:r>
          <w:rPr>
            <w:noProof/>
            <w:webHidden/>
          </w:rPr>
          <w:fldChar w:fldCharType="separate"/>
        </w:r>
        <w:r w:rsidR="007D0E3E">
          <w:rPr>
            <w:noProof/>
            <w:webHidden/>
          </w:rPr>
          <w:t>2</w:t>
        </w:r>
        <w:r w:rsidR="00F87E4E">
          <w:rPr>
            <w:noProof/>
            <w:webHidden/>
          </w:rPr>
          <w:t>5</w:t>
        </w:r>
        <w:r>
          <w:rPr>
            <w:noProof/>
            <w:webHidden/>
          </w:rPr>
          <w:fldChar w:fldCharType="end"/>
        </w:r>
      </w:hyperlink>
    </w:p>
    <w:p w:rsidR="007D0E3E" w:rsidRDefault="00180434" w:rsidP="00E57C25">
      <w:pPr>
        <w:pStyle w:val="22"/>
        <w:rPr>
          <w:rFonts w:asciiTheme="minorHAnsi" w:eastAsiaTheme="minorEastAsia" w:hAnsiTheme="minorHAnsi" w:cstheme="minorBidi"/>
          <w:noProof/>
          <w:sz w:val="22"/>
          <w:szCs w:val="22"/>
        </w:rPr>
      </w:pPr>
      <w:hyperlink w:anchor="_Toc472970611" w:history="1">
        <w:r w:rsidR="007D0E3E" w:rsidRPr="00CE23A5">
          <w:rPr>
            <w:rStyle w:val="af2"/>
            <w:noProof/>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r w:rsidR="007D0E3E">
          <w:rPr>
            <w:noProof/>
            <w:webHidden/>
          </w:rPr>
          <w:tab/>
        </w:r>
        <w:r>
          <w:rPr>
            <w:noProof/>
            <w:webHidden/>
          </w:rPr>
          <w:fldChar w:fldCharType="begin"/>
        </w:r>
        <w:r w:rsidR="007D0E3E">
          <w:rPr>
            <w:noProof/>
            <w:webHidden/>
          </w:rPr>
          <w:instrText xml:space="preserve"> PAGEREF _Toc472970611 \h </w:instrText>
        </w:r>
        <w:r>
          <w:rPr>
            <w:noProof/>
            <w:webHidden/>
          </w:rPr>
        </w:r>
        <w:r>
          <w:rPr>
            <w:noProof/>
            <w:webHidden/>
          </w:rPr>
          <w:fldChar w:fldCharType="separate"/>
        </w:r>
        <w:r w:rsidR="007D0E3E">
          <w:rPr>
            <w:noProof/>
            <w:webHidden/>
          </w:rPr>
          <w:t>2</w:t>
        </w:r>
        <w:r w:rsidR="00F87E4E">
          <w:rPr>
            <w:noProof/>
            <w:webHidden/>
          </w:rPr>
          <w:t>9</w:t>
        </w:r>
        <w:r>
          <w:rPr>
            <w:noProof/>
            <w:webHidden/>
          </w:rPr>
          <w:fldChar w:fldCharType="end"/>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12" w:history="1">
        <w:r w:rsidR="007D0E3E" w:rsidRPr="00CE23A5">
          <w:rPr>
            <w:rStyle w:val="af2"/>
            <w:noProof/>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r w:rsidR="007D0E3E">
          <w:rPr>
            <w:noProof/>
            <w:webHidden/>
          </w:rPr>
          <w:tab/>
        </w:r>
        <w:r>
          <w:rPr>
            <w:noProof/>
            <w:webHidden/>
          </w:rPr>
          <w:fldChar w:fldCharType="begin"/>
        </w:r>
        <w:r w:rsidR="007D0E3E">
          <w:rPr>
            <w:noProof/>
            <w:webHidden/>
          </w:rPr>
          <w:instrText xml:space="preserve"> PAGEREF _Toc472970612 \h </w:instrText>
        </w:r>
        <w:r>
          <w:rPr>
            <w:noProof/>
            <w:webHidden/>
          </w:rPr>
        </w:r>
        <w:r>
          <w:rPr>
            <w:noProof/>
            <w:webHidden/>
          </w:rPr>
          <w:fldChar w:fldCharType="separate"/>
        </w:r>
        <w:r w:rsidR="007D0E3E">
          <w:rPr>
            <w:noProof/>
            <w:webHidden/>
          </w:rPr>
          <w:t>2</w:t>
        </w:r>
        <w:r w:rsidR="00F87E4E">
          <w:rPr>
            <w:noProof/>
            <w:webHidden/>
          </w:rPr>
          <w:t>9</w:t>
        </w:r>
        <w:r>
          <w:rPr>
            <w:noProof/>
            <w:webHidden/>
          </w:rPr>
          <w:fldChar w:fldCharType="end"/>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13" w:history="1">
        <w:r w:rsidR="007D0E3E" w:rsidRPr="00CE23A5">
          <w:rPr>
            <w:rStyle w:val="af2"/>
            <w:noProof/>
          </w:rPr>
          <w:t>Статья 11. Виды процедур градостроительной подготовки земельных участков из состава государственных и муниципальных земель</w:t>
        </w:r>
        <w:r w:rsidR="007D0E3E">
          <w:rPr>
            <w:noProof/>
            <w:webHidden/>
          </w:rPr>
          <w:tab/>
        </w:r>
        <w:r>
          <w:rPr>
            <w:noProof/>
            <w:webHidden/>
          </w:rPr>
          <w:fldChar w:fldCharType="begin"/>
        </w:r>
        <w:r w:rsidR="007D0E3E">
          <w:rPr>
            <w:noProof/>
            <w:webHidden/>
          </w:rPr>
          <w:instrText xml:space="preserve"> PAGEREF _Toc472970613 \h </w:instrText>
        </w:r>
        <w:r>
          <w:rPr>
            <w:noProof/>
            <w:webHidden/>
          </w:rPr>
        </w:r>
        <w:r>
          <w:rPr>
            <w:noProof/>
            <w:webHidden/>
          </w:rPr>
          <w:fldChar w:fldCharType="separate"/>
        </w:r>
        <w:r w:rsidR="007D0E3E">
          <w:rPr>
            <w:noProof/>
            <w:webHidden/>
          </w:rPr>
          <w:t>3</w:t>
        </w:r>
        <w:r w:rsidR="00F87E4E">
          <w:rPr>
            <w:noProof/>
            <w:webHidden/>
          </w:rPr>
          <w:t>4</w:t>
        </w:r>
        <w:r>
          <w:rPr>
            <w:noProof/>
            <w:webHidden/>
          </w:rPr>
          <w:fldChar w:fldCharType="end"/>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14" w:history="1">
        <w:r w:rsidR="007D0E3E" w:rsidRPr="00CE23A5">
          <w:rPr>
            <w:rStyle w:val="af2"/>
            <w:noProof/>
          </w:rP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r w:rsidR="007D0E3E">
          <w:rPr>
            <w:noProof/>
            <w:webHidden/>
          </w:rPr>
          <w:tab/>
        </w:r>
        <w:r>
          <w:rPr>
            <w:noProof/>
            <w:webHidden/>
          </w:rPr>
          <w:fldChar w:fldCharType="begin"/>
        </w:r>
        <w:r w:rsidR="007D0E3E">
          <w:rPr>
            <w:noProof/>
            <w:webHidden/>
          </w:rPr>
          <w:instrText xml:space="preserve"> PAGEREF _Toc472970614 \h </w:instrText>
        </w:r>
        <w:r>
          <w:rPr>
            <w:noProof/>
            <w:webHidden/>
          </w:rPr>
        </w:r>
        <w:r>
          <w:rPr>
            <w:noProof/>
            <w:webHidden/>
          </w:rPr>
          <w:fldChar w:fldCharType="separate"/>
        </w:r>
        <w:r w:rsidR="007D0E3E">
          <w:rPr>
            <w:noProof/>
            <w:webHidden/>
          </w:rPr>
          <w:t>3</w:t>
        </w:r>
        <w:r w:rsidR="00F87E4E">
          <w:rPr>
            <w:noProof/>
            <w:webHidden/>
          </w:rPr>
          <w:t>4</w:t>
        </w:r>
        <w:r>
          <w:rPr>
            <w:noProof/>
            <w:webHidden/>
          </w:rPr>
          <w:fldChar w:fldCharType="end"/>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15" w:history="1">
        <w:r w:rsidR="007D0E3E" w:rsidRPr="00CE23A5">
          <w:rPr>
            <w:rStyle w:val="af2"/>
            <w:noProof/>
          </w:rPr>
          <w:t xml:space="preserve">Статья 13. Градостроительная подготовка свободных от прав третьих лиц земельных участков в существующей застройке для строительства по </w:t>
        </w:r>
        <w:r w:rsidR="007D0E3E" w:rsidRPr="00CE23A5">
          <w:rPr>
            <w:rStyle w:val="af2"/>
            <w:noProof/>
          </w:rPr>
          <w:lastRenderedPageBreak/>
          <w:t>инициативе администрации  П. Палех Палехского городского поселения</w:t>
        </w:r>
        <w:r w:rsidR="007D0E3E">
          <w:rPr>
            <w:noProof/>
            <w:webHidden/>
          </w:rPr>
          <w:tab/>
        </w:r>
        <w:r>
          <w:rPr>
            <w:noProof/>
            <w:webHidden/>
          </w:rPr>
          <w:fldChar w:fldCharType="begin"/>
        </w:r>
        <w:r w:rsidR="007D0E3E">
          <w:rPr>
            <w:noProof/>
            <w:webHidden/>
          </w:rPr>
          <w:instrText xml:space="preserve"> PAGEREF _Toc472970615 \h </w:instrText>
        </w:r>
        <w:r>
          <w:rPr>
            <w:noProof/>
            <w:webHidden/>
          </w:rPr>
        </w:r>
        <w:r>
          <w:rPr>
            <w:noProof/>
            <w:webHidden/>
          </w:rPr>
          <w:fldChar w:fldCharType="separate"/>
        </w:r>
        <w:r w:rsidR="007D0E3E">
          <w:rPr>
            <w:noProof/>
            <w:webHidden/>
          </w:rPr>
          <w:t>3</w:t>
        </w:r>
        <w:r w:rsidR="00F87E4E">
          <w:rPr>
            <w:noProof/>
            <w:webHidden/>
          </w:rPr>
          <w:t>8</w:t>
        </w:r>
        <w:r>
          <w:rPr>
            <w:noProof/>
            <w:webHidden/>
          </w:rPr>
          <w:fldChar w:fldCharType="end"/>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16" w:history="1">
        <w:r w:rsidR="007D0E3E" w:rsidRPr="00CE23A5">
          <w:rPr>
            <w:rStyle w:val="af2"/>
            <w:noProof/>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r w:rsidR="007D0E3E">
          <w:rPr>
            <w:noProof/>
            <w:webHidden/>
          </w:rPr>
          <w:tab/>
        </w:r>
        <w:r w:rsidR="00F87E4E">
          <w:rPr>
            <w:noProof/>
            <w:webHidden/>
          </w:rPr>
          <w:t>40</w:t>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17" w:history="1">
        <w:r w:rsidR="007D0E3E" w:rsidRPr="00CE23A5">
          <w:rPr>
            <w:rStyle w:val="af2"/>
            <w:noProof/>
          </w:rP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П. Палех Палехского городского поселения</w:t>
        </w:r>
        <w:r w:rsidR="007D0E3E">
          <w:rPr>
            <w:noProof/>
            <w:webHidden/>
          </w:rPr>
          <w:tab/>
        </w:r>
        <w:r>
          <w:rPr>
            <w:noProof/>
            <w:webHidden/>
          </w:rPr>
          <w:fldChar w:fldCharType="begin"/>
        </w:r>
        <w:r w:rsidR="007D0E3E">
          <w:rPr>
            <w:noProof/>
            <w:webHidden/>
          </w:rPr>
          <w:instrText xml:space="preserve"> PAGEREF _Toc472970617 \h </w:instrText>
        </w:r>
        <w:r>
          <w:rPr>
            <w:noProof/>
            <w:webHidden/>
          </w:rPr>
        </w:r>
        <w:r>
          <w:rPr>
            <w:noProof/>
            <w:webHidden/>
          </w:rPr>
          <w:fldChar w:fldCharType="separate"/>
        </w:r>
        <w:r w:rsidR="007D0E3E">
          <w:rPr>
            <w:noProof/>
            <w:webHidden/>
          </w:rPr>
          <w:t>4</w:t>
        </w:r>
        <w:r w:rsidR="00F87E4E">
          <w:rPr>
            <w:noProof/>
            <w:webHidden/>
          </w:rPr>
          <w:t>1</w:t>
        </w:r>
        <w:r>
          <w:rPr>
            <w:noProof/>
            <w:webHidden/>
          </w:rPr>
          <w:fldChar w:fldCharType="end"/>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18" w:history="1">
        <w:r w:rsidR="007D0E3E" w:rsidRPr="00CE23A5">
          <w:rPr>
            <w:rStyle w:val="af2"/>
            <w:noProof/>
          </w:rPr>
          <w:t>Статья 16.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заявителей</w:t>
        </w:r>
        <w:r w:rsidR="007D0E3E">
          <w:rPr>
            <w:noProof/>
            <w:webHidden/>
          </w:rPr>
          <w:tab/>
        </w:r>
        <w:r>
          <w:rPr>
            <w:noProof/>
            <w:webHidden/>
          </w:rPr>
          <w:fldChar w:fldCharType="begin"/>
        </w:r>
        <w:r w:rsidR="007D0E3E">
          <w:rPr>
            <w:noProof/>
            <w:webHidden/>
          </w:rPr>
          <w:instrText xml:space="preserve"> PAGEREF _Toc472970618 \h </w:instrText>
        </w:r>
        <w:r>
          <w:rPr>
            <w:noProof/>
            <w:webHidden/>
          </w:rPr>
        </w:r>
        <w:r>
          <w:rPr>
            <w:noProof/>
            <w:webHidden/>
          </w:rPr>
          <w:fldChar w:fldCharType="separate"/>
        </w:r>
        <w:r w:rsidR="007D0E3E">
          <w:rPr>
            <w:noProof/>
            <w:webHidden/>
          </w:rPr>
          <w:t>4</w:t>
        </w:r>
        <w:r w:rsidR="00F87E4E">
          <w:rPr>
            <w:noProof/>
            <w:webHidden/>
          </w:rPr>
          <w:t>2</w:t>
        </w:r>
        <w:r>
          <w:rPr>
            <w:noProof/>
            <w:webHidden/>
          </w:rPr>
          <w:fldChar w:fldCharType="end"/>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19" w:history="1">
        <w:r w:rsidR="007D0E3E" w:rsidRPr="00CE23A5">
          <w:rPr>
            <w:rStyle w:val="af2"/>
            <w:noProof/>
          </w:rPr>
          <w:t>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администрации П. Палех Палехского городского поселения</w:t>
        </w:r>
        <w:r w:rsidR="007D0E3E">
          <w:rPr>
            <w:noProof/>
            <w:webHidden/>
          </w:rPr>
          <w:tab/>
        </w:r>
        <w:r>
          <w:rPr>
            <w:noProof/>
            <w:webHidden/>
          </w:rPr>
          <w:fldChar w:fldCharType="begin"/>
        </w:r>
        <w:r w:rsidR="007D0E3E">
          <w:rPr>
            <w:noProof/>
            <w:webHidden/>
          </w:rPr>
          <w:instrText xml:space="preserve"> PAGEREF _Toc472970619 \h </w:instrText>
        </w:r>
        <w:r>
          <w:rPr>
            <w:noProof/>
            <w:webHidden/>
          </w:rPr>
        </w:r>
        <w:r>
          <w:rPr>
            <w:noProof/>
            <w:webHidden/>
          </w:rPr>
          <w:fldChar w:fldCharType="separate"/>
        </w:r>
        <w:r w:rsidR="007D0E3E">
          <w:rPr>
            <w:noProof/>
            <w:webHidden/>
          </w:rPr>
          <w:t>4</w:t>
        </w:r>
        <w:r w:rsidR="00F87E4E">
          <w:rPr>
            <w:noProof/>
            <w:webHidden/>
          </w:rPr>
          <w:t>5</w:t>
        </w:r>
        <w:r>
          <w:rPr>
            <w:noProof/>
            <w:webHidden/>
          </w:rPr>
          <w:fldChar w:fldCharType="end"/>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20" w:history="1">
        <w:r w:rsidR="007D0E3E" w:rsidRPr="00CE23A5">
          <w:rPr>
            <w:rStyle w:val="af2"/>
            <w:noProof/>
          </w:rPr>
          <w:t>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городского поселения</w:t>
        </w:r>
        <w:r w:rsidR="007D0E3E">
          <w:rPr>
            <w:noProof/>
            <w:webHidden/>
          </w:rPr>
          <w:tab/>
        </w:r>
        <w:r>
          <w:rPr>
            <w:noProof/>
            <w:webHidden/>
          </w:rPr>
          <w:fldChar w:fldCharType="begin"/>
        </w:r>
        <w:r w:rsidR="007D0E3E">
          <w:rPr>
            <w:noProof/>
            <w:webHidden/>
          </w:rPr>
          <w:instrText xml:space="preserve"> PAGEREF _Toc472970620 \h </w:instrText>
        </w:r>
        <w:r>
          <w:rPr>
            <w:noProof/>
            <w:webHidden/>
          </w:rPr>
        </w:r>
        <w:r>
          <w:rPr>
            <w:noProof/>
            <w:webHidden/>
          </w:rPr>
          <w:fldChar w:fldCharType="separate"/>
        </w:r>
        <w:r w:rsidR="007D0E3E">
          <w:rPr>
            <w:noProof/>
            <w:webHidden/>
          </w:rPr>
          <w:t>4</w:t>
        </w:r>
        <w:r w:rsidR="00314F41">
          <w:rPr>
            <w:noProof/>
            <w:webHidden/>
          </w:rPr>
          <w:t>6</w:t>
        </w:r>
        <w:r>
          <w:rPr>
            <w:noProof/>
            <w:webHidden/>
          </w:rPr>
          <w:fldChar w:fldCharType="end"/>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21" w:history="1">
        <w:r w:rsidR="007D0E3E" w:rsidRPr="00CE23A5">
          <w:rPr>
            <w:rStyle w:val="af2"/>
            <w:noProof/>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r w:rsidR="007D0E3E">
          <w:rPr>
            <w:noProof/>
            <w:webHidden/>
          </w:rPr>
          <w:tab/>
        </w:r>
        <w:r w:rsidR="00314F41">
          <w:rPr>
            <w:noProof/>
            <w:webHidden/>
          </w:rPr>
          <w:t>50</w:t>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22" w:history="1">
        <w:r w:rsidR="007D0E3E" w:rsidRPr="00CE23A5">
          <w:rPr>
            <w:rStyle w:val="af2"/>
            <w:noProof/>
          </w:rPr>
          <w:t>Статья 20. Градостроительная подготовка земельных участков в части информации о технических условиях подключения к сетям инженерно – технического обеспечения планируемых к строительству, реконструкции объектов</w:t>
        </w:r>
        <w:r w:rsidR="007D0E3E">
          <w:rPr>
            <w:noProof/>
            <w:webHidden/>
          </w:rPr>
          <w:tab/>
        </w:r>
        <w:r>
          <w:rPr>
            <w:noProof/>
            <w:webHidden/>
          </w:rPr>
          <w:fldChar w:fldCharType="begin"/>
        </w:r>
        <w:r w:rsidR="007D0E3E">
          <w:rPr>
            <w:noProof/>
            <w:webHidden/>
          </w:rPr>
          <w:instrText xml:space="preserve"> PAGEREF _Toc472970622 \h </w:instrText>
        </w:r>
        <w:r>
          <w:rPr>
            <w:noProof/>
            <w:webHidden/>
          </w:rPr>
        </w:r>
        <w:r>
          <w:rPr>
            <w:noProof/>
            <w:webHidden/>
          </w:rPr>
          <w:fldChar w:fldCharType="separate"/>
        </w:r>
        <w:r w:rsidR="007D0E3E">
          <w:rPr>
            <w:noProof/>
            <w:webHidden/>
          </w:rPr>
          <w:t>5</w:t>
        </w:r>
        <w:r w:rsidR="00314F41">
          <w:rPr>
            <w:noProof/>
            <w:webHidden/>
          </w:rPr>
          <w:t>1</w:t>
        </w:r>
        <w:r>
          <w:rPr>
            <w:noProof/>
            <w:webHidden/>
          </w:rPr>
          <w:fldChar w:fldCharType="end"/>
        </w:r>
      </w:hyperlink>
    </w:p>
    <w:p w:rsidR="007D0E3E" w:rsidRDefault="00180434" w:rsidP="00E57C25">
      <w:pPr>
        <w:pStyle w:val="22"/>
        <w:rPr>
          <w:rFonts w:asciiTheme="minorHAnsi" w:eastAsiaTheme="minorEastAsia" w:hAnsiTheme="minorHAnsi" w:cstheme="minorBidi"/>
          <w:noProof/>
          <w:sz w:val="22"/>
          <w:szCs w:val="22"/>
        </w:rPr>
      </w:pPr>
      <w:hyperlink w:anchor="_Toc472970623" w:history="1">
        <w:r w:rsidR="007D0E3E" w:rsidRPr="00CE23A5">
          <w:rPr>
            <w:rStyle w:val="af2"/>
            <w:noProof/>
          </w:rPr>
          <w:t>Глава 5. Положения о градостроительной подготовке земельных участков посредством планировки территории.</w:t>
        </w:r>
        <w:r w:rsidR="007D0E3E">
          <w:rPr>
            <w:noProof/>
            <w:webHidden/>
          </w:rPr>
          <w:tab/>
        </w:r>
        <w:r>
          <w:rPr>
            <w:noProof/>
            <w:webHidden/>
          </w:rPr>
          <w:fldChar w:fldCharType="begin"/>
        </w:r>
        <w:r w:rsidR="007D0E3E">
          <w:rPr>
            <w:noProof/>
            <w:webHidden/>
          </w:rPr>
          <w:instrText xml:space="preserve"> PAGEREF _Toc472970623 \h </w:instrText>
        </w:r>
        <w:r>
          <w:rPr>
            <w:noProof/>
            <w:webHidden/>
          </w:rPr>
        </w:r>
        <w:r>
          <w:rPr>
            <w:noProof/>
            <w:webHidden/>
          </w:rPr>
          <w:fldChar w:fldCharType="separate"/>
        </w:r>
        <w:r w:rsidR="007D0E3E">
          <w:rPr>
            <w:noProof/>
            <w:webHidden/>
          </w:rPr>
          <w:t>5</w:t>
        </w:r>
        <w:r w:rsidR="00314F41">
          <w:rPr>
            <w:noProof/>
            <w:webHidden/>
          </w:rPr>
          <w:t>5</w:t>
        </w:r>
        <w:r>
          <w:rPr>
            <w:noProof/>
            <w:webHidden/>
          </w:rPr>
          <w:fldChar w:fldCharType="end"/>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24" w:history="1">
        <w:r w:rsidR="007D0E3E" w:rsidRPr="00CE23A5">
          <w:rPr>
            <w:rStyle w:val="af2"/>
            <w:noProof/>
          </w:rPr>
          <w:t>Статья 21. Общие положения о планировке территории</w:t>
        </w:r>
        <w:r w:rsidR="007D0E3E">
          <w:rPr>
            <w:noProof/>
            <w:webHidden/>
          </w:rPr>
          <w:tab/>
        </w:r>
        <w:r>
          <w:rPr>
            <w:noProof/>
            <w:webHidden/>
          </w:rPr>
          <w:fldChar w:fldCharType="begin"/>
        </w:r>
        <w:r w:rsidR="007D0E3E">
          <w:rPr>
            <w:noProof/>
            <w:webHidden/>
          </w:rPr>
          <w:instrText xml:space="preserve"> PAGEREF _Toc472970624 \h </w:instrText>
        </w:r>
        <w:r>
          <w:rPr>
            <w:noProof/>
            <w:webHidden/>
          </w:rPr>
        </w:r>
        <w:r>
          <w:rPr>
            <w:noProof/>
            <w:webHidden/>
          </w:rPr>
          <w:fldChar w:fldCharType="separate"/>
        </w:r>
        <w:r w:rsidR="007D0E3E">
          <w:rPr>
            <w:noProof/>
            <w:webHidden/>
          </w:rPr>
          <w:t>5</w:t>
        </w:r>
        <w:r w:rsidR="00314F41">
          <w:rPr>
            <w:noProof/>
            <w:webHidden/>
          </w:rPr>
          <w:t>5</w:t>
        </w:r>
        <w:r>
          <w:rPr>
            <w:noProof/>
            <w:webHidden/>
          </w:rPr>
          <w:fldChar w:fldCharType="end"/>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25" w:history="1">
        <w:r w:rsidR="007D0E3E" w:rsidRPr="00CE23A5">
          <w:rPr>
            <w:rStyle w:val="af2"/>
            <w:noProof/>
          </w:rPr>
          <w:t>Статья 22. Градостроительные планы земельных участков</w:t>
        </w:r>
        <w:r w:rsidR="007D0E3E">
          <w:rPr>
            <w:noProof/>
            <w:webHidden/>
          </w:rPr>
          <w:tab/>
        </w:r>
        <w:r>
          <w:rPr>
            <w:noProof/>
            <w:webHidden/>
          </w:rPr>
          <w:fldChar w:fldCharType="begin"/>
        </w:r>
        <w:r w:rsidR="007D0E3E">
          <w:rPr>
            <w:noProof/>
            <w:webHidden/>
          </w:rPr>
          <w:instrText xml:space="preserve"> PAGEREF _Toc472970625 \h </w:instrText>
        </w:r>
        <w:r>
          <w:rPr>
            <w:noProof/>
            <w:webHidden/>
          </w:rPr>
        </w:r>
        <w:r>
          <w:rPr>
            <w:noProof/>
            <w:webHidden/>
          </w:rPr>
          <w:fldChar w:fldCharType="separate"/>
        </w:r>
        <w:r w:rsidR="007D0E3E">
          <w:rPr>
            <w:noProof/>
            <w:webHidden/>
          </w:rPr>
          <w:t>5</w:t>
        </w:r>
        <w:r w:rsidR="00314F41">
          <w:rPr>
            <w:noProof/>
            <w:webHidden/>
          </w:rPr>
          <w:t>7</w:t>
        </w:r>
        <w:r>
          <w:rPr>
            <w:noProof/>
            <w:webHidden/>
          </w:rPr>
          <w:fldChar w:fldCharType="end"/>
        </w:r>
      </w:hyperlink>
    </w:p>
    <w:p w:rsidR="007D0E3E" w:rsidRDefault="00180434" w:rsidP="00E57C25">
      <w:pPr>
        <w:pStyle w:val="22"/>
        <w:rPr>
          <w:rFonts w:asciiTheme="minorHAnsi" w:eastAsiaTheme="minorEastAsia" w:hAnsiTheme="minorHAnsi" w:cstheme="minorBidi"/>
          <w:noProof/>
          <w:sz w:val="22"/>
          <w:szCs w:val="22"/>
        </w:rPr>
      </w:pPr>
      <w:hyperlink w:anchor="_Toc472970626" w:history="1">
        <w:r w:rsidR="007D0E3E" w:rsidRPr="00CE23A5">
          <w:rPr>
            <w:rStyle w:val="af2"/>
            <w:noProof/>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r w:rsidR="007D0E3E">
          <w:rPr>
            <w:noProof/>
            <w:webHidden/>
          </w:rPr>
          <w:tab/>
        </w:r>
        <w:r>
          <w:rPr>
            <w:noProof/>
            <w:webHidden/>
          </w:rPr>
          <w:fldChar w:fldCharType="begin"/>
        </w:r>
        <w:r w:rsidR="007D0E3E">
          <w:rPr>
            <w:noProof/>
            <w:webHidden/>
          </w:rPr>
          <w:instrText xml:space="preserve"> PAGEREF _Toc472970626 \h </w:instrText>
        </w:r>
        <w:r>
          <w:rPr>
            <w:noProof/>
            <w:webHidden/>
          </w:rPr>
        </w:r>
        <w:r>
          <w:rPr>
            <w:noProof/>
            <w:webHidden/>
          </w:rPr>
          <w:fldChar w:fldCharType="separate"/>
        </w:r>
        <w:r w:rsidR="007D0E3E">
          <w:rPr>
            <w:noProof/>
            <w:webHidden/>
          </w:rPr>
          <w:t>5</w:t>
        </w:r>
        <w:r w:rsidR="00314F41">
          <w:rPr>
            <w:noProof/>
            <w:webHidden/>
          </w:rPr>
          <w:t>8</w:t>
        </w:r>
        <w:r>
          <w:rPr>
            <w:noProof/>
            <w:webHidden/>
          </w:rPr>
          <w:fldChar w:fldCharType="end"/>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27" w:history="1">
        <w:r w:rsidR="007D0E3E" w:rsidRPr="00CE23A5">
          <w:rPr>
            <w:rStyle w:val="af2"/>
            <w:noProof/>
          </w:rPr>
          <w:t>Статья 23. Принципы организации процесса предоставления сформированных земельных участков</w:t>
        </w:r>
        <w:r w:rsidR="007D0E3E">
          <w:rPr>
            <w:noProof/>
            <w:webHidden/>
          </w:rPr>
          <w:tab/>
        </w:r>
        <w:r>
          <w:rPr>
            <w:noProof/>
            <w:webHidden/>
          </w:rPr>
          <w:fldChar w:fldCharType="begin"/>
        </w:r>
        <w:r w:rsidR="007D0E3E">
          <w:rPr>
            <w:noProof/>
            <w:webHidden/>
          </w:rPr>
          <w:instrText xml:space="preserve"> PAGEREF _Toc472970627 \h </w:instrText>
        </w:r>
        <w:r>
          <w:rPr>
            <w:noProof/>
            <w:webHidden/>
          </w:rPr>
        </w:r>
        <w:r>
          <w:rPr>
            <w:noProof/>
            <w:webHidden/>
          </w:rPr>
          <w:fldChar w:fldCharType="separate"/>
        </w:r>
        <w:r w:rsidR="007D0E3E">
          <w:rPr>
            <w:noProof/>
            <w:webHidden/>
          </w:rPr>
          <w:t>5</w:t>
        </w:r>
        <w:r w:rsidR="00314F41">
          <w:rPr>
            <w:noProof/>
            <w:webHidden/>
          </w:rPr>
          <w:t>8</w:t>
        </w:r>
        <w:r>
          <w:rPr>
            <w:noProof/>
            <w:webHidden/>
          </w:rPr>
          <w:fldChar w:fldCharType="end"/>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28" w:history="1">
        <w:r w:rsidR="007D0E3E" w:rsidRPr="00CE23A5">
          <w:rPr>
            <w:rStyle w:val="af2"/>
            <w:noProof/>
          </w:rPr>
          <w:t>Статья 24. Особенности предоставления сформированных земельных участков применительно к различным случаям</w:t>
        </w:r>
        <w:r w:rsidR="007D0E3E">
          <w:rPr>
            <w:noProof/>
            <w:webHidden/>
          </w:rPr>
          <w:tab/>
        </w:r>
        <w:r>
          <w:rPr>
            <w:noProof/>
            <w:webHidden/>
          </w:rPr>
          <w:fldChar w:fldCharType="begin"/>
        </w:r>
        <w:r w:rsidR="007D0E3E">
          <w:rPr>
            <w:noProof/>
            <w:webHidden/>
          </w:rPr>
          <w:instrText xml:space="preserve"> PAGEREF _Toc472970628 \h </w:instrText>
        </w:r>
        <w:r>
          <w:rPr>
            <w:noProof/>
            <w:webHidden/>
          </w:rPr>
        </w:r>
        <w:r>
          <w:rPr>
            <w:noProof/>
            <w:webHidden/>
          </w:rPr>
          <w:fldChar w:fldCharType="separate"/>
        </w:r>
        <w:r w:rsidR="007D0E3E">
          <w:rPr>
            <w:noProof/>
            <w:webHidden/>
          </w:rPr>
          <w:t>5</w:t>
        </w:r>
        <w:r w:rsidR="00314F41">
          <w:rPr>
            <w:noProof/>
            <w:webHidden/>
          </w:rPr>
          <w:t>9</w:t>
        </w:r>
        <w:r>
          <w:rPr>
            <w:noProof/>
            <w:webHidden/>
          </w:rPr>
          <w:fldChar w:fldCharType="end"/>
        </w:r>
      </w:hyperlink>
    </w:p>
    <w:p w:rsidR="007D0E3E" w:rsidRDefault="00180434" w:rsidP="00E57C25">
      <w:pPr>
        <w:pStyle w:val="22"/>
        <w:rPr>
          <w:rFonts w:asciiTheme="minorHAnsi" w:eastAsiaTheme="minorEastAsia" w:hAnsiTheme="minorHAnsi" w:cstheme="minorBidi"/>
          <w:noProof/>
          <w:sz w:val="22"/>
          <w:szCs w:val="22"/>
        </w:rPr>
      </w:pPr>
      <w:hyperlink w:anchor="_Toc472970629" w:history="1">
        <w:r w:rsidR="007D0E3E" w:rsidRPr="00CE23A5">
          <w:rPr>
            <w:rStyle w:val="af2"/>
            <w:noProof/>
          </w:rPr>
          <w:t>Глава 7. Публичные слушания</w:t>
        </w:r>
        <w:r w:rsidR="007D0E3E">
          <w:rPr>
            <w:noProof/>
            <w:webHidden/>
          </w:rPr>
          <w:tab/>
        </w:r>
        <w:r>
          <w:rPr>
            <w:noProof/>
            <w:webHidden/>
          </w:rPr>
          <w:fldChar w:fldCharType="begin"/>
        </w:r>
        <w:r w:rsidR="007D0E3E">
          <w:rPr>
            <w:noProof/>
            <w:webHidden/>
          </w:rPr>
          <w:instrText xml:space="preserve"> PAGEREF _Toc472970629 \h </w:instrText>
        </w:r>
        <w:r>
          <w:rPr>
            <w:noProof/>
            <w:webHidden/>
          </w:rPr>
        </w:r>
        <w:r>
          <w:rPr>
            <w:noProof/>
            <w:webHidden/>
          </w:rPr>
          <w:fldChar w:fldCharType="separate"/>
        </w:r>
        <w:r w:rsidR="007D0E3E">
          <w:rPr>
            <w:noProof/>
            <w:webHidden/>
          </w:rPr>
          <w:t>6</w:t>
        </w:r>
        <w:r w:rsidR="00314F41">
          <w:rPr>
            <w:noProof/>
            <w:webHidden/>
          </w:rPr>
          <w:t>1</w:t>
        </w:r>
        <w:r>
          <w:rPr>
            <w:noProof/>
            <w:webHidden/>
          </w:rPr>
          <w:fldChar w:fldCharType="end"/>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30" w:history="1">
        <w:r w:rsidR="007D0E3E" w:rsidRPr="00CE23A5">
          <w:rPr>
            <w:rStyle w:val="af2"/>
            <w:noProof/>
          </w:rPr>
          <w:t>Статья 25. Общие положения о публичных слушаниях</w:t>
        </w:r>
        <w:r w:rsidR="007D0E3E">
          <w:rPr>
            <w:noProof/>
            <w:webHidden/>
          </w:rPr>
          <w:tab/>
        </w:r>
        <w:r>
          <w:rPr>
            <w:noProof/>
            <w:webHidden/>
          </w:rPr>
          <w:fldChar w:fldCharType="begin"/>
        </w:r>
        <w:r w:rsidR="007D0E3E">
          <w:rPr>
            <w:noProof/>
            <w:webHidden/>
          </w:rPr>
          <w:instrText xml:space="preserve"> PAGEREF _Toc472970630 \h </w:instrText>
        </w:r>
        <w:r>
          <w:rPr>
            <w:noProof/>
            <w:webHidden/>
          </w:rPr>
        </w:r>
        <w:r>
          <w:rPr>
            <w:noProof/>
            <w:webHidden/>
          </w:rPr>
          <w:fldChar w:fldCharType="separate"/>
        </w:r>
        <w:r w:rsidR="007D0E3E">
          <w:rPr>
            <w:noProof/>
            <w:webHidden/>
          </w:rPr>
          <w:t>6</w:t>
        </w:r>
        <w:r w:rsidR="00314F41">
          <w:rPr>
            <w:noProof/>
            <w:webHidden/>
          </w:rPr>
          <w:t>1</w:t>
        </w:r>
        <w:r>
          <w:rPr>
            <w:noProof/>
            <w:webHidden/>
          </w:rPr>
          <w:fldChar w:fldCharType="end"/>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31" w:history="1">
        <w:r w:rsidR="007D0E3E" w:rsidRPr="00CE23A5">
          <w:rPr>
            <w:rStyle w:val="af2"/>
            <w:noProof/>
          </w:rPr>
          <w:t>Статья 26. Публичные слушания применительно к рассмотрению вопросов о специальном согласовании, отклонениях от Правил</w:t>
        </w:r>
        <w:r w:rsidR="007D0E3E">
          <w:rPr>
            <w:noProof/>
            <w:webHidden/>
          </w:rPr>
          <w:tab/>
        </w:r>
        <w:r>
          <w:rPr>
            <w:noProof/>
            <w:webHidden/>
          </w:rPr>
          <w:fldChar w:fldCharType="begin"/>
        </w:r>
        <w:r w:rsidR="007D0E3E">
          <w:rPr>
            <w:noProof/>
            <w:webHidden/>
          </w:rPr>
          <w:instrText xml:space="preserve"> PAGEREF _Toc472970631 \h </w:instrText>
        </w:r>
        <w:r>
          <w:rPr>
            <w:noProof/>
            <w:webHidden/>
          </w:rPr>
        </w:r>
        <w:r>
          <w:rPr>
            <w:noProof/>
            <w:webHidden/>
          </w:rPr>
          <w:fldChar w:fldCharType="separate"/>
        </w:r>
        <w:r w:rsidR="007D0E3E">
          <w:rPr>
            <w:noProof/>
            <w:webHidden/>
          </w:rPr>
          <w:t>6</w:t>
        </w:r>
        <w:r w:rsidR="00314F41">
          <w:rPr>
            <w:noProof/>
            <w:webHidden/>
          </w:rPr>
          <w:t>2</w:t>
        </w:r>
        <w:r>
          <w:rPr>
            <w:noProof/>
            <w:webHidden/>
          </w:rPr>
          <w:fldChar w:fldCharType="end"/>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32" w:history="1">
        <w:r w:rsidR="007D0E3E" w:rsidRPr="00CE23A5">
          <w:rPr>
            <w:rStyle w:val="af2"/>
            <w:noProof/>
          </w:rPr>
          <w:t>Статья 27. Публичные слушания по обсуждению документации по планировке территории</w:t>
        </w:r>
        <w:r w:rsidR="007D0E3E">
          <w:rPr>
            <w:noProof/>
            <w:webHidden/>
          </w:rPr>
          <w:tab/>
        </w:r>
        <w:r>
          <w:rPr>
            <w:noProof/>
            <w:webHidden/>
          </w:rPr>
          <w:fldChar w:fldCharType="begin"/>
        </w:r>
        <w:r w:rsidR="007D0E3E">
          <w:rPr>
            <w:noProof/>
            <w:webHidden/>
          </w:rPr>
          <w:instrText xml:space="preserve"> PAGEREF _Toc472970632 \h </w:instrText>
        </w:r>
        <w:r>
          <w:rPr>
            <w:noProof/>
            <w:webHidden/>
          </w:rPr>
        </w:r>
        <w:r>
          <w:rPr>
            <w:noProof/>
            <w:webHidden/>
          </w:rPr>
          <w:fldChar w:fldCharType="separate"/>
        </w:r>
        <w:r w:rsidR="007D0E3E">
          <w:rPr>
            <w:noProof/>
            <w:webHidden/>
          </w:rPr>
          <w:t>6</w:t>
        </w:r>
        <w:r w:rsidR="00314F41">
          <w:rPr>
            <w:noProof/>
            <w:webHidden/>
          </w:rPr>
          <w:t>5</w:t>
        </w:r>
        <w:r>
          <w:rPr>
            <w:noProof/>
            <w:webHidden/>
          </w:rPr>
          <w:fldChar w:fldCharType="end"/>
        </w:r>
      </w:hyperlink>
    </w:p>
    <w:p w:rsidR="007D0E3E" w:rsidRDefault="00180434" w:rsidP="00E57C25">
      <w:pPr>
        <w:pStyle w:val="22"/>
        <w:rPr>
          <w:rFonts w:asciiTheme="minorHAnsi" w:eastAsiaTheme="minorEastAsia" w:hAnsiTheme="minorHAnsi" w:cstheme="minorBidi"/>
          <w:noProof/>
          <w:sz w:val="22"/>
          <w:szCs w:val="22"/>
        </w:rPr>
      </w:pPr>
      <w:hyperlink w:anchor="_Toc472970633" w:history="1">
        <w:r w:rsidR="007D0E3E" w:rsidRPr="00CE23A5">
          <w:rPr>
            <w:rStyle w:val="af2"/>
            <w:noProof/>
          </w:rPr>
          <w:t>Глава 8. Положение об изъятии, резервировании земельных участков для государственных или муниципальных нужд, установления публичных сервитутов.</w:t>
        </w:r>
        <w:r w:rsidR="007D0E3E">
          <w:rPr>
            <w:noProof/>
            <w:webHidden/>
          </w:rPr>
          <w:tab/>
        </w:r>
        <w:r>
          <w:rPr>
            <w:noProof/>
            <w:webHidden/>
          </w:rPr>
          <w:fldChar w:fldCharType="begin"/>
        </w:r>
        <w:r w:rsidR="007D0E3E">
          <w:rPr>
            <w:noProof/>
            <w:webHidden/>
          </w:rPr>
          <w:instrText xml:space="preserve"> PAGEREF _Toc472970633 \h </w:instrText>
        </w:r>
        <w:r>
          <w:rPr>
            <w:noProof/>
            <w:webHidden/>
          </w:rPr>
        </w:r>
        <w:r>
          <w:rPr>
            <w:noProof/>
            <w:webHidden/>
          </w:rPr>
          <w:fldChar w:fldCharType="separate"/>
        </w:r>
        <w:r w:rsidR="007D0E3E">
          <w:rPr>
            <w:noProof/>
            <w:webHidden/>
          </w:rPr>
          <w:t>6</w:t>
        </w:r>
        <w:r w:rsidR="00314F41">
          <w:rPr>
            <w:noProof/>
            <w:webHidden/>
          </w:rPr>
          <w:t>8</w:t>
        </w:r>
        <w:r>
          <w:rPr>
            <w:noProof/>
            <w:webHidden/>
          </w:rPr>
          <w:fldChar w:fldCharType="end"/>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34" w:history="1">
        <w:r w:rsidR="007D0E3E" w:rsidRPr="00CE23A5">
          <w:rPr>
            <w:rStyle w:val="af2"/>
            <w:noProof/>
          </w:rPr>
          <w:t>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sidR="007D0E3E">
          <w:rPr>
            <w:noProof/>
            <w:webHidden/>
          </w:rPr>
          <w:tab/>
        </w:r>
        <w:r>
          <w:rPr>
            <w:noProof/>
            <w:webHidden/>
          </w:rPr>
          <w:fldChar w:fldCharType="begin"/>
        </w:r>
        <w:r w:rsidR="007D0E3E">
          <w:rPr>
            <w:noProof/>
            <w:webHidden/>
          </w:rPr>
          <w:instrText xml:space="preserve"> PAGEREF _Toc472970634 \h </w:instrText>
        </w:r>
        <w:r>
          <w:rPr>
            <w:noProof/>
            <w:webHidden/>
          </w:rPr>
        </w:r>
        <w:r>
          <w:rPr>
            <w:noProof/>
            <w:webHidden/>
          </w:rPr>
          <w:fldChar w:fldCharType="separate"/>
        </w:r>
        <w:r w:rsidR="007D0E3E">
          <w:rPr>
            <w:noProof/>
            <w:webHidden/>
          </w:rPr>
          <w:t>6</w:t>
        </w:r>
        <w:r w:rsidR="00314F41">
          <w:rPr>
            <w:noProof/>
            <w:webHidden/>
          </w:rPr>
          <w:t>8</w:t>
        </w:r>
        <w:r>
          <w:rPr>
            <w:noProof/>
            <w:webHidden/>
          </w:rPr>
          <w:fldChar w:fldCharType="end"/>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35" w:history="1">
        <w:r w:rsidR="007D0E3E" w:rsidRPr="00CE23A5">
          <w:rPr>
            <w:rStyle w:val="af2"/>
            <w:noProof/>
          </w:rPr>
          <w:t>Статья 29. Условия принятия решений о резервировании земельных участков для реализации государственных, муниципальных нужд.</w:t>
        </w:r>
        <w:r w:rsidR="007D0E3E">
          <w:rPr>
            <w:noProof/>
            <w:webHidden/>
          </w:rPr>
          <w:tab/>
        </w:r>
        <w:r>
          <w:rPr>
            <w:noProof/>
            <w:webHidden/>
          </w:rPr>
          <w:fldChar w:fldCharType="begin"/>
        </w:r>
        <w:r w:rsidR="007D0E3E">
          <w:rPr>
            <w:noProof/>
            <w:webHidden/>
          </w:rPr>
          <w:instrText xml:space="preserve"> PAGEREF _Toc472970635 \h </w:instrText>
        </w:r>
        <w:r>
          <w:rPr>
            <w:noProof/>
            <w:webHidden/>
          </w:rPr>
        </w:r>
        <w:r>
          <w:rPr>
            <w:noProof/>
            <w:webHidden/>
          </w:rPr>
          <w:fldChar w:fldCharType="separate"/>
        </w:r>
        <w:r w:rsidR="007D0E3E">
          <w:rPr>
            <w:noProof/>
            <w:webHidden/>
          </w:rPr>
          <w:t>6</w:t>
        </w:r>
        <w:r w:rsidR="00314F41">
          <w:rPr>
            <w:noProof/>
            <w:webHidden/>
          </w:rPr>
          <w:t>9</w:t>
        </w:r>
        <w:r>
          <w:rPr>
            <w:noProof/>
            <w:webHidden/>
          </w:rPr>
          <w:fldChar w:fldCharType="end"/>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36" w:history="1">
        <w:r w:rsidR="007D0E3E" w:rsidRPr="00CE23A5">
          <w:rPr>
            <w:rStyle w:val="af2"/>
            <w:noProof/>
          </w:rPr>
          <w:t>Статья 30. Условия установления публичных сервитутов</w:t>
        </w:r>
        <w:r w:rsidR="007D0E3E">
          <w:rPr>
            <w:noProof/>
            <w:webHidden/>
          </w:rPr>
          <w:tab/>
        </w:r>
        <w:r>
          <w:rPr>
            <w:noProof/>
            <w:webHidden/>
          </w:rPr>
          <w:fldChar w:fldCharType="begin"/>
        </w:r>
        <w:r w:rsidR="007D0E3E">
          <w:rPr>
            <w:noProof/>
            <w:webHidden/>
          </w:rPr>
          <w:instrText xml:space="preserve"> PAGEREF _Toc472970636 \h </w:instrText>
        </w:r>
        <w:r>
          <w:rPr>
            <w:noProof/>
            <w:webHidden/>
          </w:rPr>
        </w:r>
        <w:r>
          <w:rPr>
            <w:noProof/>
            <w:webHidden/>
          </w:rPr>
          <w:fldChar w:fldCharType="separate"/>
        </w:r>
        <w:r w:rsidR="007D0E3E">
          <w:rPr>
            <w:noProof/>
            <w:webHidden/>
          </w:rPr>
          <w:t>7</w:t>
        </w:r>
        <w:r w:rsidR="00314F41">
          <w:rPr>
            <w:noProof/>
            <w:webHidden/>
          </w:rPr>
          <w:t>1</w:t>
        </w:r>
        <w:r>
          <w:rPr>
            <w:noProof/>
            <w:webHidden/>
          </w:rPr>
          <w:fldChar w:fldCharType="end"/>
        </w:r>
      </w:hyperlink>
    </w:p>
    <w:p w:rsidR="007D0E3E" w:rsidRDefault="00180434" w:rsidP="00E57C25">
      <w:pPr>
        <w:pStyle w:val="22"/>
        <w:rPr>
          <w:rFonts w:asciiTheme="minorHAnsi" w:eastAsiaTheme="minorEastAsia" w:hAnsiTheme="minorHAnsi" w:cstheme="minorBidi"/>
          <w:noProof/>
          <w:sz w:val="22"/>
          <w:szCs w:val="22"/>
        </w:rPr>
      </w:pPr>
      <w:hyperlink w:anchor="_Toc472970637" w:history="1">
        <w:r w:rsidR="007D0E3E" w:rsidRPr="00CE23A5">
          <w:rPr>
            <w:rStyle w:val="af2"/>
            <w:noProof/>
          </w:rPr>
          <w:t>Глава 9. Строительные изменения недвижимости</w:t>
        </w:r>
        <w:r w:rsidR="007D0E3E">
          <w:rPr>
            <w:noProof/>
            <w:webHidden/>
          </w:rPr>
          <w:tab/>
        </w:r>
        <w:r>
          <w:rPr>
            <w:noProof/>
            <w:webHidden/>
          </w:rPr>
          <w:fldChar w:fldCharType="begin"/>
        </w:r>
        <w:r w:rsidR="007D0E3E">
          <w:rPr>
            <w:noProof/>
            <w:webHidden/>
          </w:rPr>
          <w:instrText xml:space="preserve"> PAGEREF _Toc472970637 \h </w:instrText>
        </w:r>
        <w:r>
          <w:rPr>
            <w:noProof/>
            <w:webHidden/>
          </w:rPr>
        </w:r>
        <w:r>
          <w:rPr>
            <w:noProof/>
            <w:webHidden/>
          </w:rPr>
          <w:fldChar w:fldCharType="separate"/>
        </w:r>
        <w:r w:rsidR="007D0E3E">
          <w:rPr>
            <w:noProof/>
            <w:webHidden/>
          </w:rPr>
          <w:t>7</w:t>
        </w:r>
        <w:r w:rsidR="00314F41">
          <w:rPr>
            <w:noProof/>
            <w:webHidden/>
          </w:rPr>
          <w:t>1</w:t>
        </w:r>
        <w:r>
          <w:rPr>
            <w:noProof/>
            <w:webHidden/>
          </w:rPr>
          <w:fldChar w:fldCharType="end"/>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38" w:history="1">
        <w:r w:rsidR="007D0E3E" w:rsidRPr="00CE23A5">
          <w:rPr>
            <w:rStyle w:val="af2"/>
            <w:noProof/>
          </w:rPr>
          <w:t>Статья 31. Право на строительные изменения недвижимости и основание для его реализации. Виды строительных изменений недвижимости.</w:t>
        </w:r>
        <w:r w:rsidR="007D0E3E">
          <w:rPr>
            <w:noProof/>
            <w:webHidden/>
          </w:rPr>
          <w:tab/>
        </w:r>
        <w:r>
          <w:rPr>
            <w:noProof/>
            <w:webHidden/>
          </w:rPr>
          <w:fldChar w:fldCharType="begin"/>
        </w:r>
        <w:r w:rsidR="007D0E3E">
          <w:rPr>
            <w:noProof/>
            <w:webHidden/>
          </w:rPr>
          <w:instrText xml:space="preserve"> PAGEREF _Toc472970638 \h </w:instrText>
        </w:r>
        <w:r>
          <w:rPr>
            <w:noProof/>
            <w:webHidden/>
          </w:rPr>
        </w:r>
        <w:r>
          <w:rPr>
            <w:noProof/>
            <w:webHidden/>
          </w:rPr>
          <w:fldChar w:fldCharType="separate"/>
        </w:r>
        <w:r w:rsidR="007D0E3E">
          <w:rPr>
            <w:noProof/>
            <w:webHidden/>
          </w:rPr>
          <w:t>7</w:t>
        </w:r>
        <w:r w:rsidR="00F54C1D">
          <w:rPr>
            <w:noProof/>
            <w:webHidden/>
          </w:rPr>
          <w:t>1</w:t>
        </w:r>
        <w:r>
          <w:rPr>
            <w:noProof/>
            <w:webHidden/>
          </w:rPr>
          <w:fldChar w:fldCharType="end"/>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39" w:history="1">
        <w:r w:rsidR="007D0E3E" w:rsidRPr="00CE23A5">
          <w:rPr>
            <w:rStyle w:val="af2"/>
            <w:noProof/>
          </w:rPr>
          <w:t>Статья 32. Подготовка проектной документации</w:t>
        </w:r>
        <w:r w:rsidR="007D0E3E">
          <w:rPr>
            <w:noProof/>
            <w:webHidden/>
          </w:rPr>
          <w:tab/>
        </w:r>
        <w:r>
          <w:rPr>
            <w:noProof/>
            <w:webHidden/>
          </w:rPr>
          <w:fldChar w:fldCharType="begin"/>
        </w:r>
        <w:r w:rsidR="007D0E3E">
          <w:rPr>
            <w:noProof/>
            <w:webHidden/>
          </w:rPr>
          <w:instrText xml:space="preserve"> PAGEREF _Toc472970639 \h </w:instrText>
        </w:r>
        <w:r>
          <w:rPr>
            <w:noProof/>
            <w:webHidden/>
          </w:rPr>
        </w:r>
        <w:r>
          <w:rPr>
            <w:noProof/>
            <w:webHidden/>
          </w:rPr>
          <w:fldChar w:fldCharType="separate"/>
        </w:r>
        <w:r w:rsidR="007D0E3E">
          <w:rPr>
            <w:noProof/>
            <w:webHidden/>
          </w:rPr>
          <w:t>7</w:t>
        </w:r>
        <w:r w:rsidR="00F54C1D">
          <w:rPr>
            <w:noProof/>
            <w:webHidden/>
          </w:rPr>
          <w:t>3</w:t>
        </w:r>
        <w:r>
          <w:rPr>
            <w:noProof/>
            <w:webHidden/>
          </w:rPr>
          <w:fldChar w:fldCharType="end"/>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40" w:history="1">
        <w:r w:rsidR="007D0E3E" w:rsidRPr="00CE23A5">
          <w:rPr>
            <w:rStyle w:val="af2"/>
            <w:noProof/>
          </w:rPr>
          <w:t>Статья 33. Выдача разрешения на строительство</w:t>
        </w:r>
        <w:r w:rsidR="007D0E3E">
          <w:rPr>
            <w:noProof/>
            <w:webHidden/>
          </w:rPr>
          <w:tab/>
        </w:r>
        <w:r>
          <w:rPr>
            <w:noProof/>
            <w:webHidden/>
          </w:rPr>
          <w:fldChar w:fldCharType="begin"/>
        </w:r>
        <w:r w:rsidR="007D0E3E">
          <w:rPr>
            <w:noProof/>
            <w:webHidden/>
          </w:rPr>
          <w:instrText xml:space="preserve"> PAGEREF _Toc472970640 \h </w:instrText>
        </w:r>
        <w:r>
          <w:rPr>
            <w:noProof/>
            <w:webHidden/>
          </w:rPr>
        </w:r>
        <w:r>
          <w:rPr>
            <w:noProof/>
            <w:webHidden/>
          </w:rPr>
          <w:fldChar w:fldCharType="separate"/>
        </w:r>
        <w:r w:rsidR="007D0E3E">
          <w:rPr>
            <w:noProof/>
            <w:webHidden/>
          </w:rPr>
          <w:t>7</w:t>
        </w:r>
        <w:r w:rsidR="00F54C1D">
          <w:rPr>
            <w:noProof/>
            <w:webHidden/>
          </w:rPr>
          <w:t>7</w:t>
        </w:r>
        <w:r>
          <w:rPr>
            <w:noProof/>
            <w:webHidden/>
          </w:rPr>
          <w:fldChar w:fldCharType="end"/>
        </w:r>
      </w:hyperlink>
    </w:p>
    <w:p w:rsidR="00E57C25" w:rsidRPr="00E57C25" w:rsidRDefault="00E57C25">
      <w:pPr>
        <w:pStyle w:val="36"/>
        <w:tabs>
          <w:tab w:val="right" w:leader="dot" w:pos="9345"/>
        </w:tabs>
      </w:pPr>
      <w:r w:rsidRPr="00F54C1D">
        <w:t xml:space="preserve">Статья 33.1. </w:t>
      </w:r>
      <w:r w:rsidRPr="00F54C1D">
        <w:rPr>
          <w:bCs/>
          <w:szCs w:val="28"/>
        </w:rPr>
        <w:t>Уведомление о планируемых строительстве или реконструкции объекта индивидуального жилищного строительства или садового дома…………………………………………………………….</w:t>
      </w:r>
      <w:r w:rsidR="00F54C1D" w:rsidRPr="00F54C1D">
        <w:rPr>
          <w:bCs/>
          <w:szCs w:val="28"/>
        </w:rPr>
        <w:t>..</w:t>
      </w:r>
      <w:r w:rsidRPr="00F54C1D">
        <w:rPr>
          <w:bCs/>
          <w:szCs w:val="28"/>
        </w:rPr>
        <w:t>..</w:t>
      </w:r>
      <w:r w:rsidR="00F54C1D" w:rsidRPr="00F54C1D">
        <w:rPr>
          <w:bCs/>
          <w:szCs w:val="28"/>
        </w:rPr>
        <w:t>.</w:t>
      </w:r>
      <w:r w:rsidR="00F54C1D">
        <w:rPr>
          <w:bCs/>
          <w:szCs w:val="28"/>
        </w:rPr>
        <w:t>85</w:t>
      </w:r>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41" w:history="1">
        <w:r w:rsidR="007D0E3E" w:rsidRPr="00CE23A5">
          <w:rPr>
            <w:rStyle w:val="af2"/>
            <w:noProof/>
          </w:rPr>
          <w:t>Статья 34. Строительство, реконструкции</w:t>
        </w:r>
        <w:r w:rsidR="007D0E3E">
          <w:rPr>
            <w:noProof/>
            <w:webHidden/>
          </w:rPr>
          <w:tab/>
        </w:r>
        <w:r>
          <w:rPr>
            <w:noProof/>
            <w:webHidden/>
          </w:rPr>
          <w:fldChar w:fldCharType="begin"/>
        </w:r>
        <w:r w:rsidR="007D0E3E">
          <w:rPr>
            <w:noProof/>
            <w:webHidden/>
          </w:rPr>
          <w:instrText xml:space="preserve"> PAGEREF _Toc472970641 \h </w:instrText>
        </w:r>
        <w:r>
          <w:rPr>
            <w:noProof/>
            <w:webHidden/>
          </w:rPr>
        </w:r>
        <w:r>
          <w:rPr>
            <w:noProof/>
            <w:webHidden/>
          </w:rPr>
          <w:fldChar w:fldCharType="separate"/>
        </w:r>
        <w:r w:rsidR="007D0E3E">
          <w:rPr>
            <w:noProof/>
            <w:webHidden/>
          </w:rPr>
          <w:t>8</w:t>
        </w:r>
        <w:r w:rsidR="00F54C1D">
          <w:rPr>
            <w:noProof/>
            <w:webHidden/>
          </w:rPr>
          <w:t>9</w:t>
        </w:r>
        <w:r>
          <w:rPr>
            <w:noProof/>
            <w:webHidden/>
          </w:rPr>
          <w:fldChar w:fldCharType="end"/>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42" w:history="1">
        <w:r w:rsidR="007D0E3E" w:rsidRPr="00CE23A5">
          <w:rPr>
            <w:rStyle w:val="af2"/>
            <w:noProof/>
          </w:rPr>
          <w:t>Статья 35. Выдача разрешения на ввод объекта в эксплуатацию</w:t>
        </w:r>
        <w:r w:rsidR="007D0E3E">
          <w:rPr>
            <w:noProof/>
            <w:webHidden/>
          </w:rPr>
          <w:tab/>
        </w:r>
        <w:r w:rsidR="00F54C1D">
          <w:rPr>
            <w:noProof/>
            <w:webHidden/>
          </w:rPr>
          <w:t>94</w:t>
        </w:r>
      </w:hyperlink>
    </w:p>
    <w:p w:rsidR="00E57C25" w:rsidRDefault="00E57C25" w:rsidP="00E57C25">
      <w:pPr>
        <w:pStyle w:val="22"/>
      </w:pPr>
      <w:r w:rsidRPr="00F54C1D">
        <w:t>Статья 35.1. Уведомление об окончании строительства или реконструкции объекта индивидуального жилищного строительства или садово</w:t>
      </w:r>
      <w:r w:rsidR="00F54C1D" w:rsidRPr="00F54C1D">
        <w:t>го дома………………………………………………………………</w:t>
      </w:r>
      <w:r w:rsidR="00F54C1D">
        <w:t>100</w:t>
      </w:r>
    </w:p>
    <w:p w:rsidR="007D0E3E" w:rsidRDefault="00180434" w:rsidP="00E57C25">
      <w:pPr>
        <w:pStyle w:val="22"/>
        <w:rPr>
          <w:rFonts w:asciiTheme="minorHAnsi" w:eastAsiaTheme="minorEastAsia" w:hAnsiTheme="minorHAnsi" w:cstheme="minorBidi"/>
          <w:noProof/>
          <w:sz w:val="22"/>
          <w:szCs w:val="22"/>
        </w:rPr>
      </w:pPr>
      <w:hyperlink w:anchor="_Toc472970643" w:history="1">
        <w:r w:rsidR="007D0E3E" w:rsidRPr="00CE23A5">
          <w:rPr>
            <w:rStyle w:val="af2"/>
            <w:noProof/>
          </w:rPr>
          <w:t>Глава 10. Положения о внесении изменений в Правила</w:t>
        </w:r>
        <w:r w:rsidR="007D0E3E">
          <w:rPr>
            <w:noProof/>
            <w:webHidden/>
          </w:rPr>
          <w:tab/>
        </w:r>
        <w:r w:rsidR="00C619F8">
          <w:rPr>
            <w:noProof/>
            <w:webHidden/>
          </w:rPr>
          <w:t>104</w:t>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44" w:history="1">
        <w:r w:rsidR="007D0E3E" w:rsidRPr="00CE23A5">
          <w:rPr>
            <w:rStyle w:val="af2"/>
            <w:noProof/>
          </w:rPr>
          <w:t>Статья 36. Действия Правил по отношению к генеральному плану П. Палех Палехского городского поселения, документации по планировке территории</w:t>
        </w:r>
        <w:r w:rsidR="007D0E3E">
          <w:rPr>
            <w:noProof/>
            <w:webHidden/>
          </w:rPr>
          <w:tab/>
        </w:r>
        <w:r w:rsidR="00C619F8">
          <w:rPr>
            <w:noProof/>
            <w:webHidden/>
          </w:rPr>
          <w:t>104</w:t>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45" w:history="1">
        <w:r w:rsidR="007D0E3E" w:rsidRPr="00CE23A5">
          <w:rPr>
            <w:rStyle w:val="af2"/>
            <w:noProof/>
          </w:rPr>
          <w:t>Статья 37.  Основание и право инициативы внесения изменений в Правила</w:t>
        </w:r>
        <w:r w:rsidR="007D0E3E">
          <w:rPr>
            <w:noProof/>
            <w:webHidden/>
          </w:rPr>
          <w:tab/>
        </w:r>
        <w:r w:rsidR="00C619F8">
          <w:rPr>
            <w:noProof/>
            <w:webHidden/>
          </w:rPr>
          <w:t>105</w:t>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46" w:history="1">
        <w:r w:rsidR="007D0E3E" w:rsidRPr="00CE23A5">
          <w:rPr>
            <w:rStyle w:val="af2"/>
            <w:noProof/>
          </w:rPr>
          <w:t>Статья 38. Внесение изменений в Правила</w:t>
        </w:r>
        <w:r w:rsidR="007D0E3E">
          <w:rPr>
            <w:noProof/>
            <w:webHidden/>
          </w:rPr>
          <w:tab/>
        </w:r>
        <w:r w:rsidR="00B6068D">
          <w:rPr>
            <w:noProof/>
            <w:webHidden/>
          </w:rPr>
          <w:t>107</w:t>
        </w:r>
      </w:hyperlink>
    </w:p>
    <w:p w:rsidR="007D0E3E" w:rsidRDefault="00180434" w:rsidP="00E57C25">
      <w:pPr>
        <w:pStyle w:val="22"/>
        <w:rPr>
          <w:rFonts w:asciiTheme="minorHAnsi" w:eastAsiaTheme="minorEastAsia" w:hAnsiTheme="minorHAnsi" w:cstheme="minorBidi"/>
          <w:noProof/>
          <w:sz w:val="22"/>
          <w:szCs w:val="22"/>
        </w:rPr>
      </w:pPr>
      <w:hyperlink w:anchor="_Toc472970647" w:history="1">
        <w:r w:rsidR="007D0E3E" w:rsidRPr="00CE23A5">
          <w:rPr>
            <w:rStyle w:val="af2"/>
            <w:noProof/>
          </w:rPr>
          <w:t>Глава 11. Контроль за использованием земельных участков и иных объектов недвижимости. Ответственность за нарушения Правил</w:t>
        </w:r>
        <w:r w:rsidR="007D0E3E">
          <w:rPr>
            <w:noProof/>
            <w:webHidden/>
          </w:rPr>
          <w:tab/>
        </w:r>
        <w:r w:rsidR="00B6068D">
          <w:rPr>
            <w:noProof/>
            <w:webHidden/>
          </w:rPr>
          <w:t>108</w:t>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48" w:history="1">
        <w:r w:rsidR="007D0E3E" w:rsidRPr="00CE23A5">
          <w:rPr>
            <w:rStyle w:val="af2"/>
            <w:noProof/>
          </w:rPr>
          <w:t>Статья 39. Изменение одного вида на другой вид разрешенного использования земельных участков и иных объектов недвижимости</w:t>
        </w:r>
        <w:r w:rsidR="007D0E3E">
          <w:rPr>
            <w:noProof/>
            <w:webHidden/>
          </w:rPr>
          <w:tab/>
        </w:r>
        <w:r w:rsidR="00B6068D">
          <w:rPr>
            <w:noProof/>
            <w:webHidden/>
          </w:rPr>
          <w:t>108</w:t>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49" w:history="1">
        <w:r w:rsidR="007D0E3E" w:rsidRPr="00CE23A5">
          <w:rPr>
            <w:rStyle w:val="af2"/>
            <w:noProof/>
          </w:rPr>
          <w:t>Статья 40. Контроль за использованием объектов недвижимости</w:t>
        </w:r>
        <w:r w:rsidR="007D0E3E">
          <w:rPr>
            <w:noProof/>
            <w:webHidden/>
          </w:rPr>
          <w:tab/>
        </w:r>
        <w:r w:rsidR="00B6068D">
          <w:rPr>
            <w:noProof/>
            <w:webHidden/>
          </w:rPr>
          <w:t>110</w:t>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50" w:history="1">
        <w:r w:rsidR="007D0E3E" w:rsidRPr="00CE23A5">
          <w:rPr>
            <w:rStyle w:val="af2"/>
            <w:noProof/>
          </w:rPr>
          <w:t>Статья 41. Ответственность за нарушения Правил</w:t>
        </w:r>
        <w:r w:rsidR="007D0E3E">
          <w:rPr>
            <w:noProof/>
            <w:webHidden/>
          </w:rPr>
          <w:tab/>
        </w:r>
        <w:r w:rsidR="00B6068D">
          <w:rPr>
            <w:noProof/>
            <w:webHidden/>
          </w:rPr>
          <w:t>110</w:t>
        </w:r>
      </w:hyperlink>
    </w:p>
    <w:p w:rsidR="007D0E3E" w:rsidRDefault="00180434">
      <w:pPr>
        <w:pStyle w:val="13"/>
        <w:tabs>
          <w:tab w:val="right" w:leader="dot" w:pos="9345"/>
        </w:tabs>
        <w:rPr>
          <w:rFonts w:asciiTheme="minorHAnsi" w:eastAsiaTheme="minorEastAsia" w:hAnsiTheme="minorHAnsi" w:cstheme="minorBidi"/>
          <w:noProof/>
          <w:sz w:val="22"/>
          <w:szCs w:val="22"/>
        </w:rPr>
      </w:pPr>
      <w:hyperlink w:anchor="_Toc472970651" w:history="1">
        <w:r w:rsidR="007D0E3E" w:rsidRPr="00CE23A5">
          <w:rPr>
            <w:rStyle w:val="af2"/>
            <w:noProof/>
          </w:rPr>
          <w:t xml:space="preserve">ЧАСТЬ </w:t>
        </w:r>
        <w:r w:rsidR="007D0E3E" w:rsidRPr="00CE23A5">
          <w:rPr>
            <w:rStyle w:val="af2"/>
            <w:noProof/>
            <w:lang w:val="en-US"/>
          </w:rPr>
          <w:t>II</w:t>
        </w:r>
        <w:r w:rsidR="007D0E3E" w:rsidRPr="00CE23A5">
          <w:rPr>
            <w:rStyle w:val="af2"/>
            <w:noProof/>
          </w:rPr>
          <w:t>.  Карта градостроительного зонирования.</w:t>
        </w:r>
        <w:r w:rsidR="007D0E3E">
          <w:rPr>
            <w:noProof/>
            <w:webHidden/>
          </w:rPr>
          <w:tab/>
        </w:r>
        <w:r w:rsidR="00B6068D">
          <w:rPr>
            <w:noProof/>
            <w:webHidden/>
          </w:rPr>
          <w:t>111</w:t>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52" w:history="1">
        <w:r w:rsidR="007D0E3E" w:rsidRPr="00CE23A5">
          <w:rPr>
            <w:rStyle w:val="af2"/>
            <w:noProof/>
          </w:rPr>
          <w:t>Статья 42. Карта градостроительного зонирования территории  П. Палех Палехского городского поселения.</w:t>
        </w:r>
        <w:r w:rsidR="007D0E3E">
          <w:rPr>
            <w:noProof/>
            <w:webHidden/>
          </w:rPr>
          <w:tab/>
        </w:r>
        <w:r w:rsidR="00B6068D">
          <w:rPr>
            <w:noProof/>
            <w:webHidden/>
          </w:rPr>
          <w:t>111</w:t>
        </w:r>
      </w:hyperlink>
    </w:p>
    <w:p w:rsidR="007D0E3E" w:rsidRDefault="00180434">
      <w:pPr>
        <w:pStyle w:val="13"/>
        <w:tabs>
          <w:tab w:val="right" w:leader="dot" w:pos="9345"/>
        </w:tabs>
        <w:rPr>
          <w:rFonts w:asciiTheme="minorHAnsi" w:eastAsiaTheme="minorEastAsia" w:hAnsiTheme="minorHAnsi" w:cstheme="minorBidi"/>
          <w:noProof/>
          <w:sz w:val="22"/>
          <w:szCs w:val="22"/>
        </w:rPr>
      </w:pPr>
      <w:hyperlink w:anchor="_Toc472970653" w:history="1">
        <w:r w:rsidR="007D0E3E" w:rsidRPr="00CE23A5">
          <w:rPr>
            <w:rStyle w:val="af2"/>
            <w:noProof/>
          </w:rPr>
          <w:t xml:space="preserve">ЧАСТЬ </w:t>
        </w:r>
        <w:r w:rsidR="007D0E3E" w:rsidRPr="00CE23A5">
          <w:rPr>
            <w:rStyle w:val="af2"/>
            <w:noProof/>
            <w:lang w:val="en-US"/>
          </w:rPr>
          <w:t>III</w:t>
        </w:r>
        <w:r w:rsidR="007D0E3E" w:rsidRPr="00CE23A5">
          <w:rPr>
            <w:rStyle w:val="af2"/>
            <w:noProof/>
          </w:rPr>
          <w:t>. ГРАДОСТРОИТЕЛЬНЫЕ РЕГЛАМЕНТЫ</w:t>
        </w:r>
        <w:r w:rsidR="007D0E3E">
          <w:rPr>
            <w:noProof/>
            <w:webHidden/>
          </w:rPr>
          <w:tab/>
        </w:r>
        <w:r w:rsidR="00B6068D">
          <w:rPr>
            <w:noProof/>
            <w:webHidden/>
          </w:rPr>
          <w:t>112</w:t>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54" w:history="1">
        <w:r w:rsidR="007D0E3E" w:rsidRPr="00CE23A5">
          <w:rPr>
            <w:rStyle w:val="af2"/>
            <w:noProof/>
          </w:rPr>
          <w:t>Статья 43. Перечень территориальных зон выделенных на карте градостроительного зонирования территории городского поселения</w:t>
        </w:r>
        <w:r w:rsidR="007D0E3E">
          <w:rPr>
            <w:noProof/>
            <w:webHidden/>
          </w:rPr>
          <w:tab/>
        </w:r>
        <w:r w:rsidR="00B6068D">
          <w:rPr>
            <w:noProof/>
            <w:webHidden/>
          </w:rPr>
          <w:t>11</w:t>
        </w:r>
        <w:r w:rsidR="006362E2">
          <w:rPr>
            <w:noProof/>
            <w:webHidden/>
          </w:rPr>
          <w:t>2</w:t>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55" w:history="1">
        <w:r w:rsidR="007D0E3E" w:rsidRPr="00CE23A5">
          <w:rPr>
            <w:rStyle w:val="af2"/>
            <w:noProof/>
          </w:rPr>
          <w:t>Статья 43.1. Градостроительные регламенты. Центральные общественно – деловые и коммерческие зоны</w:t>
        </w:r>
        <w:r w:rsidR="007D0E3E">
          <w:rPr>
            <w:noProof/>
            <w:webHidden/>
          </w:rPr>
          <w:tab/>
        </w:r>
        <w:r w:rsidR="006362E2">
          <w:rPr>
            <w:noProof/>
            <w:webHidden/>
          </w:rPr>
          <w:t>113</w:t>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56" w:history="1">
        <w:r w:rsidR="007D0E3E" w:rsidRPr="00CE23A5">
          <w:rPr>
            <w:rStyle w:val="af2"/>
            <w:noProof/>
          </w:rPr>
          <w:t>Статья 43.2. Градостроительные регламенты. Специальные обслуживающие и деловые зоны для объектов с большими земельными участками</w:t>
        </w:r>
        <w:r w:rsidR="007D0E3E">
          <w:rPr>
            <w:noProof/>
            <w:webHidden/>
          </w:rPr>
          <w:tab/>
        </w:r>
        <w:r w:rsidR="006362E2">
          <w:rPr>
            <w:noProof/>
            <w:webHidden/>
          </w:rPr>
          <w:t>115</w:t>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57" w:history="1">
        <w:r w:rsidR="007D0E3E" w:rsidRPr="00CE23A5">
          <w:rPr>
            <w:rStyle w:val="af2"/>
            <w:noProof/>
          </w:rPr>
          <w:t>Статья 43.3. Градостроительные регламенты. Жилые зоны</w:t>
        </w:r>
        <w:r w:rsidR="007D0E3E">
          <w:rPr>
            <w:noProof/>
            <w:webHidden/>
          </w:rPr>
          <w:tab/>
        </w:r>
        <w:r>
          <w:rPr>
            <w:noProof/>
            <w:webHidden/>
          </w:rPr>
          <w:fldChar w:fldCharType="begin"/>
        </w:r>
        <w:r w:rsidR="007D0E3E">
          <w:rPr>
            <w:noProof/>
            <w:webHidden/>
          </w:rPr>
          <w:instrText xml:space="preserve"> PAGEREF _Toc472970657 \h </w:instrText>
        </w:r>
        <w:r>
          <w:rPr>
            <w:noProof/>
            <w:webHidden/>
          </w:rPr>
        </w:r>
        <w:r>
          <w:rPr>
            <w:noProof/>
            <w:webHidden/>
          </w:rPr>
          <w:fldChar w:fldCharType="separate"/>
        </w:r>
        <w:r w:rsidR="007D0E3E">
          <w:rPr>
            <w:noProof/>
            <w:webHidden/>
          </w:rPr>
          <w:t>1</w:t>
        </w:r>
        <w:r w:rsidR="006362E2">
          <w:rPr>
            <w:noProof/>
            <w:webHidden/>
          </w:rPr>
          <w:t>20</w:t>
        </w:r>
        <w:r>
          <w:rPr>
            <w:noProof/>
            <w:webHidden/>
          </w:rPr>
          <w:fldChar w:fldCharType="end"/>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58" w:history="1">
        <w:r w:rsidR="007D0E3E" w:rsidRPr="00CE23A5">
          <w:rPr>
            <w:rStyle w:val="af2"/>
            <w:noProof/>
          </w:rPr>
          <w:t>Статья 43.4. Градостроительные регламенты. Зоны специального назначения</w:t>
        </w:r>
        <w:r w:rsidR="007D0E3E">
          <w:rPr>
            <w:noProof/>
            <w:webHidden/>
          </w:rPr>
          <w:tab/>
        </w:r>
        <w:r>
          <w:rPr>
            <w:noProof/>
            <w:webHidden/>
          </w:rPr>
          <w:fldChar w:fldCharType="begin"/>
        </w:r>
        <w:r w:rsidR="007D0E3E">
          <w:rPr>
            <w:noProof/>
            <w:webHidden/>
          </w:rPr>
          <w:instrText xml:space="preserve"> PAGEREF _Toc472970658 \h </w:instrText>
        </w:r>
        <w:r>
          <w:rPr>
            <w:noProof/>
            <w:webHidden/>
          </w:rPr>
        </w:r>
        <w:r>
          <w:rPr>
            <w:noProof/>
            <w:webHidden/>
          </w:rPr>
          <w:fldChar w:fldCharType="separate"/>
        </w:r>
        <w:r w:rsidR="007D0E3E">
          <w:rPr>
            <w:noProof/>
            <w:webHidden/>
          </w:rPr>
          <w:t>1</w:t>
        </w:r>
        <w:r w:rsidR="006362E2">
          <w:rPr>
            <w:noProof/>
            <w:webHidden/>
          </w:rPr>
          <w:t>22</w:t>
        </w:r>
        <w:r>
          <w:rPr>
            <w:noProof/>
            <w:webHidden/>
          </w:rPr>
          <w:fldChar w:fldCharType="end"/>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59" w:history="1">
        <w:r w:rsidR="007D0E3E" w:rsidRPr="00CE23A5">
          <w:rPr>
            <w:rStyle w:val="af2"/>
            <w:noProof/>
          </w:rPr>
          <w:t>Статья 43.5. Градостроительные регламенты. Производственные и коммунальные зоны.</w:t>
        </w:r>
        <w:r w:rsidR="007D0E3E">
          <w:rPr>
            <w:noProof/>
            <w:webHidden/>
          </w:rPr>
          <w:tab/>
        </w:r>
        <w:r>
          <w:rPr>
            <w:noProof/>
            <w:webHidden/>
          </w:rPr>
          <w:fldChar w:fldCharType="begin"/>
        </w:r>
        <w:r w:rsidR="007D0E3E">
          <w:rPr>
            <w:noProof/>
            <w:webHidden/>
          </w:rPr>
          <w:instrText xml:space="preserve"> PAGEREF _Toc472970659 \h </w:instrText>
        </w:r>
        <w:r>
          <w:rPr>
            <w:noProof/>
            <w:webHidden/>
          </w:rPr>
        </w:r>
        <w:r>
          <w:rPr>
            <w:noProof/>
            <w:webHidden/>
          </w:rPr>
          <w:fldChar w:fldCharType="separate"/>
        </w:r>
        <w:r w:rsidR="007D0E3E">
          <w:rPr>
            <w:noProof/>
            <w:webHidden/>
          </w:rPr>
          <w:t>1</w:t>
        </w:r>
        <w:r w:rsidR="006362E2">
          <w:rPr>
            <w:noProof/>
            <w:webHidden/>
          </w:rPr>
          <w:t>25</w:t>
        </w:r>
        <w:r>
          <w:rPr>
            <w:noProof/>
            <w:webHidden/>
          </w:rPr>
          <w:fldChar w:fldCharType="end"/>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60" w:history="1">
        <w:r w:rsidR="007D0E3E" w:rsidRPr="00CE23A5">
          <w:rPr>
            <w:rStyle w:val="af2"/>
            <w:noProof/>
          </w:rPr>
          <w:t>Статья 43.6. Градостроительные регламенты. Природно – рекреационные зоны.</w:t>
        </w:r>
        <w:r w:rsidR="007D0E3E">
          <w:rPr>
            <w:noProof/>
            <w:webHidden/>
          </w:rPr>
          <w:tab/>
        </w:r>
        <w:r>
          <w:rPr>
            <w:noProof/>
            <w:webHidden/>
          </w:rPr>
          <w:fldChar w:fldCharType="begin"/>
        </w:r>
        <w:r w:rsidR="007D0E3E">
          <w:rPr>
            <w:noProof/>
            <w:webHidden/>
          </w:rPr>
          <w:instrText xml:space="preserve"> PAGEREF _Toc472970660 \h </w:instrText>
        </w:r>
        <w:r>
          <w:rPr>
            <w:noProof/>
            <w:webHidden/>
          </w:rPr>
        </w:r>
        <w:r>
          <w:rPr>
            <w:noProof/>
            <w:webHidden/>
          </w:rPr>
          <w:fldChar w:fldCharType="separate"/>
        </w:r>
        <w:r w:rsidR="007D0E3E">
          <w:rPr>
            <w:noProof/>
            <w:webHidden/>
          </w:rPr>
          <w:t>1</w:t>
        </w:r>
        <w:r w:rsidR="006362E2">
          <w:rPr>
            <w:noProof/>
            <w:webHidden/>
          </w:rPr>
          <w:t>27</w:t>
        </w:r>
        <w:r>
          <w:rPr>
            <w:noProof/>
            <w:webHidden/>
          </w:rPr>
          <w:fldChar w:fldCharType="end"/>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61" w:history="1">
        <w:r w:rsidR="007D0E3E" w:rsidRPr="00CE23A5">
          <w:rPr>
            <w:rStyle w:val="af2"/>
            <w:noProof/>
          </w:rPr>
          <w:t xml:space="preserve">Статья 43.7. </w:t>
        </w:r>
        <w:r w:rsidR="007D0E3E" w:rsidRPr="00CE23A5">
          <w:rPr>
            <w:rStyle w:val="af2"/>
            <w:iCs/>
            <w:noProof/>
          </w:rPr>
          <w:t>зоны С/Х</w:t>
        </w:r>
        <w:r w:rsidR="007D0E3E" w:rsidRPr="00CE23A5">
          <w:rPr>
            <w:rStyle w:val="af2"/>
            <w:noProof/>
          </w:rPr>
          <w:t>.</w:t>
        </w:r>
        <w:r w:rsidR="007D0E3E">
          <w:rPr>
            <w:noProof/>
            <w:webHidden/>
          </w:rPr>
          <w:tab/>
        </w:r>
        <w:r>
          <w:rPr>
            <w:noProof/>
            <w:webHidden/>
          </w:rPr>
          <w:fldChar w:fldCharType="begin"/>
        </w:r>
        <w:r w:rsidR="007D0E3E">
          <w:rPr>
            <w:noProof/>
            <w:webHidden/>
          </w:rPr>
          <w:instrText xml:space="preserve"> PAGEREF _Toc472970661 \h </w:instrText>
        </w:r>
        <w:r>
          <w:rPr>
            <w:noProof/>
            <w:webHidden/>
          </w:rPr>
        </w:r>
        <w:r>
          <w:rPr>
            <w:noProof/>
            <w:webHidden/>
          </w:rPr>
          <w:fldChar w:fldCharType="separate"/>
        </w:r>
        <w:r w:rsidR="007D0E3E">
          <w:rPr>
            <w:noProof/>
            <w:webHidden/>
          </w:rPr>
          <w:t>1</w:t>
        </w:r>
        <w:r w:rsidR="0084749E">
          <w:rPr>
            <w:noProof/>
            <w:webHidden/>
          </w:rPr>
          <w:t>30</w:t>
        </w:r>
        <w:r>
          <w:rPr>
            <w:noProof/>
            <w:webHidden/>
          </w:rPr>
          <w:fldChar w:fldCharType="end"/>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62" w:history="1">
        <w:r w:rsidR="007D0E3E" w:rsidRPr="00CE23A5">
          <w:rPr>
            <w:rStyle w:val="af2"/>
            <w:noProof/>
          </w:rPr>
          <w:t xml:space="preserve">Статья 43.8. </w:t>
        </w:r>
        <w:r w:rsidR="007D0E3E" w:rsidRPr="00CE23A5">
          <w:rPr>
            <w:rStyle w:val="af2"/>
            <w:iCs/>
            <w:noProof/>
          </w:rPr>
          <w:t>Зоны транспортной инфраструктуры</w:t>
        </w:r>
        <w:r w:rsidR="007D0E3E" w:rsidRPr="00CE23A5">
          <w:rPr>
            <w:rStyle w:val="af2"/>
            <w:noProof/>
          </w:rPr>
          <w:t>.</w:t>
        </w:r>
        <w:r w:rsidR="007D0E3E">
          <w:rPr>
            <w:noProof/>
            <w:webHidden/>
          </w:rPr>
          <w:tab/>
        </w:r>
        <w:r>
          <w:rPr>
            <w:noProof/>
            <w:webHidden/>
          </w:rPr>
          <w:fldChar w:fldCharType="begin"/>
        </w:r>
        <w:r w:rsidR="007D0E3E">
          <w:rPr>
            <w:noProof/>
            <w:webHidden/>
          </w:rPr>
          <w:instrText xml:space="preserve"> PAGEREF _Toc472970662 \h </w:instrText>
        </w:r>
        <w:r>
          <w:rPr>
            <w:noProof/>
            <w:webHidden/>
          </w:rPr>
        </w:r>
        <w:r>
          <w:rPr>
            <w:noProof/>
            <w:webHidden/>
          </w:rPr>
          <w:fldChar w:fldCharType="separate"/>
        </w:r>
        <w:r w:rsidR="007D0E3E">
          <w:rPr>
            <w:noProof/>
            <w:webHidden/>
          </w:rPr>
          <w:t>1</w:t>
        </w:r>
        <w:r w:rsidR="0084749E">
          <w:rPr>
            <w:noProof/>
            <w:webHidden/>
          </w:rPr>
          <w:t>31</w:t>
        </w:r>
        <w:r>
          <w:rPr>
            <w:noProof/>
            <w:webHidden/>
          </w:rPr>
          <w:fldChar w:fldCharType="end"/>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63" w:history="1">
        <w:r w:rsidR="007D0E3E" w:rsidRPr="00CE23A5">
          <w:rPr>
            <w:rStyle w:val="af2"/>
            <w:noProof/>
          </w:rPr>
          <w:t>Статья 44. Требования в части предельных параметров разрешенного строительства, реконструкции объектов капитального строительства</w:t>
        </w:r>
        <w:r w:rsidR="007D0E3E">
          <w:rPr>
            <w:noProof/>
            <w:webHidden/>
          </w:rPr>
          <w:tab/>
        </w:r>
        <w:r>
          <w:rPr>
            <w:noProof/>
            <w:webHidden/>
          </w:rPr>
          <w:fldChar w:fldCharType="begin"/>
        </w:r>
        <w:r w:rsidR="007D0E3E">
          <w:rPr>
            <w:noProof/>
            <w:webHidden/>
          </w:rPr>
          <w:instrText xml:space="preserve"> PAGEREF _Toc472970663 \h </w:instrText>
        </w:r>
        <w:r>
          <w:rPr>
            <w:noProof/>
            <w:webHidden/>
          </w:rPr>
        </w:r>
        <w:r>
          <w:rPr>
            <w:noProof/>
            <w:webHidden/>
          </w:rPr>
          <w:fldChar w:fldCharType="separate"/>
        </w:r>
        <w:r w:rsidR="007D0E3E">
          <w:rPr>
            <w:noProof/>
            <w:webHidden/>
          </w:rPr>
          <w:t>1</w:t>
        </w:r>
        <w:r w:rsidR="0084749E">
          <w:rPr>
            <w:noProof/>
            <w:webHidden/>
          </w:rPr>
          <w:t>33</w:t>
        </w:r>
        <w:r>
          <w:rPr>
            <w:noProof/>
            <w:webHidden/>
          </w:rPr>
          <w:fldChar w:fldCharType="end"/>
        </w:r>
      </w:hyperlink>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64" w:history="1">
        <w:r w:rsidR="007D0E3E" w:rsidRPr="00CE23A5">
          <w:rPr>
            <w:rStyle w:val="af2"/>
            <w:noProof/>
          </w:rPr>
          <w:t>Статья 45. Описание ограничений по условиям охраны объектов культурного наследия</w:t>
        </w:r>
        <w:r w:rsidR="007D0E3E">
          <w:rPr>
            <w:noProof/>
            <w:webHidden/>
          </w:rPr>
          <w:tab/>
        </w:r>
        <w:r>
          <w:rPr>
            <w:noProof/>
            <w:webHidden/>
          </w:rPr>
          <w:fldChar w:fldCharType="begin"/>
        </w:r>
        <w:r w:rsidR="007D0E3E">
          <w:rPr>
            <w:noProof/>
            <w:webHidden/>
          </w:rPr>
          <w:instrText xml:space="preserve"> PAGEREF _Toc472970664 \h </w:instrText>
        </w:r>
        <w:r>
          <w:rPr>
            <w:noProof/>
            <w:webHidden/>
          </w:rPr>
        </w:r>
        <w:r>
          <w:rPr>
            <w:noProof/>
            <w:webHidden/>
          </w:rPr>
          <w:fldChar w:fldCharType="separate"/>
        </w:r>
        <w:r w:rsidR="007D0E3E">
          <w:rPr>
            <w:noProof/>
            <w:webHidden/>
          </w:rPr>
          <w:t>1</w:t>
        </w:r>
        <w:r w:rsidR="0084749E">
          <w:rPr>
            <w:noProof/>
            <w:webHidden/>
          </w:rPr>
          <w:t>3</w:t>
        </w:r>
        <w:r>
          <w:rPr>
            <w:noProof/>
            <w:webHidden/>
          </w:rPr>
          <w:fldChar w:fldCharType="end"/>
        </w:r>
      </w:hyperlink>
      <w:r w:rsidR="00A07552">
        <w:t>8</w:t>
      </w:r>
    </w:p>
    <w:p w:rsidR="007D0E3E" w:rsidRDefault="00180434">
      <w:pPr>
        <w:pStyle w:val="36"/>
        <w:tabs>
          <w:tab w:val="right" w:leader="dot" w:pos="9345"/>
        </w:tabs>
        <w:rPr>
          <w:rFonts w:asciiTheme="minorHAnsi" w:eastAsiaTheme="minorEastAsia" w:hAnsiTheme="minorHAnsi" w:cstheme="minorBidi"/>
          <w:noProof/>
          <w:sz w:val="22"/>
          <w:szCs w:val="22"/>
        </w:rPr>
      </w:pPr>
      <w:hyperlink w:anchor="_Toc472970665" w:history="1">
        <w:r w:rsidR="007D0E3E" w:rsidRPr="00CE23A5">
          <w:rPr>
            <w:rStyle w:val="af2"/>
            <w:noProof/>
          </w:rPr>
          <w:t>Статья 46. Описание ограничений по экологическим и санитарно – эпидемиологическим условиям.</w:t>
        </w:r>
        <w:r w:rsidR="007D0E3E">
          <w:rPr>
            <w:noProof/>
            <w:webHidden/>
          </w:rPr>
          <w:tab/>
        </w:r>
        <w:r>
          <w:rPr>
            <w:noProof/>
            <w:webHidden/>
          </w:rPr>
          <w:fldChar w:fldCharType="begin"/>
        </w:r>
        <w:r w:rsidR="007D0E3E">
          <w:rPr>
            <w:noProof/>
            <w:webHidden/>
          </w:rPr>
          <w:instrText xml:space="preserve"> PAGEREF _Toc472970665 \h </w:instrText>
        </w:r>
        <w:r>
          <w:rPr>
            <w:noProof/>
            <w:webHidden/>
          </w:rPr>
        </w:r>
        <w:r>
          <w:rPr>
            <w:noProof/>
            <w:webHidden/>
          </w:rPr>
          <w:fldChar w:fldCharType="separate"/>
        </w:r>
        <w:r w:rsidR="007D0E3E">
          <w:rPr>
            <w:noProof/>
            <w:webHidden/>
          </w:rPr>
          <w:t>1</w:t>
        </w:r>
        <w:r w:rsidR="0084749E">
          <w:rPr>
            <w:noProof/>
            <w:webHidden/>
          </w:rPr>
          <w:t>4</w:t>
        </w:r>
        <w:r>
          <w:rPr>
            <w:noProof/>
            <w:webHidden/>
          </w:rPr>
          <w:fldChar w:fldCharType="end"/>
        </w:r>
      </w:hyperlink>
      <w:r w:rsidR="00A07552">
        <w:t>1</w:t>
      </w:r>
    </w:p>
    <w:p w:rsidR="000E6DEA" w:rsidRDefault="00180434" w:rsidP="007A6E63">
      <w:r>
        <w:fldChar w:fldCharType="end"/>
      </w:r>
    </w:p>
    <w:p w:rsidR="000E6DEA" w:rsidRDefault="000E6DEA" w:rsidP="00216ADD"/>
    <w:p w:rsidR="000E6DEA" w:rsidRDefault="000E6DEA" w:rsidP="00216ADD"/>
    <w:p w:rsidR="000E6DEA" w:rsidRPr="004630B9" w:rsidRDefault="000E6DEA" w:rsidP="00216ADD"/>
    <w:p w:rsidR="000E6DEA" w:rsidRPr="004630B9" w:rsidRDefault="000E6DEA" w:rsidP="00216ADD"/>
    <w:p w:rsidR="000E6DEA" w:rsidRPr="00E3098A" w:rsidRDefault="000E6DEA" w:rsidP="00FE00E5">
      <w:pPr>
        <w:pStyle w:val="1"/>
      </w:pPr>
      <w:bookmarkStart w:id="2" w:name="_Toc472970597"/>
      <w:r w:rsidRPr="00E3098A">
        <w:lastRenderedPageBreak/>
        <w:t>ВЕДЕНИЕ</w:t>
      </w:r>
      <w:bookmarkEnd w:id="2"/>
    </w:p>
    <w:p w:rsidR="000E6DEA" w:rsidRPr="002F0820" w:rsidRDefault="000E6DEA" w:rsidP="00A9183A">
      <w:pPr>
        <w:jc w:val="center"/>
      </w:pPr>
    </w:p>
    <w:p w:rsidR="000E6DEA" w:rsidRDefault="000E6DEA" w:rsidP="00A9183A">
      <w:r>
        <w:t xml:space="preserve">         Правила землепользования и застройки П. Палех Палехского городского поселения (далее</w:t>
      </w:r>
      <w:r w:rsidR="00B17763">
        <w:t xml:space="preserve"> </w:t>
      </w:r>
      <w:r>
        <w:t>-</w:t>
      </w:r>
      <w:r w:rsidR="00B17763">
        <w:t xml:space="preserve"> </w:t>
      </w:r>
      <w:r>
        <w:t xml:space="preserve">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Ивановской области, Уставом </w:t>
      </w:r>
      <w:r w:rsidR="00B17763">
        <w:t>п</w:t>
      </w:r>
      <w:r>
        <w:t>. Палех Палехского городского поселения, генеральным планом</w:t>
      </w:r>
      <w:r w:rsidR="00B17763">
        <w:t xml:space="preserve"> </w:t>
      </w:r>
      <w:r>
        <w:t xml:space="preserve"> </w:t>
      </w:r>
      <w:r w:rsidR="00B17763">
        <w:t>п</w:t>
      </w:r>
      <w:r>
        <w:t xml:space="preserve">. Палех Палехского городского поселения, а также с учетом положений иных актов и документов, определяющих основные направления социально-экономического развития </w:t>
      </w:r>
      <w:r w:rsidR="00B17763">
        <w:t>п</w:t>
      </w:r>
      <w:r>
        <w:t>. Палех Палехского городского поселения, охраны окружающей среды и рационального использования природных ресурсов.</w:t>
      </w:r>
    </w:p>
    <w:p w:rsidR="000E6DEA" w:rsidRDefault="000E6DEA" w:rsidP="00A9183A"/>
    <w:p w:rsidR="000E6DEA" w:rsidRDefault="000E6DEA" w:rsidP="00A9183A">
      <w:pPr>
        <w:pStyle w:val="1"/>
        <w:jc w:val="center"/>
        <w:rPr>
          <w:sz w:val="28"/>
        </w:rPr>
      </w:pPr>
      <w:bookmarkStart w:id="3" w:name="_Toc472970598"/>
      <w:r w:rsidRPr="00A9183A">
        <w:lastRenderedPageBreak/>
        <w:t>ЧАСТЬ 1. ПОРЯДОК РЕГУЛИРОВАНИЯ ЗЕМЛЕПОЛЬЗОВАНИЯ И ЗАСТРОЙКИ НА ОСНОВЕ ГРАДОСТРОИТЕЛЬНОГО ЗОНИРОВАНИЯ</w:t>
      </w:r>
      <w:r>
        <w:rPr>
          <w:sz w:val="28"/>
        </w:rPr>
        <w:t>.</w:t>
      </w:r>
      <w:bookmarkEnd w:id="3"/>
    </w:p>
    <w:p w:rsidR="000E6DEA" w:rsidRDefault="000E6DEA" w:rsidP="00A9183A">
      <w:pPr>
        <w:rPr>
          <w:b/>
          <w:szCs w:val="28"/>
        </w:rPr>
      </w:pPr>
    </w:p>
    <w:p w:rsidR="000E6DEA" w:rsidRDefault="000E6DEA" w:rsidP="00A9183A">
      <w:pPr>
        <w:pStyle w:val="20"/>
      </w:pPr>
      <w:r>
        <w:rPr>
          <w:szCs w:val="28"/>
        </w:rPr>
        <w:t xml:space="preserve">      </w:t>
      </w:r>
      <w:bookmarkStart w:id="4" w:name="_Toc472970599"/>
      <w:r>
        <w:t>Глава 1. Общие положения.</w:t>
      </w:r>
      <w:bookmarkEnd w:id="4"/>
    </w:p>
    <w:p w:rsidR="000E6DEA" w:rsidRDefault="000E6DEA" w:rsidP="00A9183A">
      <w:pPr>
        <w:rPr>
          <w:b/>
        </w:rPr>
      </w:pPr>
    </w:p>
    <w:p w:rsidR="000E6DEA" w:rsidRDefault="000E6DEA" w:rsidP="00A9183A">
      <w:pPr>
        <w:pStyle w:val="3"/>
      </w:pPr>
      <w:r>
        <w:t xml:space="preserve">       </w:t>
      </w:r>
      <w:bookmarkStart w:id="5" w:name="_Toc472970600"/>
      <w:r>
        <w:t>Статья 1. Основные понятия, используемые в Правилах.</w:t>
      </w:r>
      <w:bookmarkEnd w:id="5"/>
    </w:p>
    <w:p w:rsidR="000E6DEA" w:rsidRDefault="000E6DEA" w:rsidP="00A9183A">
      <w:pPr>
        <w:rPr>
          <w:b/>
        </w:rPr>
      </w:pPr>
    </w:p>
    <w:p w:rsidR="000E6DEA" w:rsidRDefault="000E6DEA" w:rsidP="00A9183A">
      <w:r>
        <w:rPr>
          <w:b/>
        </w:rPr>
        <w:t xml:space="preserve">      </w:t>
      </w:r>
      <w:r>
        <w:t>Понятия, используемые в настоящих Правилах, применяются в следующем значении:</w:t>
      </w:r>
    </w:p>
    <w:p w:rsidR="000E6DEA" w:rsidRDefault="000E6DEA" w:rsidP="00A9183A">
      <w:r>
        <w:t xml:space="preserve">      </w:t>
      </w:r>
      <w:r>
        <w:rPr>
          <w:b/>
        </w:rPr>
        <w:t>акт приемки</w:t>
      </w:r>
      <w: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0E6DEA" w:rsidRDefault="000E6DEA" w:rsidP="00A9183A">
      <w:r>
        <w:t xml:space="preserve">      </w:t>
      </w:r>
      <w:r>
        <w:rPr>
          <w:b/>
        </w:rPr>
        <w:t>блокированный жилой дом</w:t>
      </w:r>
      <w: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0E6DEA" w:rsidRDefault="000E6DEA" w:rsidP="00A9183A">
      <w:r>
        <w:t xml:space="preserve">      </w:t>
      </w:r>
      <w:r>
        <w:rPr>
          <w:b/>
        </w:rPr>
        <w:t>виды разрешенного использования недвижимости</w:t>
      </w:r>
      <w:r>
        <w:t xml:space="preserve"> – виды деятельности, объекты, осуществлять и размещать которые на земельных участках разрешено в силу наименования этих видов деятельности и объектов в статье 43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0E6DEA" w:rsidRDefault="000E6DEA" w:rsidP="00A9183A">
      <w:r>
        <w:t xml:space="preserve">      </w:t>
      </w:r>
      <w:r>
        <w:rPr>
          <w:b/>
        </w:rPr>
        <w:t>водоохранная зона</w:t>
      </w:r>
      <w: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озер,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0E6DEA" w:rsidRDefault="000E6DEA" w:rsidP="00A46103">
      <w:pPr>
        <w:ind w:firstLine="426"/>
      </w:pPr>
      <w:r>
        <w:lastRenderedPageBreak/>
        <w:t xml:space="preserve"> </w:t>
      </w:r>
      <w:r>
        <w:rPr>
          <w:b/>
        </w:rPr>
        <w:t>высота здания, строения, сооружения</w:t>
      </w:r>
      <w: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0E6DEA" w:rsidRDefault="000E6DEA" w:rsidP="00A9183A">
      <w:r>
        <w:t xml:space="preserve">      </w:t>
      </w:r>
      <w:r>
        <w:rPr>
          <w:b/>
        </w:rPr>
        <w:t>градостроительное зонирование</w:t>
      </w:r>
      <w:r>
        <w:t xml:space="preserve"> – зонирование территорий П. Палех Палехского городского поселения  в целях определения территориальных зон и установления градостроительных регламентов;</w:t>
      </w:r>
    </w:p>
    <w:p w:rsidR="000E6DEA" w:rsidRDefault="000E6DEA" w:rsidP="00A9183A">
      <w:r>
        <w:t xml:space="preserve">      </w:t>
      </w:r>
      <w:r>
        <w:rPr>
          <w:b/>
        </w:rPr>
        <w:t>градостроительный план земельного участка</w:t>
      </w:r>
      <w: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0E6DEA" w:rsidRDefault="000E6DEA" w:rsidP="00A9183A">
      <w:r>
        <w:t xml:space="preserve">      </w:t>
      </w:r>
      <w:r>
        <w:rPr>
          <w:b/>
        </w:rPr>
        <w:t xml:space="preserve">градостроительный регламент – </w:t>
      </w:r>
      <w:r w:rsidRPr="00702495">
        <w:t>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w:t>
      </w:r>
      <w:r>
        <w:t xml:space="preserve">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w:t>
      </w:r>
    </w:p>
    <w:p w:rsidR="000E6DEA" w:rsidRDefault="000E6DEA" w:rsidP="00A9183A">
      <w:r>
        <w:t xml:space="preserve">      </w:t>
      </w:r>
      <w:r>
        <w:rPr>
          <w:b/>
        </w:rPr>
        <w:t>территориальные зоны</w:t>
      </w:r>
      <w:r>
        <w:t xml:space="preserve"> – зоны, для которых в настоящих Правилах определены границы и установлены градостроительные регламенты;</w:t>
      </w:r>
    </w:p>
    <w:p w:rsidR="000E6DEA" w:rsidRDefault="000E6DEA" w:rsidP="00A9183A">
      <w:r>
        <w:t xml:space="preserve">      </w:t>
      </w:r>
      <w:r w:rsidRPr="0084749E">
        <w:rPr>
          <w:b/>
        </w:rPr>
        <w:t>застройщик</w:t>
      </w:r>
      <w:r w:rsidRPr="0084749E">
        <w:t xml:space="preserve"> – физическое или юридическое лицо, обеспечивающее на принадлежащем ему земельном участке строительство, реконструкцию, капитальный ремонт</w:t>
      </w:r>
      <w:r w:rsidR="00CD4648" w:rsidRPr="0084749E">
        <w:t>, снос</w:t>
      </w:r>
      <w:r w:rsidRPr="0084749E">
        <w:t xml:space="preserve">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E6DEA" w:rsidRDefault="000E6DEA" w:rsidP="00A9183A">
      <w:r w:rsidRPr="00702495">
        <w:lastRenderedPageBreak/>
        <w:t xml:space="preserve"> </w:t>
      </w:r>
      <w:r>
        <w:t xml:space="preserve">      </w:t>
      </w:r>
      <w:r>
        <w:rPr>
          <w:b/>
        </w:rPr>
        <w:t>заказчик</w:t>
      </w:r>
      <w: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0E6DEA" w:rsidRDefault="000E6DEA" w:rsidP="00A9183A">
      <w:r>
        <w:t xml:space="preserve">      </w:t>
      </w:r>
      <w:r>
        <w:rPr>
          <w:b/>
        </w:rPr>
        <w:t>изменение недвижимости</w:t>
      </w:r>
      <w: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0E6DEA" w:rsidRDefault="000E6DEA" w:rsidP="00A9183A">
      <w:r>
        <w:t xml:space="preserve">      </w:t>
      </w:r>
      <w:r>
        <w:rPr>
          <w:b/>
        </w:rPr>
        <w:t>инженерная, транспортная и социальная инфраструктура</w:t>
      </w:r>
      <w: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городского поселения;</w:t>
      </w:r>
    </w:p>
    <w:p w:rsidR="000E6DEA" w:rsidRDefault="000E6DEA" w:rsidP="00A9183A">
      <w:r>
        <w:t xml:space="preserve">      </w:t>
      </w:r>
      <w:r>
        <w:rPr>
          <w:b/>
        </w:rPr>
        <w:t>коэффициент строительного использования земельного участка</w:t>
      </w:r>
      <w: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0E6DEA" w:rsidRDefault="000E6DEA" w:rsidP="00A9183A">
      <w:r>
        <w:t xml:space="preserve">      </w:t>
      </w:r>
      <w:r>
        <w:rPr>
          <w:b/>
        </w:rPr>
        <w:t>красные линии</w:t>
      </w:r>
      <w: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0E6DEA" w:rsidRDefault="000E6DEA" w:rsidP="00A9183A">
      <w:r>
        <w:t xml:space="preserve">      </w:t>
      </w:r>
      <w:r>
        <w:rPr>
          <w:b/>
        </w:rPr>
        <w:t>линии градостроительного регулирования</w:t>
      </w:r>
      <w: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0E6DEA" w:rsidRDefault="000E6DEA" w:rsidP="00A9183A">
      <w:r>
        <w:t xml:space="preserve">      </w:t>
      </w:r>
      <w:r>
        <w:rPr>
          <w:b/>
        </w:rPr>
        <w:t>линии регулирования застройки</w:t>
      </w:r>
      <w: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w:t>
      </w:r>
      <w:r>
        <w:lastRenderedPageBreak/>
        <w:t>линий и предписывающие расположение внешних контуров проектируемых зданий, строений, сооружений;</w:t>
      </w:r>
    </w:p>
    <w:p w:rsidR="000E6DEA" w:rsidRDefault="000E6DEA" w:rsidP="00A9183A">
      <w:r>
        <w:t xml:space="preserve">      </w:t>
      </w:r>
      <w:r>
        <w:rPr>
          <w:b/>
        </w:rPr>
        <w:t>многоквартирный жилой дом</w:t>
      </w:r>
      <w:r>
        <w:t xml:space="preserve"> – жилой дом, квартиры которого имеют выход на общие лестничные клетки и общий для всего дома земельный участок;</w:t>
      </w:r>
    </w:p>
    <w:p w:rsidR="004F415F" w:rsidRPr="004F415F" w:rsidRDefault="004F415F" w:rsidP="004F415F">
      <w:pPr>
        <w:autoSpaceDE w:val="0"/>
        <w:autoSpaceDN w:val="0"/>
        <w:adjustRightInd w:val="0"/>
        <w:ind w:firstLine="426"/>
        <w:rPr>
          <w:szCs w:val="28"/>
        </w:rPr>
      </w:pPr>
      <w:r w:rsidRPr="0084749E">
        <w:rPr>
          <w:b/>
          <w:szCs w:val="28"/>
        </w:rPr>
        <w:t>некапитальные строения, сооружения</w:t>
      </w:r>
      <w:r w:rsidRPr="0084749E">
        <w:rPr>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4F415F" w:rsidRPr="004F415F" w:rsidRDefault="000E6DEA" w:rsidP="004F415F">
      <w:pPr>
        <w:autoSpaceDE w:val="0"/>
        <w:autoSpaceDN w:val="0"/>
        <w:adjustRightInd w:val="0"/>
        <w:rPr>
          <w:szCs w:val="28"/>
        </w:rPr>
      </w:pPr>
      <w:r>
        <w:t xml:space="preserve">      </w:t>
      </w:r>
      <w:r>
        <w:rPr>
          <w:b/>
        </w:rPr>
        <w:t>объект капитального строительства</w:t>
      </w:r>
      <w:r>
        <w:t xml:space="preserve"> – здание, строение, сооружение, а также объекты, строительство которых не завершено (далее – объекты незавершенного строительства), </w:t>
      </w:r>
      <w:r w:rsidR="004F415F" w:rsidRPr="0084749E">
        <w:rPr>
          <w:szCs w:val="28"/>
        </w:rPr>
        <w:t>за исключением некапитальных строений, сооружений и неотделимых улучшений земельного участка (замощение, покрытие и другие);</w:t>
      </w:r>
    </w:p>
    <w:p w:rsidR="000E6DEA" w:rsidRDefault="000E6DEA" w:rsidP="00A9183A">
      <w:r>
        <w:t xml:space="preserve">      </w:t>
      </w:r>
      <w:r>
        <w:rPr>
          <w:b/>
        </w:rPr>
        <w:t>отклонения от Правил</w:t>
      </w:r>
      <w: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их малого размера, неудобной конфигурации, неблагоприятных инженерно-геологических характеристик;</w:t>
      </w:r>
    </w:p>
    <w:p w:rsidR="000E6DEA" w:rsidRDefault="000E6DEA" w:rsidP="00A9183A">
      <w:r>
        <w:t xml:space="preserve">      </w:t>
      </w:r>
      <w:r>
        <w:rPr>
          <w:b/>
        </w:rPr>
        <w:t>подрядчик</w:t>
      </w:r>
      <w: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w:t>
      </w:r>
    </w:p>
    <w:p w:rsidR="000E6DEA" w:rsidRDefault="000E6DEA" w:rsidP="00A9183A">
      <w:r>
        <w:t>сооружений, их частей;</w:t>
      </w:r>
    </w:p>
    <w:p w:rsidR="000E6DEA" w:rsidRDefault="000E6DEA" w:rsidP="00A9183A">
      <w:r>
        <w:t xml:space="preserve">      </w:t>
      </w:r>
      <w:r>
        <w:rPr>
          <w:b/>
        </w:rPr>
        <w:t>прибрежная защитная полоса</w:t>
      </w:r>
      <w:r>
        <w:t xml:space="preserve"> – часть водоохраной зоны, для которой вводятся дополнительные ограничения землепользования, застройки и природопользования;</w:t>
      </w:r>
    </w:p>
    <w:p w:rsidR="000E6DEA" w:rsidRDefault="000E6DEA" w:rsidP="00A9183A">
      <w:r>
        <w:t xml:space="preserve">      </w:t>
      </w:r>
      <w:r>
        <w:rPr>
          <w:b/>
        </w:rPr>
        <w:t>проектная документация</w:t>
      </w:r>
      <w: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0E6DEA" w:rsidRDefault="000E6DEA" w:rsidP="00A9183A">
      <w:r>
        <w:t xml:space="preserve">      </w:t>
      </w:r>
      <w:r>
        <w:rPr>
          <w:b/>
        </w:rPr>
        <w:t>процент застройки участка</w:t>
      </w:r>
      <w: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0E6DEA" w:rsidRDefault="000E6DEA" w:rsidP="00A9183A">
      <w:r>
        <w:lastRenderedPageBreak/>
        <w:t xml:space="preserve">      </w:t>
      </w:r>
      <w:r>
        <w:rPr>
          <w:b/>
        </w:rPr>
        <w:t>публичный сервитут</w:t>
      </w:r>
      <w: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0E6DEA" w:rsidRDefault="000E6DEA" w:rsidP="00A9183A">
      <w:r>
        <w:t xml:space="preserve">      </w:t>
      </w:r>
      <w:r>
        <w:rPr>
          <w:b/>
        </w:rPr>
        <w:t>разрешение на строительство</w:t>
      </w:r>
      <w: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предусматривается получение разрешения на строительство;</w:t>
      </w:r>
    </w:p>
    <w:p w:rsidR="000E6DEA" w:rsidRDefault="000E6DEA" w:rsidP="00A9183A">
      <w:r>
        <w:t xml:space="preserve">      </w:t>
      </w:r>
      <w:r>
        <w:rPr>
          <w:b/>
        </w:rPr>
        <w:t>разрешенное использование земельных участков и иных объектов недвижимости</w:t>
      </w:r>
      <w:r>
        <w:t xml:space="preserve"> – использование недвижимости в соответствии с градостроительным регламентом, а также публичными сервитутами;</w:t>
      </w:r>
    </w:p>
    <w:p w:rsidR="000E6DEA" w:rsidRDefault="000E6DEA" w:rsidP="00A9183A">
      <w:r>
        <w:t xml:space="preserve">      </w:t>
      </w:r>
      <w:r>
        <w:rPr>
          <w:b/>
        </w:rPr>
        <w:t>разрешение на ввод объекта в эксплуатацию</w:t>
      </w:r>
      <w: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реконструируемого, отремонтированного объекта капитального строительства градостроительному плану земельного участка и проектной документации;</w:t>
      </w:r>
    </w:p>
    <w:p w:rsidR="000E6DEA" w:rsidRDefault="000E6DEA" w:rsidP="00A9183A">
      <w:r>
        <w:t xml:space="preserve">      </w:t>
      </w:r>
      <w:r>
        <w:rPr>
          <w:b/>
        </w:rPr>
        <w:t>собственники земельных участков</w:t>
      </w:r>
      <w:r>
        <w:t xml:space="preserve"> – лица, являющиеся собственниками земельных участков;</w:t>
      </w:r>
    </w:p>
    <w:p w:rsidR="000E6DEA" w:rsidRDefault="000E6DEA" w:rsidP="00A9183A">
      <w:r>
        <w:t xml:space="preserve">      </w:t>
      </w:r>
      <w:r>
        <w:rPr>
          <w:b/>
        </w:rPr>
        <w:t>землепользователи</w:t>
      </w:r>
      <w: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E6DEA" w:rsidRDefault="000E6DEA" w:rsidP="00A9183A">
      <w:r>
        <w:t xml:space="preserve">      </w:t>
      </w:r>
      <w:r>
        <w:rPr>
          <w:b/>
        </w:rPr>
        <w:t>землевладельцы</w:t>
      </w:r>
      <w:r>
        <w:t xml:space="preserve"> – лица, владеющие и пользующиеся земельными участками на праве пожизненного наследуемого владения;</w:t>
      </w:r>
    </w:p>
    <w:p w:rsidR="000E6DEA" w:rsidRDefault="000E6DEA" w:rsidP="00A9183A">
      <w:r>
        <w:t xml:space="preserve">      </w:t>
      </w:r>
      <w:r>
        <w:rPr>
          <w:b/>
        </w:rPr>
        <w:t>арендаторы земельных участков</w:t>
      </w:r>
      <w:r>
        <w:t xml:space="preserve"> – лица, владеющие и пользующиеся земельными участками по договору аренды, договору субаренды;</w:t>
      </w:r>
    </w:p>
    <w:p w:rsidR="000E6DEA" w:rsidRDefault="000E6DEA" w:rsidP="00A9183A">
      <w:r>
        <w:t xml:space="preserve">      </w:t>
      </w:r>
      <w:r>
        <w:rPr>
          <w:b/>
        </w:rPr>
        <w:t>строительные изменения недвижимости</w:t>
      </w:r>
      <w: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0E6DEA" w:rsidRDefault="000E6DEA" w:rsidP="00A9183A">
      <w:r>
        <w:t xml:space="preserve">      </w:t>
      </w:r>
      <w:r>
        <w:rPr>
          <w:b/>
        </w:rPr>
        <w:t>строительство</w:t>
      </w:r>
      <w:r>
        <w:t xml:space="preserve"> – создание зданий, строений, сооружений (в том числе на месте сносимых объектов капитального строительства);</w:t>
      </w:r>
    </w:p>
    <w:p w:rsidR="00B33331" w:rsidRPr="0084749E" w:rsidRDefault="00B33331" w:rsidP="00B33331">
      <w:pPr>
        <w:autoSpaceDE w:val="0"/>
        <w:autoSpaceDN w:val="0"/>
        <w:adjustRightInd w:val="0"/>
        <w:ind w:firstLine="426"/>
        <w:rPr>
          <w:szCs w:val="28"/>
        </w:rPr>
      </w:pPr>
      <w:r w:rsidRPr="0084749E">
        <w:rPr>
          <w:b/>
          <w:szCs w:val="28"/>
        </w:rPr>
        <w:t>реконструкция объектов капитального строительства</w:t>
      </w:r>
      <w:r w:rsidRPr="0084749E">
        <w:rPr>
          <w:szCs w:val="28"/>
        </w:rPr>
        <w:t xml:space="preserve"> (за исключением линейных объектов) - изменение параметров объекта </w:t>
      </w:r>
      <w:r w:rsidRPr="0084749E">
        <w:rPr>
          <w:szCs w:val="28"/>
        </w:rPr>
        <w:lastRenderedPageBreak/>
        <w:t>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33331" w:rsidRPr="0084749E" w:rsidRDefault="00B33331" w:rsidP="00B33331">
      <w:pPr>
        <w:autoSpaceDE w:val="0"/>
        <w:autoSpaceDN w:val="0"/>
        <w:adjustRightInd w:val="0"/>
        <w:ind w:firstLine="426"/>
        <w:rPr>
          <w:szCs w:val="28"/>
        </w:rPr>
      </w:pPr>
      <w:r w:rsidRPr="0084749E">
        <w:rPr>
          <w:b/>
          <w:szCs w:val="28"/>
        </w:rPr>
        <w:t>реконструкция линейных объектов</w:t>
      </w:r>
      <w:r w:rsidRPr="0084749E">
        <w:rPr>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33331" w:rsidRPr="0084749E" w:rsidRDefault="00B33331" w:rsidP="00B33331">
      <w:pPr>
        <w:autoSpaceDE w:val="0"/>
        <w:autoSpaceDN w:val="0"/>
        <w:adjustRightInd w:val="0"/>
        <w:ind w:firstLine="426"/>
        <w:rPr>
          <w:szCs w:val="28"/>
        </w:rPr>
      </w:pPr>
      <w:r w:rsidRPr="0084749E">
        <w:rPr>
          <w:b/>
          <w:szCs w:val="28"/>
        </w:rPr>
        <w:t>капитальный ремонт объектов капитального строительства</w:t>
      </w:r>
      <w:r w:rsidRPr="0084749E">
        <w:rPr>
          <w:szCs w:val="28"/>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33331" w:rsidRPr="0084749E" w:rsidRDefault="00B33331" w:rsidP="00B33331">
      <w:pPr>
        <w:autoSpaceDE w:val="0"/>
        <w:autoSpaceDN w:val="0"/>
        <w:adjustRightInd w:val="0"/>
        <w:ind w:firstLine="426"/>
        <w:rPr>
          <w:szCs w:val="28"/>
        </w:rPr>
      </w:pPr>
      <w:r w:rsidRPr="0084749E">
        <w:rPr>
          <w:b/>
          <w:szCs w:val="28"/>
        </w:rPr>
        <w:t>капитальный ремонт линейных объектов</w:t>
      </w:r>
      <w:r w:rsidRPr="0084749E">
        <w:rPr>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D5D9E" w:rsidRPr="00B33331" w:rsidRDefault="00B33331" w:rsidP="00B33331">
      <w:pPr>
        <w:autoSpaceDE w:val="0"/>
        <w:autoSpaceDN w:val="0"/>
        <w:adjustRightInd w:val="0"/>
        <w:ind w:firstLine="426"/>
        <w:rPr>
          <w:szCs w:val="28"/>
        </w:rPr>
      </w:pPr>
      <w:r w:rsidRPr="0084749E">
        <w:rPr>
          <w:b/>
          <w:szCs w:val="28"/>
        </w:rPr>
        <w:t>снос объекта капитального строительства</w:t>
      </w:r>
      <w:r w:rsidRPr="0084749E">
        <w:rPr>
          <w:szCs w:val="28"/>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0E6DEA" w:rsidRDefault="000E6DEA" w:rsidP="00A9183A">
      <w:r>
        <w:t xml:space="preserve">      </w:t>
      </w:r>
      <w:r>
        <w:rPr>
          <w:b/>
        </w:rPr>
        <w:t>территории общего пользования</w:t>
      </w:r>
      <w:r>
        <w:t xml:space="preserve"> – ограничиваемая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используются неограниченным кругом лиц;</w:t>
      </w:r>
    </w:p>
    <w:p w:rsidR="000E6DEA" w:rsidRDefault="000E6DEA" w:rsidP="00A9183A">
      <w:r>
        <w:t xml:space="preserve">      </w:t>
      </w:r>
      <w:r>
        <w:rPr>
          <w:b/>
        </w:rPr>
        <w:t>технические регламенты</w:t>
      </w:r>
      <w:r>
        <w:t xml:space="preserve"> – документы, которые приняты международным договором Российской Федерации, ратифицированным в порядке, установленным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w:t>
      </w:r>
      <w:r>
        <w:lastRenderedPageBreak/>
        <w:t>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0E6DEA" w:rsidRDefault="000E6DEA" w:rsidP="00A9183A">
      <w:r>
        <w:t xml:space="preserve">      </w:t>
      </w:r>
      <w:r>
        <w:rPr>
          <w:b/>
        </w:rPr>
        <w:t>частный сервитут</w:t>
      </w:r>
      <w: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0E6DEA" w:rsidRDefault="000E6DEA" w:rsidP="00A9183A"/>
    <w:p w:rsidR="000E6DEA" w:rsidRDefault="000E6DEA" w:rsidP="00A9183A"/>
    <w:p w:rsidR="000E6DEA" w:rsidRPr="00C31CCD" w:rsidRDefault="000E6DEA" w:rsidP="00C31CCD">
      <w:pPr>
        <w:pStyle w:val="3"/>
      </w:pPr>
      <w:r>
        <w:t xml:space="preserve">      </w:t>
      </w:r>
      <w:bookmarkStart w:id="6" w:name="_Toc472970601"/>
      <w:r>
        <w:t>Статья 2. Основания введения, назначение и состав Правил</w:t>
      </w:r>
      <w:bookmarkEnd w:id="6"/>
    </w:p>
    <w:p w:rsidR="000E6DEA" w:rsidRDefault="000E6DEA" w:rsidP="00A9183A">
      <w:r>
        <w:rPr>
          <w:b/>
        </w:rPr>
        <w:t xml:space="preserve">      </w:t>
      </w:r>
      <w:r>
        <w:t>1. Настоящие Правила, в соответствии с Градостроительным кодексом Российской Федерации, Земельным кодексом Российской Федерации, вводят в П. Палех Палехском городском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0E6DEA" w:rsidRPr="0061644B" w:rsidRDefault="000E6DEA" w:rsidP="00A9183A">
      <w:r>
        <w:t xml:space="preserve">      2. Целью введения системы регулирования землепользования и застройки, основанной на градостроительном зонировании, является:</w:t>
      </w:r>
    </w:p>
    <w:p w:rsidR="000E6DEA" w:rsidRPr="00CE21FE" w:rsidRDefault="000E6DEA" w:rsidP="00A9183A">
      <w:r>
        <w:t xml:space="preserve">      - обеспечение условий для реализации планов и программ развития городской территории, систем инженерного, транспортного обеспечения и социального обслуживания, сохранения природной и культурно-исторической среды;</w:t>
      </w:r>
    </w:p>
    <w:p w:rsidR="000E6DEA" w:rsidRPr="00702495" w:rsidRDefault="000E6DEA" w:rsidP="00A9183A">
      <w:r>
        <w:t xml:space="preserve">      -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0E6DEA" w:rsidRDefault="000E6DEA" w:rsidP="00A9183A">
      <w:r>
        <w:rPr>
          <w:b/>
        </w:rPr>
        <w:t xml:space="preserve">      - </w:t>
      </w:r>
      <w:r>
        <w:t xml:space="preserve">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w:t>
      </w:r>
      <w:r>
        <w:lastRenderedPageBreak/>
        <w:t>наиболее эффективного вида использования в соответствии с градостроительными регламентами;</w:t>
      </w:r>
    </w:p>
    <w:p w:rsidR="000E6DEA" w:rsidRPr="0033231F" w:rsidRDefault="000E6DEA" w:rsidP="00A9183A">
      <w:r>
        <w:rPr>
          <w:b/>
        </w:rPr>
        <w:t xml:space="preserve">- </w:t>
      </w:r>
      <w:r>
        <w:t>обеспечение свободного доступа граждан к информации и их участия в принятии решений по вопросам городского развития, землепользования и застройки посредством проведения публичных слушаний;</w:t>
      </w:r>
    </w:p>
    <w:p w:rsidR="000E6DEA" w:rsidRPr="00A9183A" w:rsidRDefault="000E6DEA" w:rsidP="00A9183A">
      <w:r>
        <w:rPr>
          <w:b/>
        </w:rPr>
        <w:t xml:space="preserve">      </w:t>
      </w:r>
      <w:r>
        <w:t>- обеспечение контроля за соблюдением прав граждан и юридических лиц.</w:t>
      </w:r>
    </w:p>
    <w:p w:rsidR="000E6DEA" w:rsidRPr="00024498" w:rsidRDefault="000E6DEA" w:rsidP="00A9183A">
      <w:r>
        <w:t xml:space="preserve">      3. Настоящие Правила регламентируют деятельность по:</w:t>
      </w:r>
    </w:p>
    <w:p w:rsidR="000E6DEA" w:rsidRPr="00E030B5" w:rsidRDefault="000E6DEA" w:rsidP="00A9183A">
      <w:r>
        <w:t xml:space="preserve">      - проведению градостроительного зонирования территории городского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E6DEA" w:rsidRPr="00E030B5" w:rsidRDefault="000E6DEA" w:rsidP="00A9183A">
      <w:r>
        <w:t xml:space="preserve">      - разделению городской территории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городской территории, ее дальнейшего строительного освоения и преобразования;</w:t>
      </w:r>
    </w:p>
    <w:p w:rsidR="000E6DEA" w:rsidRPr="00E030B5" w:rsidRDefault="000E6DEA" w:rsidP="00A9183A">
      <w:r>
        <w:t xml:space="preserve">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 </w:t>
      </w:r>
    </w:p>
    <w:p w:rsidR="000E6DEA" w:rsidRPr="0043477B" w:rsidRDefault="000E6DEA" w:rsidP="00A9183A">
      <w:r>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0E6DEA" w:rsidRPr="0043477B" w:rsidRDefault="000E6DEA" w:rsidP="00A9183A">
      <w:r>
        <w:t xml:space="preserve">      - предоставлению разрешений на строительство, разрешений на ввод в эксплуатацию вновь построенных, реконструированных объектов;</w:t>
      </w:r>
    </w:p>
    <w:p w:rsidR="000E6DEA" w:rsidRPr="0043477B" w:rsidRDefault="000E6DEA" w:rsidP="00A9183A">
      <w:r>
        <w:t xml:space="preserve">      -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0E6DEA" w:rsidRPr="0043477B" w:rsidRDefault="000E6DEA" w:rsidP="00A9183A">
      <w:r>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E6DEA" w:rsidRDefault="000E6DEA" w:rsidP="00A9183A">
      <w:r>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E6DEA" w:rsidRPr="005249A0" w:rsidRDefault="000E6DEA" w:rsidP="00A9183A">
      <w:r>
        <w:t xml:space="preserve">      4. Настоящие Правила применяются наряду с:</w:t>
      </w:r>
    </w:p>
    <w:p w:rsidR="000E6DEA" w:rsidRDefault="000E6DEA" w:rsidP="00A9183A">
      <w:r>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среды.</w:t>
      </w:r>
    </w:p>
    <w:p w:rsidR="000E6DEA" w:rsidRDefault="000E6DEA" w:rsidP="00A9183A"/>
    <w:p w:rsidR="000E6DEA" w:rsidRDefault="000E6DEA" w:rsidP="00A9183A"/>
    <w:p w:rsidR="000E6DEA" w:rsidRDefault="000E6DEA" w:rsidP="00C31CCD">
      <w:pPr>
        <w:pStyle w:val="3"/>
      </w:pPr>
      <w:r>
        <w:t xml:space="preserve">      </w:t>
      </w:r>
      <w:bookmarkStart w:id="7" w:name="_Toc472970602"/>
      <w:r>
        <w:t>Статья 3. Градостроительные регламенты и их применение</w:t>
      </w:r>
      <w:bookmarkEnd w:id="7"/>
    </w:p>
    <w:p w:rsidR="000E6DEA" w:rsidRDefault="000E6DEA" w:rsidP="00A9183A">
      <w:r>
        <w:t xml:space="preserve">      1. Решения по землепользованию и застройке принимаются в соответствии с документами территориального планирования, включая </w:t>
      </w:r>
      <w:r>
        <w:lastRenderedPageBreak/>
        <w:t>генеральный план п. Палех Палехского городского поселения,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0E6DEA" w:rsidRDefault="000E6DEA" w:rsidP="00A9183A">
      <w:r>
        <w:t xml:space="preserve">      Действие градостроительных регламентов не распространяются на земельные участки:</w:t>
      </w:r>
    </w:p>
    <w:p w:rsidR="000E6DEA" w:rsidRDefault="000E6DEA" w:rsidP="00A9183A">
      <w:r>
        <w:t xml:space="preserve">      - состоящих в едином государственном реестре объектов культурного наследия недвижимых объектов культурного наследия и вновь выявленных объектов,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законодательства об объектах культурного наследия; </w:t>
      </w:r>
    </w:p>
    <w:p w:rsidR="000E6DEA" w:rsidRDefault="000E6DEA" w:rsidP="00A9183A">
      <w:r>
        <w:t xml:space="preserve">      - 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0E6DEA" w:rsidRDefault="000E6DEA" w:rsidP="00A9183A">
      <w:r>
        <w:t xml:space="preserve">      - в границах территорий общего пользования; </w:t>
      </w:r>
    </w:p>
    <w:p w:rsidR="000E6DEA" w:rsidRDefault="000E6DEA" w:rsidP="00A9183A">
      <w:r>
        <w:t xml:space="preserve">      - транспортных и инженерно-технических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w:t>
      </w:r>
    </w:p>
    <w:p w:rsidR="000E6DEA" w:rsidRDefault="000E6DEA" w:rsidP="00A9183A">
      <w:r>
        <w:t xml:space="preserve">      </w:t>
      </w:r>
    </w:p>
    <w:p w:rsidR="000E6DEA" w:rsidRDefault="000E6DEA" w:rsidP="00A9183A">
      <w:r>
        <w:t xml:space="preserve">      2. На карте в части </w:t>
      </w:r>
      <w:r>
        <w:rPr>
          <w:lang w:val="en-US"/>
        </w:rPr>
        <w:t>II</w:t>
      </w:r>
      <w:r>
        <w:t xml:space="preserve"> настоящих Правил выделены:</w:t>
      </w:r>
    </w:p>
    <w:p w:rsidR="000E6DEA" w:rsidRDefault="000E6DEA" w:rsidP="00A9183A">
      <w:r>
        <w:t xml:space="preserve">      1) территориальные зоны – на карте градостроительного зонирования территории  п. Палех Палехского городского поселения,</w:t>
      </w:r>
    </w:p>
    <w:p w:rsidR="000E6DEA" w:rsidRDefault="000E6DEA" w:rsidP="00A9183A">
      <w:r>
        <w:t xml:space="preserve">      2) зоны с особыми условиями использования территорий:</w:t>
      </w:r>
    </w:p>
    <w:p w:rsidR="000E6DEA" w:rsidRDefault="000E6DEA" w:rsidP="00A9183A">
      <w:r>
        <w:t xml:space="preserve">      а) зоны действия ограничений по условиям охраны объектов культурного наследия;</w:t>
      </w:r>
    </w:p>
    <w:p w:rsidR="000E6DEA" w:rsidRDefault="000E6DEA" w:rsidP="00A9183A">
      <w:r>
        <w:t xml:space="preserve">      б) санитарно-защитные зоны;</w:t>
      </w:r>
    </w:p>
    <w:p w:rsidR="000E6DEA" w:rsidRDefault="000E6DEA" w:rsidP="00A9183A">
      <w:r>
        <w:t xml:space="preserve">      в) водоохранные зоны.</w:t>
      </w:r>
    </w:p>
    <w:p w:rsidR="000E6DEA" w:rsidRDefault="000E6DEA" w:rsidP="00A9183A"/>
    <w:p w:rsidR="000E6DEA" w:rsidRDefault="000E6DEA" w:rsidP="00A9183A">
      <w:r>
        <w:t xml:space="preserve">      3</w:t>
      </w:r>
      <w:r w:rsidRPr="00325A1B">
        <w:t xml:space="preserve">. На карте градостроительного зонирования территории </w:t>
      </w:r>
      <w:r>
        <w:t>п</w:t>
      </w:r>
      <w:r w:rsidRPr="00325A1B">
        <w:t>. Палех Палехского городского поселения (статья 42)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зоны действия ограничений по экологическим и санитарно – эпидемиологическим условиям, а также условиям охраны объектов культурного наследия принятые в соответствии с законодательством об охране объектов культурного наследия, проектов зон охраны объектов культурного наследия, иных документов.</w:t>
      </w:r>
    </w:p>
    <w:p w:rsidR="000E6DEA" w:rsidRPr="000617CD" w:rsidRDefault="000E6DEA" w:rsidP="00A9183A">
      <w:r>
        <w:lastRenderedPageBreak/>
        <w:t xml:space="preserve">      </w:t>
      </w:r>
      <w:r w:rsidRPr="000617CD">
        <w:t xml:space="preserve">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(статья 44). </w:t>
      </w:r>
    </w:p>
    <w:p w:rsidR="000E6DEA" w:rsidRPr="000617CD" w:rsidRDefault="000E6DEA" w:rsidP="00A9183A">
      <w:r w:rsidRPr="000617CD">
        <w:tab/>
        <w:t>Указанные ограничения действуют в преде</w:t>
      </w:r>
      <w:r>
        <w:t>лах указанных зон и относятся к</w:t>
      </w:r>
      <w:r w:rsidRPr="000617CD">
        <w:t>:</w:t>
      </w:r>
    </w:p>
    <w:p w:rsidR="000E6DEA" w:rsidRDefault="000E6DEA" w:rsidP="00A9183A">
      <w:r w:rsidRPr="000617CD">
        <w:t xml:space="preserve">      - сомасштабности исторически сложившейся среде (существующим зданиям, строениям, сооружениям) планируемых к созданию, реконструкции объектов недвижимости;</w:t>
      </w:r>
    </w:p>
    <w:p w:rsidR="000E6DEA" w:rsidRDefault="000E6DEA" w:rsidP="00A9183A">
      <w:r>
        <w:t xml:space="preserve">      - особенностям оформления фасадов вновь создаваемых, реконструируемых зданий в соответствии с исторически сложившимся архитектурным окружением.</w:t>
      </w:r>
    </w:p>
    <w:p w:rsidR="000E6DEA" w:rsidRDefault="000E6DEA" w:rsidP="00A9183A"/>
    <w:p w:rsidR="000E6DEA" w:rsidRDefault="000E6DEA" w:rsidP="00607BAC">
      <w:r>
        <w:t xml:space="preserve">      4. На карте зоны с особыми условиями использования территорий – зон действия по экологическим и санитарно-эпидемиологическим условиям (статьи 42)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статье 45 настоящих Правил.</w:t>
      </w:r>
    </w:p>
    <w:p w:rsidR="000E6DEA" w:rsidRDefault="000E6DEA" w:rsidP="00A9183A">
      <w:r>
        <w:t xml:space="preserve">      5. К земельным участкам, иным объектам недвижимости, расположенным в пределах зон ограничений, отображенных на карте статьи 42, градостроительные регламенты, определенные применительно к соответствующим территориальным зонам </w:t>
      </w:r>
      <w:r w:rsidRPr="000617CD">
        <w:t>стать</w:t>
      </w:r>
      <w:r>
        <w:t>и</w:t>
      </w:r>
      <w:r w:rsidRPr="000617CD">
        <w:t xml:space="preserve"> 4</w:t>
      </w:r>
      <w:r>
        <w:t xml:space="preserve">3, применяются с учетом ограничений, описание которых содержится в </w:t>
      </w:r>
      <w:r w:rsidRPr="000617CD">
        <w:t xml:space="preserve"> статье 4</w:t>
      </w:r>
      <w:r>
        <w:t>4-45</w:t>
      </w:r>
      <w:r w:rsidRPr="000617CD">
        <w:t xml:space="preserve"> </w:t>
      </w:r>
      <w:r>
        <w:t>настоящих Правил.</w:t>
      </w:r>
    </w:p>
    <w:p w:rsidR="000E6DEA" w:rsidRDefault="000E6DEA" w:rsidP="00A9183A">
      <w:r>
        <w:t xml:space="preserve">      6. Для каждого земельного участка, иного объекта недвижимости разрешенным считается такое использование, которое соответствует:</w:t>
      </w:r>
    </w:p>
    <w:p w:rsidR="000E6DEA" w:rsidRDefault="000E6DEA" w:rsidP="00A9183A">
      <w:r>
        <w:t xml:space="preserve">      - градостроительным регламентам статьи 43 настоящих Правил;</w:t>
      </w:r>
    </w:p>
    <w:p w:rsidR="000E6DEA" w:rsidRDefault="000E6DEA" w:rsidP="00A9183A">
      <w: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0E6DEA" w:rsidRDefault="000E6DEA" w:rsidP="00A9183A">
      <w:r>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0E6DEA" w:rsidRDefault="000E6DEA" w:rsidP="00A9183A">
      <w: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0E6DEA" w:rsidRDefault="000E6DEA" w:rsidP="00A9183A">
      <w:r>
        <w:t xml:space="preserve">     7. Градостроительный регламент в части видов разрешенного использования недвижимости (статья 43 настоящих Правил) включает:</w:t>
      </w:r>
    </w:p>
    <w:p w:rsidR="000E6DEA" w:rsidRDefault="000E6DEA" w:rsidP="00A9183A">
      <w:r>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w:t>
      </w:r>
      <w:r>
        <w:lastRenderedPageBreak/>
        <w:t>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0E6DEA" w:rsidRDefault="000E6DEA" w:rsidP="00A9183A">
      <w:r>
        <w:t xml:space="preserve">      -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w:t>
      </w:r>
    </w:p>
    <w:p w:rsidR="000E6DEA" w:rsidRDefault="000E6DEA" w:rsidP="00A9183A">
      <w:r>
        <w:t xml:space="preserve">      -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E6DEA" w:rsidRDefault="000E6DEA" w:rsidP="00A9183A">
      <w:r>
        <w:t xml:space="preserve">      Виды использования недвижимости, отсутствующие в списках статьи 43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0E6DEA" w:rsidRDefault="000E6DEA" w:rsidP="00A9183A">
      <w:r>
        <w:t xml:space="preserve">      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0E6DEA" w:rsidRDefault="000E6DEA" w:rsidP="00A9183A"/>
    <w:p w:rsidR="000E6DEA" w:rsidRDefault="000E6DEA" w:rsidP="00A9183A">
      <w:r>
        <w:t xml:space="preserve">      8.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0E6DEA" w:rsidRDefault="000E6DEA" w:rsidP="00A9183A">
      <w:r>
        <w:t xml:space="preserve">     Порядок действий по реализации указанного права устанавливается законодательством, настоящими Правилами, иными нормативными правовыми актами п. Палех Палехского городского поселения. Указанный порядок устанавливается к случаям, когда:</w:t>
      </w:r>
    </w:p>
    <w:p w:rsidR="000E6DEA" w:rsidRDefault="000E6DEA" w:rsidP="00A9183A">
      <w:r>
        <w:t xml:space="preserve">      -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33 настоящих Правил (за исключением случаев, изложенных в пункте 3 статьи 31 настоящих Правил);</w:t>
      </w:r>
    </w:p>
    <w:p w:rsidR="000E6DEA" w:rsidRDefault="000E6DEA" w:rsidP="00A9183A">
      <w:r>
        <w:t xml:space="preserve">      -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комитет по архитектуре и строительству администрации П. Палех Палехского городского поселения,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w:t>
      </w:r>
      <w:r>
        <w:lastRenderedPageBreak/>
        <w:t>определяется нормативным правовым актом п. Палех Палехского городского поселения;</w:t>
      </w:r>
    </w:p>
    <w:p w:rsidR="000E6DEA" w:rsidRDefault="000E6DEA" w:rsidP="00A9183A">
      <w:r>
        <w:t xml:space="preserve">      - 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26 настоящих Правил.</w:t>
      </w:r>
    </w:p>
    <w:p w:rsidR="000E6DEA" w:rsidRDefault="000E6DEA" w:rsidP="00A9183A">
      <w:r>
        <w:t xml:space="preserve">      </w:t>
      </w:r>
    </w:p>
    <w:p w:rsidR="000E6DEA" w:rsidRDefault="000E6DEA" w:rsidP="00A9183A">
      <w:r>
        <w:t xml:space="preserve">      9. Градостроительные регламенты в части предельных параметров разрешенного строительного изменения объектов недвижимости могут включать:</w:t>
      </w:r>
    </w:p>
    <w:p w:rsidR="000E6DEA" w:rsidRDefault="000E6DEA" w:rsidP="00A9183A">
      <w:r>
        <w:t xml:space="preserve">      -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0E6DEA" w:rsidRDefault="000E6DEA" w:rsidP="00A9183A">
      <w:r>
        <w:t xml:space="preserve">      - минимальные отступы построек от границ земельных участков, за пределами которых возводить строения запрещено;</w:t>
      </w:r>
    </w:p>
    <w:p w:rsidR="000E6DEA" w:rsidRDefault="000E6DEA" w:rsidP="00A9183A">
      <w:r>
        <w:t xml:space="preserve">      - предельную (максимальную и/или минимальную) этажность (высоту) построек;</w:t>
      </w:r>
    </w:p>
    <w:p w:rsidR="000E6DEA" w:rsidRDefault="000E6DEA" w:rsidP="00A9183A">
      <w:r>
        <w:t xml:space="preserve">      -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0E6DEA" w:rsidRDefault="000E6DEA" w:rsidP="00A9183A">
      <w:r>
        <w:t xml:space="preserve">      -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0E6DEA" w:rsidRDefault="000E6DEA" w:rsidP="00A9183A">
      <w:r>
        <w:t xml:space="preserve">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0E6DEA" w:rsidRDefault="000E6DEA" w:rsidP="00A9183A">
      <w:r>
        <w:t xml:space="preserve">      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0E6DEA" w:rsidRDefault="000E6DEA" w:rsidP="00A9183A">
      <w:r>
        <w:t xml:space="preserve">      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0E6DEA" w:rsidRDefault="000E6DEA" w:rsidP="00A9183A">
      <w:r>
        <w:t xml:space="preserve">      10.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0E6DEA" w:rsidRDefault="000E6DEA" w:rsidP="00A9183A">
      <w:r>
        <w:lastRenderedPageBreak/>
        <w:t xml:space="preserve">      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0E6DEA" w:rsidRDefault="000E6DEA" w:rsidP="00A9183A"/>
    <w:p w:rsidR="000E6DEA" w:rsidRDefault="000E6DEA" w:rsidP="00A9183A"/>
    <w:p w:rsidR="000E6DEA" w:rsidRDefault="000E6DEA" w:rsidP="00BF2D6C">
      <w:pPr>
        <w:pStyle w:val="3"/>
      </w:pPr>
      <w:r>
        <w:t xml:space="preserve">      </w:t>
      </w:r>
      <w:bookmarkStart w:id="8" w:name="_Toc472970603"/>
      <w:r>
        <w:t>Статья 4. Открытость и доступность информации о землепользовании и застройке</w:t>
      </w:r>
      <w:bookmarkEnd w:id="8"/>
    </w:p>
    <w:p w:rsidR="000E6DEA" w:rsidRDefault="000E6DEA" w:rsidP="00A9183A">
      <w:r>
        <w:t xml:space="preserve">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0E6DEA" w:rsidRDefault="000E6DEA" w:rsidP="00A9183A">
      <w:r>
        <w:t xml:space="preserve">      Администрация П. Палех Палехского городского поселения обеспечивает возможность ознакомления с настоящими Правилами всех желающих путем:</w:t>
      </w:r>
    </w:p>
    <w:p w:rsidR="000E6DEA" w:rsidRDefault="000E6DEA" w:rsidP="00A9183A">
      <w:r>
        <w:t xml:space="preserve">      - публикации Правил и открытой продажи их копий;</w:t>
      </w:r>
    </w:p>
    <w:p w:rsidR="000E6DEA" w:rsidRDefault="000E6DEA" w:rsidP="00A9183A">
      <w:r>
        <w:t xml:space="preserve">      - помещения Правил в сети «Интернет»;</w:t>
      </w:r>
    </w:p>
    <w:p w:rsidR="000E6DEA" w:rsidRDefault="000E6DEA" w:rsidP="00A9183A">
      <w:r>
        <w:t xml:space="preserve">      - создания условий для ознакомления с настоящими Правилами в полном комплекте входящих в их состав картографических и иных документов в комитете по архитектуре и строительству, в иных органах местного самоуправления и организациях, причастных к регулированию землепользования и застройки в П. Палех Палехского городского поселения;</w:t>
      </w:r>
    </w:p>
    <w:p w:rsidR="000E6DEA" w:rsidRDefault="000E6DEA" w:rsidP="00A9183A">
      <w:r>
        <w:t xml:space="preserve">      - предоставления органом,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0E6DEA" w:rsidRDefault="000E6DEA" w:rsidP="00A9183A"/>
    <w:p w:rsidR="000E6DEA" w:rsidRDefault="000E6DEA" w:rsidP="00BF2D6C">
      <w:pPr>
        <w:pStyle w:val="20"/>
        <w:pageBreakBefore/>
      </w:pPr>
      <w:r>
        <w:lastRenderedPageBreak/>
        <w:t xml:space="preserve">      </w:t>
      </w:r>
      <w:bookmarkStart w:id="9" w:name="_Toc472970604"/>
      <w:r>
        <w:t>Глава 2. Права использования недвижимости, возникшие до вступления в силу Правил.</w:t>
      </w:r>
      <w:bookmarkEnd w:id="9"/>
    </w:p>
    <w:p w:rsidR="000E6DEA" w:rsidRDefault="000E6DEA" w:rsidP="00A9183A">
      <w:pPr>
        <w:rPr>
          <w:b/>
        </w:rPr>
      </w:pPr>
    </w:p>
    <w:p w:rsidR="000E6DEA" w:rsidRPr="00BF2D6C" w:rsidRDefault="000E6DEA" w:rsidP="00BF2D6C">
      <w:pPr>
        <w:pStyle w:val="3"/>
      </w:pPr>
      <w:r>
        <w:t xml:space="preserve">      </w:t>
      </w:r>
      <w:bookmarkStart w:id="10" w:name="_Toc472970605"/>
      <w:r>
        <w:t>Статья 5. Общие положения, относящиеся к ранее возникшим правам</w:t>
      </w:r>
      <w:bookmarkEnd w:id="10"/>
    </w:p>
    <w:p w:rsidR="000E6DEA" w:rsidRDefault="000E6DEA" w:rsidP="00A9183A">
      <w:r>
        <w:rPr>
          <w:b/>
        </w:rPr>
        <w:t xml:space="preserve">      </w:t>
      </w:r>
      <w:r>
        <w:t>1. Принятые до введения в действие настоящих Правил нормативные правовые акты П. Палех Палехского городского поселения по вопросам землепользования и застройки применяются в части, не противоречащей настоящим Правилам.</w:t>
      </w:r>
    </w:p>
    <w:p w:rsidR="000E6DEA" w:rsidRDefault="000E6DEA" w:rsidP="00A9183A">
      <w:r>
        <w:t xml:space="preserve">      2. Разрешения на строительство, реконструкцию, выданные до вступления в силу настоящих Правил являются действительными.</w:t>
      </w:r>
    </w:p>
    <w:p w:rsidR="000E6DEA" w:rsidRDefault="000E6DEA" w:rsidP="00A9183A">
      <w:r>
        <w:t xml:space="preserve">      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0E6DEA" w:rsidRDefault="000E6DEA" w:rsidP="00A9183A">
      <w:r>
        <w:t xml:space="preserve">      - имеют вид, виды использования, которые не поименованы как разрешенные для соответствующих территориальных зон (статья 43 настоящих Правил);</w:t>
      </w:r>
    </w:p>
    <w:p w:rsidR="000E6DEA" w:rsidRDefault="000E6DEA" w:rsidP="00A9183A">
      <w:r>
        <w:t xml:space="preserve">      - имеют вид, виды использования, которые поименованы как разрешенные для соответствующих территориальных зон (статья 43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статье 45 настоящих Правил;</w:t>
      </w:r>
    </w:p>
    <w:p w:rsidR="000E6DEA" w:rsidRDefault="000E6DEA" w:rsidP="00607BAC">
      <w:r>
        <w:t xml:space="preserve">      - имеют параметры меньше (площадь и линейные размеры земельных участков, отступы построек, процент застройки, коэффициент использования участка) значений, установленных статьей 43 настоящих Правил применительно к соответствующим зонам.</w:t>
      </w:r>
    </w:p>
    <w:p w:rsidR="000E6DEA" w:rsidRDefault="000E6DEA" w:rsidP="00A9183A">
      <w:r>
        <w:t xml:space="preserve">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0E6DEA" w:rsidRDefault="000E6DEA" w:rsidP="00A9183A">
      <w:r>
        <w:t xml:space="preserve">      4. Правовым актом главы администрации п. Палех Палехского городского поселения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статья 42)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0E6DEA" w:rsidRDefault="000E6DEA" w:rsidP="00A9183A">
      <w:pPr>
        <w:jc w:val="center"/>
      </w:pPr>
    </w:p>
    <w:p w:rsidR="000E6DEA" w:rsidRDefault="000E6DEA" w:rsidP="00A9183A">
      <w:pPr>
        <w:jc w:val="center"/>
      </w:pPr>
    </w:p>
    <w:p w:rsidR="000E6DEA" w:rsidRDefault="000E6DEA" w:rsidP="00607BAC">
      <w:pPr>
        <w:pStyle w:val="3"/>
      </w:pPr>
      <w:r>
        <w:lastRenderedPageBreak/>
        <w:t xml:space="preserve">      </w:t>
      </w:r>
      <w:bookmarkStart w:id="11" w:name="_Toc472970606"/>
      <w:r>
        <w:t>Статья 6. Использование и строительные изменения объектов недвижимости, несоответствующих Правилам.</w:t>
      </w:r>
      <w:bookmarkEnd w:id="11"/>
    </w:p>
    <w:p w:rsidR="000E6DEA" w:rsidRDefault="000E6DEA" w:rsidP="00A9183A"/>
    <w:p w:rsidR="000E6DEA" w:rsidRDefault="000E6DEA" w:rsidP="00A9183A">
      <w:r>
        <w:t xml:space="preserve">      1. 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0E6DEA" w:rsidRDefault="000E6DEA" w:rsidP="00A9183A">
      <w:r>
        <w:t xml:space="preserve">      Исключения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среды. Применительно к этим объектам в соответствии с федеральными законами может быть наложен запрет на продолжение их использования.</w:t>
      </w:r>
    </w:p>
    <w:p w:rsidR="000E6DEA" w:rsidRDefault="000E6DEA" w:rsidP="00A9183A">
      <w:r>
        <w:t xml:space="preserve">      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0E6DEA" w:rsidRDefault="000E6DEA" w:rsidP="00A9183A">
      <w:r>
        <w:t xml:space="preserve">      Не допускается увеличивать площадь и строительный объем недвижимости, указанных в подпунктах 1,2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чрезвычайной ситуации,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0E6DEA" w:rsidRDefault="000E6DEA" w:rsidP="00A9183A">
      <w:r>
        <w:t xml:space="preserve">      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0E6DEA" w:rsidRDefault="000E6DEA" w:rsidP="00A9183A">
      <w:r>
        <w:t xml:space="preserve">      Несоответствующий вид использования недвижимости не может быть заменен на иной несоответствующий вид использования.</w:t>
      </w:r>
    </w:p>
    <w:p w:rsidR="000E6DEA" w:rsidRDefault="000E6DEA" w:rsidP="00A9183A"/>
    <w:p w:rsidR="000E6DEA" w:rsidRDefault="000E6DEA" w:rsidP="008C6F45">
      <w:pPr>
        <w:pStyle w:val="20"/>
        <w:pageBreakBefore/>
      </w:pPr>
      <w:r>
        <w:lastRenderedPageBreak/>
        <w:t xml:space="preserve">      </w:t>
      </w:r>
      <w:bookmarkStart w:id="12" w:name="_Toc472970607"/>
      <w:r>
        <w:t>Глава 3. Участники отношений, возникающих по поводу землепользования и застройки</w:t>
      </w:r>
      <w:bookmarkEnd w:id="12"/>
    </w:p>
    <w:p w:rsidR="000E6DEA" w:rsidRDefault="000E6DEA" w:rsidP="00A9183A">
      <w:pPr>
        <w:rPr>
          <w:b/>
        </w:rPr>
      </w:pPr>
    </w:p>
    <w:p w:rsidR="000E6DEA" w:rsidRPr="00E550AE" w:rsidRDefault="000E6DEA" w:rsidP="00607BAC">
      <w:pPr>
        <w:pStyle w:val="3"/>
      </w:pPr>
      <w:r>
        <w:t xml:space="preserve">      </w:t>
      </w:r>
      <w:bookmarkStart w:id="13" w:name="_Toc472970608"/>
      <w:r>
        <w:t>Статья 7. Общие положения о лицах, осуществляющих землепользование и застройку, и их действия.</w:t>
      </w:r>
      <w:bookmarkEnd w:id="13"/>
    </w:p>
    <w:p w:rsidR="000E6DEA" w:rsidRDefault="000E6DEA" w:rsidP="00A9183A">
      <w:r w:rsidRPr="00E550AE">
        <w:t xml:space="preserve">      1. В соответствии с законодательством настоящие Правила, а также принимаемые в соответствии с ними иные нормативные правовые акты</w:t>
      </w:r>
      <w:r>
        <w:t xml:space="preserve"> П. Палех Палехского городского поселения  регулируют действия физических и юридических лиц, которые:</w:t>
      </w:r>
    </w:p>
    <w:p w:rsidR="000E6DEA" w:rsidRDefault="000E6DEA" w:rsidP="00A9183A">
      <w:r>
        <w:t xml:space="preserve">      - участвуют в торгах (конкурсах, аукционах), подготавливаемых и проводимых администрацией Палехского муниципального района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0E6DEA" w:rsidRDefault="000E6DEA" w:rsidP="00A9183A">
      <w:r>
        <w:t xml:space="preserve">      - обращаются в администрацию Палехского муниципального района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w:t>
      </w:r>
    </w:p>
    <w:p w:rsidR="000E6DEA" w:rsidRDefault="000E6DEA" w:rsidP="00A9183A">
      <w:r>
        <w:t>территории, посредством которой из состава государственных, муниципальных земель выделяются вновь образуемые участки;</w:t>
      </w:r>
    </w:p>
    <w:p w:rsidR="000E6DEA" w:rsidRDefault="000E6DEA" w:rsidP="00A9183A">
      <w:r>
        <w:t xml:space="preserve">      -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0E6DEA" w:rsidRDefault="000E6DEA" w:rsidP="00A9183A">
      <w:r>
        <w:t xml:space="preserve">      -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w:t>
      </w:r>
    </w:p>
    <w:p w:rsidR="000E6DEA" w:rsidRDefault="000E6DEA" w:rsidP="00A9183A">
      <w:r>
        <w:t xml:space="preserve">      - осуществляют иные действия в области землепользования и застройки.</w:t>
      </w:r>
    </w:p>
    <w:p w:rsidR="000E6DEA" w:rsidRDefault="000E6DEA" w:rsidP="00A9183A">
      <w:r>
        <w:t xml:space="preserve">      2. К указанным в части 1 настоящей статьи иным действиям в области землепользования и застройки могут быть отнесены, в частности:</w:t>
      </w:r>
    </w:p>
    <w:p w:rsidR="000E6DEA" w:rsidRDefault="000E6DEA" w:rsidP="00A9183A">
      <w:r>
        <w:t xml:space="preserve">      - возведение строений на земельных участках, находящихся в муниципальной собственности, расположенных на землях общего пользования, не подлежащих</w:t>
      </w:r>
    </w:p>
    <w:p w:rsidR="000E6DEA" w:rsidRDefault="000E6DEA" w:rsidP="00A9183A">
      <w:r>
        <w:t xml:space="preserve"> приватизации, и передаваемых в аренду физическим и юридическим лицам (посредством торгов – аукционов, конкурсов);</w:t>
      </w:r>
    </w:p>
    <w:p w:rsidR="000E6DEA" w:rsidRDefault="000E6DEA" w:rsidP="00A9183A">
      <w:r>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 пожизненного наследуемого владения или прав бессрочного пользования на право собственности;</w:t>
      </w:r>
    </w:p>
    <w:p w:rsidR="000E6DEA" w:rsidRDefault="000E6DEA" w:rsidP="00A9183A">
      <w:r>
        <w:t xml:space="preserve">      - иные действия, связанные с подготовкой и реализацией общественных или частных планов по землепользованию и застройке.</w:t>
      </w:r>
    </w:p>
    <w:p w:rsidR="000E6DEA" w:rsidRDefault="000E6DEA" w:rsidP="00A9183A">
      <w:r>
        <w:lastRenderedPageBreak/>
        <w:t xml:space="preserve">      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0E6DEA" w:rsidRDefault="000E6DEA" w:rsidP="00607BAC">
      <w: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0E6DEA" w:rsidRDefault="000E6DEA" w:rsidP="00A9183A">
      <w:r>
        <w:t xml:space="preserve">      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0E6DEA" w:rsidRDefault="000E6DEA" w:rsidP="00A9183A">
      <w:r>
        <w:t xml:space="preserve">      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0E6DEA" w:rsidRDefault="000E6DEA" w:rsidP="00A9183A">
      <w:r>
        <w:t xml:space="preserve">      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0E6DEA" w:rsidRDefault="000E6DEA" w:rsidP="00A9183A">
      <w:r>
        <w:t xml:space="preserve">      Контроль за соблюдением указанных требований осуществляет комитет по архитектуре и строительству посредством проверки землеустроительной документации.</w:t>
      </w:r>
    </w:p>
    <w:p w:rsidR="000E6DEA" w:rsidRDefault="000E6DEA" w:rsidP="00A9183A">
      <w:r>
        <w:t xml:space="preserve">      4. Лица, осуществляющие в П. Палех Палехского городского поселения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0E6DEA" w:rsidRDefault="000E6DEA" w:rsidP="00A9183A"/>
    <w:p w:rsidR="000E6DEA" w:rsidRDefault="000E6DEA" w:rsidP="00A9183A"/>
    <w:p w:rsidR="000E6DEA" w:rsidRPr="005D6F5E" w:rsidRDefault="000E6DEA" w:rsidP="005D6F5E">
      <w:pPr>
        <w:pStyle w:val="3"/>
      </w:pPr>
      <w:r>
        <w:t xml:space="preserve">      </w:t>
      </w:r>
      <w:bookmarkStart w:id="14" w:name="_Toc472970609"/>
      <w:r>
        <w:t>Статья 8. Комиссия по земельным вопросам при администрации П. Палех Палехского городского поселения</w:t>
      </w:r>
      <w:bookmarkEnd w:id="14"/>
    </w:p>
    <w:p w:rsidR="000E6DEA" w:rsidRDefault="000E6DEA" w:rsidP="00A9183A">
      <w:r>
        <w:t xml:space="preserve">      1. Комиссия по земельным вопросам (далее – Комиссия) является постоянно действующим совещательным органом при администрации П. Палех Палехского городского поселения и формируется для обеспечения реализации настоящих Правил.</w:t>
      </w:r>
    </w:p>
    <w:p w:rsidR="000E6DEA" w:rsidRDefault="000E6DEA" w:rsidP="00A9183A">
      <w:r>
        <w:t xml:space="preserve">      Комиссия формируется на основании постановления главы администрации П. Палех Палехского городского поселения, осуществляет свою деятельность в соответствии с настоящими Правилами, Положением о </w:t>
      </w:r>
      <w:r>
        <w:lastRenderedPageBreak/>
        <w:t>Комиссии, иными документами, регламентирующими ее деятельность и утвержденными главой администрации П. Палех Палехского городского поселения.</w:t>
      </w:r>
    </w:p>
    <w:p w:rsidR="000E6DEA" w:rsidRDefault="000E6DEA" w:rsidP="00A9183A">
      <w:r>
        <w:t xml:space="preserve">     2. Комиссия:</w:t>
      </w:r>
    </w:p>
    <w:p w:rsidR="000E6DEA" w:rsidRDefault="000E6DEA" w:rsidP="00A9183A">
      <w:r>
        <w:t xml:space="preserve">      - рассматривает заявления на предоставление земельных участков для строительства объектов, требующих получения специальных согласований в порядке статьи 26 настоящих Правил;</w:t>
      </w:r>
    </w:p>
    <w:p w:rsidR="000E6DEA" w:rsidRDefault="000E6DEA" w:rsidP="00A9183A">
      <w:r>
        <w:t xml:space="preserve">      -рассматривает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26 настоящих Правил;</w:t>
      </w:r>
    </w:p>
    <w:p w:rsidR="000E6DEA" w:rsidRDefault="000E6DEA" w:rsidP="00A9183A">
      <w:r>
        <w:t xml:space="preserve">      - проводит публичные слушания в случаях и порядке, определенных статьями 25 – 27 настоящих Правил;</w:t>
      </w:r>
    </w:p>
    <w:p w:rsidR="000E6DEA" w:rsidRDefault="000E6DEA" w:rsidP="00A9183A">
      <w:r>
        <w:t xml:space="preserve">      - подготавливает главе администрации П. Палех Палехского городского поселения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 городского поселения, касающихся вопросов землепользования и застройки;</w:t>
      </w:r>
    </w:p>
    <w:p w:rsidR="000E6DEA" w:rsidRDefault="000E6DEA" w:rsidP="00A9183A">
      <w:r>
        <w:t xml:space="preserve">      - организует подготовку предложений о внесении изменений в Правила по процедурам согласно статьям 37, 38 настоящих Правил, а также проектов нормативных правовых актов, иных документов, связанных с  реализацией и применением настоящих Правил.</w:t>
      </w:r>
    </w:p>
    <w:p w:rsidR="000E6DEA" w:rsidRDefault="000E6DEA" w:rsidP="00A9183A">
      <w:r>
        <w:t xml:space="preserve">      3. Председателем Комиссии назначается первый заместитель главы администрации городского поселения.</w:t>
      </w:r>
    </w:p>
    <w:p w:rsidR="000E6DEA" w:rsidRDefault="000E6DEA" w:rsidP="00497018">
      <w:r>
        <w:t xml:space="preserve">      По должности в состав Комиссии входят руководители (или заместители руководителей) структурных подразделений администрации </w:t>
      </w:r>
      <w:r w:rsidRPr="00497018">
        <w:t>п. Палех Палехского городского поселения</w:t>
      </w:r>
      <w:r>
        <w:t>, обладающих полномочиями по социально-экономическому и территориальному планированию, регулированию землепользования и застройки.</w:t>
      </w:r>
    </w:p>
    <w:p w:rsidR="000E6DEA" w:rsidRDefault="000E6DEA" w:rsidP="00A9183A">
      <w:r>
        <w:t xml:space="preserve">      В состав Комиссии включаются также:</w:t>
      </w:r>
    </w:p>
    <w:p w:rsidR="000E6DEA" w:rsidRDefault="000E6DEA" w:rsidP="00A9183A">
      <w:r>
        <w:t xml:space="preserve">      - депутаты (представительного органа местного самоуправления) П. Палех Палехского городского поселения – по рекомендации представительного органа местного самоуправления;</w:t>
      </w:r>
    </w:p>
    <w:p w:rsidR="000E6DEA" w:rsidRDefault="000E6DEA" w:rsidP="00A9183A">
      <w:r>
        <w:t xml:space="preserve">      - лица, представляющие общественные и частные интересы граждан, владельцев недвижимости, общественных, коммерческих и иных организаций. Указанные лица не могут являться государственными или муниципальными служащими.</w:t>
      </w:r>
    </w:p>
    <w:p w:rsidR="000E6DEA" w:rsidRDefault="000E6DEA" w:rsidP="00A9183A">
      <w:r>
        <w:t xml:space="preserve">      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w:t>
      </w:r>
    </w:p>
    <w:p w:rsidR="000E6DEA" w:rsidRDefault="000E6DEA" w:rsidP="00A9183A">
      <w:r>
        <w:t xml:space="preserve">      Общая численность Комиссии определяется постановлением главы П. Палех Палехского городского поселения.</w:t>
      </w:r>
    </w:p>
    <w:p w:rsidR="000E6DEA" w:rsidRDefault="000E6DEA" w:rsidP="00A9183A">
      <w:r>
        <w:lastRenderedPageBreak/>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0E6DEA" w:rsidRDefault="000E6DEA" w:rsidP="00A9183A">
      <w:r>
        <w:t xml:space="preserve">      Секретарь Комиссии является служащим земельного отдела по управлению муниципальным имуществом (далее - КУМИ).</w:t>
      </w:r>
    </w:p>
    <w:p w:rsidR="000E6DEA" w:rsidRDefault="000E6DEA" w:rsidP="00A9183A">
      <w:r>
        <w:t xml:space="preserve">      4.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0E6DEA" w:rsidRDefault="000E6DEA" w:rsidP="00A9183A">
      <w:r>
        <w:t xml:space="preserve">      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0E6DEA" w:rsidRDefault="000E6DEA" w:rsidP="00A9183A">
      <w:r>
        <w:t xml:space="preserve">      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связанные с темой заседания.</w:t>
      </w:r>
    </w:p>
    <w:p w:rsidR="000E6DEA" w:rsidRDefault="000E6DEA" w:rsidP="00A9183A">
      <w:r>
        <w:t xml:space="preserve">      Протоколы заседаний Комиссии являются открытыми для всех заинтересованных лиц.</w:t>
      </w:r>
    </w:p>
    <w:p w:rsidR="000E6DEA" w:rsidRDefault="000E6DEA" w:rsidP="00A9183A">
      <w:r>
        <w:t xml:space="preserve">      6. Публичные слушания, проводимые Комиссией, могут назначаться на рабочие и воскресные дни. В дни официальных праздников заседания Комиссии и публичные слушания не проводятся. </w:t>
      </w:r>
    </w:p>
    <w:p w:rsidR="000E6DEA" w:rsidRDefault="000E6DEA" w:rsidP="00A9183A"/>
    <w:p w:rsidR="000E6DEA" w:rsidRDefault="000E6DEA" w:rsidP="00A9183A"/>
    <w:p w:rsidR="000E6DEA" w:rsidRDefault="000E6DEA" w:rsidP="005D6F5E">
      <w:pPr>
        <w:pStyle w:val="3"/>
      </w:pPr>
      <w:r>
        <w:t xml:space="preserve">      </w:t>
      </w:r>
      <w:bookmarkStart w:id="15" w:name="_Toc472970610"/>
      <w:r>
        <w:t>Статья 9. Органы, уполномоченные регулировать и контролировать землепользование и застройку в части обеспечения применения Правил</w:t>
      </w:r>
      <w:bookmarkEnd w:id="15"/>
    </w:p>
    <w:p w:rsidR="000E6DEA" w:rsidRDefault="000E6DEA" w:rsidP="00A9183A">
      <w:r>
        <w:t xml:space="preserve">      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0E6DEA" w:rsidRDefault="000E6DEA" w:rsidP="00A9183A">
      <w:r>
        <w:t xml:space="preserve">      </w:t>
      </w:r>
      <w:r w:rsidRPr="0084749E">
        <w:t>1) администрация Палехского муниципального района;</w:t>
      </w:r>
    </w:p>
    <w:p w:rsidR="000E6DEA" w:rsidRDefault="000E6DEA" w:rsidP="00A9183A">
      <w:r>
        <w:t xml:space="preserve">      2) иные уполномоченные государственные органы.</w:t>
      </w:r>
    </w:p>
    <w:p w:rsidR="000E6DEA" w:rsidRDefault="000E6DEA" w:rsidP="00607BAC">
      <w:r>
        <w:t xml:space="preserve">      2. По вопросам применения настоящих Правил органы, уполномоченные регулировать и контролировать землепользование и застройку:</w:t>
      </w:r>
    </w:p>
    <w:p w:rsidR="000E6DEA" w:rsidRDefault="000E6DEA" w:rsidP="00A9183A">
      <w:r>
        <w:t xml:space="preserve">      - по запросу Комиссии по земельным вопросам предоставляют заключения по вопросам, связанным с проведением публичных слушаний;</w:t>
      </w:r>
    </w:p>
    <w:p w:rsidR="000E6DEA" w:rsidRDefault="000E6DEA" w:rsidP="00A9183A">
      <w:r>
        <w:t xml:space="preserve">      -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0E6DEA" w:rsidRDefault="000E6DEA" w:rsidP="00A9183A">
      <w:r>
        <w:t xml:space="preserve">      3. По вопросам применения настоящих Правил в обязанности отдела по архитектуре и градостроительству (далее ОАГ) входит:</w:t>
      </w:r>
    </w:p>
    <w:p w:rsidR="000E6DEA" w:rsidRDefault="000E6DEA" w:rsidP="00A9183A">
      <w:r>
        <w:t xml:space="preserve">      - подготовка для главы администрации Палехского муниципального района, представительного органа местного самоуправления, Комиссии регулярных (не реже одного раза в год) докладов о реализации и применении Правил, включающих соответствующий анализ и предложения по </w:t>
      </w:r>
      <w:r>
        <w:lastRenderedPageBreak/>
        <w:t>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0E6DEA" w:rsidRDefault="000E6DEA" w:rsidP="00A9183A">
      <w:r>
        <w:t xml:space="preserve">      -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0E6DEA" w:rsidRDefault="000E6DEA" w:rsidP="00A9183A">
      <w:r>
        <w:t xml:space="preserve">      - согласование документации по планировке территории на соответствие законодательству, настоящим Правилам;</w:t>
      </w:r>
    </w:p>
    <w:p w:rsidR="000E6DEA" w:rsidRDefault="000E6DEA" w:rsidP="00A9183A">
      <w:r>
        <w:t xml:space="preserve">      - подготовка градостроительных планов земельных участков в качестве самостоятельных документов в соответствии со статьей 22 настоящих Правил;</w:t>
      </w:r>
    </w:p>
    <w:p w:rsidR="000E6DEA" w:rsidRDefault="000E6DEA" w:rsidP="00A9183A">
      <w:r>
        <w:t xml:space="preserve">      - выдача разрешений на строительство, выдача разрешений на ввод объектов в эксплуатацию;</w:t>
      </w:r>
    </w:p>
    <w:p w:rsidR="000E6DEA" w:rsidRDefault="000E6DEA" w:rsidP="00A9183A">
      <w:r>
        <w:t xml:space="preserve">      -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разрешений на строительство;</w:t>
      </w:r>
    </w:p>
    <w:p w:rsidR="000E6DEA" w:rsidRDefault="000E6DEA" w:rsidP="00A9183A">
      <w:r>
        <w:t xml:space="preserve">      -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состояния фонда застройки;</w:t>
      </w:r>
    </w:p>
    <w:p w:rsidR="000E6DEA" w:rsidRDefault="000E6DEA" w:rsidP="00A9183A">
      <w:r>
        <w:t xml:space="preserve">      - ведение карты градостроительного зонирования, внесение в нее утвержденных в установленном порядке изменений;</w:t>
      </w:r>
    </w:p>
    <w:p w:rsidR="000E6DEA" w:rsidRDefault="000E6DEA" w:rsidP="00A9183A">
      <w:r>
        <w:t xml:space="preserve">      - предоставление заинтересованным лицам информации, которая содержится в Правилах и утвержденной документации по планировке территории;</w:t>
      </w:r>
    </w:p>
    <w:p w:rsidR="000E6DEA" w:rsidRDefault="000E6DEA" w:rsidP="00A9183A">
      <w:r>
        <w:t xml:space="preserve">      - другие обязанности, выполняемые в соответствии с законодательством и Положением об ОАГ.</w:t>
      </w:r>
    </w:p>
    <w:p w:rsidR="000E6DEA" w:rsidRDefault="000E6DEA" w:rsidP="00A9183A">
      <w:r>
        <w:t xml:space="preserve">      4. Градостроительный совет при ОАГ является консультативным органом при руководителе ОАГ. Градостроительный совет осуществляет свою деятельность в соответствии с Положением, утверждаемым руководителем ОАГ. Председателем Градостроительного совета является руководитель ОАГ. Секретарем Градостроительного совета является служащий ОАГ.</w:t>
      </w:r>
    </w:p>
    <w:p w:rsidR="000E6DEA" w:rsidRDefault="000E6DEA" w:rsidP="00A9183A">
      <w:r>
        <w:t xml:space="preserve">      На заседания Градостроительного совета могут приглашаться лица, не являющиеся его членами.</w:t>
      </w:r>
    </w:p>
    <w:p w:rsidR="000E6DEA" w:rsidRDefault="000E6DEA" w:rsidP="00A9183A">
      <w:r>
        <w:t xml:space="preserve">      Совет подготавливает рекомендации руководителю ОАГ по вопросам:</w:t>
      </w:r>
    </w:p>
    <w:p w:rsidR="000E6DEA" w:rsidRDefault="000E6DEA" w:rsidP="00A9183A">
      <w:r>
        <w:t xml:space="preserve">      - разработки и реализации градостроительной политики;</w:t>
      </w:r>
    </w:p>
    <w:p w:rsidR="000E6DEA" w:rsidRDefault="000E6DEA" w:rsidP="00A9183A">
      <w:r>
        <w:t xml:space="preserve">      - согласования документов территориального планирования, документации по планировке территории, а также проектной документации применительно к сооружениям и комплексам, возводимым с использованием средств бюджета органа местного самоуправления;</w:t>
      </w:r>
    </w:p>
    <w:p w:rsidR="000E6DEA" w:rsidRDefault="000E6DEA" w:rsidP="00607BAC">
      <w:r>
        <w:t xml:space="preserve">      - внесения изменений в настоящие Правила;</w:t>
      </w:r>
    </w:p>
    <w:p w:rsidR="000E6DEA" w:rsidRDefault="000E6DEA" w:rsidP="00A9183A">
      <w:r>
        <w:lastRenderedPageBreak/>
        <w:t xml:space="preserve">      - размещения объектов декоративно-монументального искусства на территории общего пользования;</w:t>
      </w:r>
    </w:p>
    <w:p w:rsidR="000E6DEA" w:rsidRDefault="000E6DEA" w:rsidP="00A9183A">
      <w:r>
        <w:t xml:space="preserve">      - проведения архитектурных конкурсов для объектов, финансируемых из бюджета органа местного самоуправления; </w:t>
      </w:r>
    </w:p>
    <w:p w:rsidR="000E6DEA" w:rsidRDefault="000E6DEA" w:rsidP="00A9183A">
      <w:r>
        <w:t xml:space="preserve">      - иным вопросам, входящим в компетенцию руководителя ОАГ.</w:t>
      </w:r>
    </w:p>
    <w:p w:rsidR="000E6DEA" w:rsidRDefault="000E6DEA" w:rsidP="00A9183A">
      <w:r>
        <w:t xml:space="preserve">      5. По вопросам применения настоящих Правил в обязанности органа местного самоуправления, уполномоченного в области планирования экономики администрации П. Палех Палехского городского поселения, входит:</w:t>
      </w:r>
    </w:p>
    <w:p w:rsidR="000E6DEA" w:rsidRDefault="000E6DEA" w:rsidP="00A9183A">
      <w:r>
        <w:t xml:space="preserve">      - организация и координация разработки проектов планов и программ развития П. Палех Палехского городского поселения, в том числе в соответствии с настоящими Правилами;</w:t>
      </w:r>
    </w:p>
    <w:p w:rsidR="000E6DEA" w:rsidRDefault="000E6DEA" w:rsidP="00A9183A">
      <w:r>
        <w:t xml:space="preserve">      - внедрение инноваций по оптимальному использованию экономического, финансового и налогового потенциалов городского поселения;</w:t>
      </w:r>
    </w:p>
    <w:p w:rsidR="000E6DEA" w:rsidRDefault="000E6DEA" w:rsidP="00A9183A">
      <w:r>
        <w:t xml:space="preserve">      -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0E6DEA" w:rsidRDefault="000E6DEA" w:rsidP="00A9183A">
      <w:r>
        <w:t xml:space="preserve">      - подготовка и обеспечение реализации экономических проектов, в том числе инновационных, направленных на социально – экономическое развитие городского поселения и обеспечение его жизнедеятельности;</w:t>
      </w:r>
    </w:p>
    <w:p w:rsidR="000E6DEA" w:rsidRDefault="000E6DEA" w:rsidP="00A9183A">
      <w:r>
        <w:t xml:space="preserve">      - разработка и реализация мер, направленных на создание благоприятного инвестиционного климата, привлечение инвестиций для развития экономики городского поселения;</w:t>
      </w:r>
    </w:p>
    <w:p w:rsidR="000E6DEA" w:rsidRDefault="000E6DEA" w:rsidP="00A9183A">
      <w:r>
        <w:t xml:space="preserve">      - обеспечение развития капитального строительства и реконструкции социально – бытовых объектов, объектов инженерного назначения и иных объектов на территории городского поселения;</w:t>
      </w:r>
    </w:p>
    <w:p w:rsidR="000E6DEA" w:rsidRDefault="000E6DEA" w:rsidP="00A9183A">
      <w:r>
        <w:t xml:space="preserve">      - разработка и обеспечение реализации муниципальных программ, строительства объектов муниципального заказа;</w:t>
      </w:r>
    </w:p>
    <w:p w:rsidR="000E6DEA" w:rsidRDefault="000E6DEA" w:rsidP="00A9183A">
      <w:r>
        <w:t xml:space="preserve">      - другие обязанности, выполняемые в соответствии с законодательством и Положением об органе местного самоуправления, уполномоченного в области планирования развития экономики П. Палех Палехского городского поселения.</w:t>
      </w:r>
    </w:p>
    <w:p w:rsidR="000E6DEA" w:rsidRDefault="000E6DEA" w:rsidP="00A9183A">
      <w:r>
        <w:t xml:space="preserve">      6. По вопросам применения настоящих Правил в обязанности органа местного самоуправления, уполномоченного в области управления городским имуществом и земельными ресурсами, входит:</w:t>
      </w:r>
    </w:p>
    <w:p w:rsidR="000E6DEA" w:rsidRDefault="000E6DEA" w:rsidP="00A9183A">
      <w:r>
        <w:t xml:space="preserve">      - предоставление по запросу Комиссии по земельным вопросам заключений относительно специальных согласований, иных вопросов;</w:t>
      </w:r>
    </w:p>
    <w:p w:rsidR="000E6DEA" w:rsidRDefault="000E6DEA" w:rsidP="00A9183A">
      <w:r>
        <w:t xml:space="preserve">      - участие в разработке и осуществлении городской земельной политики и программ земельной реформы, в том числе путем внесения предложений об изменении настоящих Правил;</w:t>
      </w:r>
    </w:p>
    <w:p w:rsidR="000E6DEA" w:rsidRDefault="000E6DEA" w:rsidP="00A9183A">
      <w:r>
        <w:t xml:space="preserve">      - обеспечение и организация проведения торгов, аукционов, конкурсов по предоставлению физическим и юридическим лицам земельных участков, </w:t>
      </w:r>
      <w:r>
        <w:lastRenderedPageBreak/>
        <w:t>предварительно подготовленных посредством планировки территории и сформированных из состава государственных, муниципальных земель;</w:t>
      </w:r>
    </w:p>
    <w:p w:rsidR="000E6DEA" w:rsidRDefault="000E6DEA" w:rsidP="00A9183A">
      <w:r>
        <w:t xml:space="preserve">      -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0E6DEA" w:rsidRDefault="000E6DEA" w:rsidP="00A9183A">
      <w:r>
        <w:t xml:space="preserve">      - осуществление контроля за использованием и охраной земель;</w:t>
      </w:r>
    </w:p>
    <w:p w:rsidR="000E6DEA" w:rsidRDefault="000E6DEA" w:rsidP="00A9183A">
      <w:r>
        <w:t xml:space="preserve">      - другие обязанности, выполняемые в соответствии с законодательством и Положением об органе местного самоуправления, уполномоченного в области управления городским имуществом и земельными ресурсами.</w:t>
      </w:r>
    </w:p>
    <w:p w:rsidR="000E6DEA" w:rsidRDefault="000E6DEA" w:rsidP="00A9183A">
      <w:r>
        <w:tab/>
        <w:t>7. По вопросам применения настоящих Правил в обязанности органа местного самоуправления, уполномоченного в области ведения правовой работы входит:</w:t>
      </w:r>
    </w:p>
    <w:p w:rsidR="000E6DEA" w:rsidRDefault="000E6DEA" w:rsidP="00A9183A">
      <w:r>
        <w:t xml:space="preserve">      -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0E6DEA" w:rsidRDefault="000E6DEA" w:rsidP="00A9183A">
      <w:r>
        <w:t xml:space="preserve">      - подготовка правовых заключений на проекты федеральных законов, нормативных и иных правовых актов Ивановской области, органов местного самоуправления Палехского муниципального района по вопросам землепользования и застройки;</w:t>
      </w:r>
    </w:p>
    <w:p w:rsidR="000E6DEA" w:rsidRDefault="000E6DEA" w:rsidP="00A9183A">
      <w:r>
        <w:t xml:space="preserve">      - обеспечение правовой информацией структурных подразделений администрации П. Палех Палехского городского поселения по вопросам землепользования и застройки;</w:t>
      </w:r>
    </w:p>
    <w:p w:rsidR="000E6DEA" w:rsidRDefault="000E6DEA" w:rsidP="00A9183A">
      <w:r>
        <w:t xml:space="preserve">      - предоставление Комиссии по земельным вопросам заключений по вопросам ее деятельности;</w:t>
      </w:r>
    </w:p>
    <w:p w:rsidR="000E6DEA" w:rsidRDefault="000E6DEA" w:rsidP="00A9183A">
      <w:r>
        <w:t xml:space="preserve">      - другие обязанности, выполняемые в соответствии с законодательством и Положением об органе местного самоуправления, уполномоченного в области ведения правовой работы.</w:t>
      </w:r>
    </w:p>
    <w:p w:rsidR="000E6DEA" w:rsidRDefault="000E6DEA" w:rsidP="00A9183A">
      <w:r>
        <w:t xml:space="preserve">      8. По вопросам применения настоящих Правил уполномоченный государственный орган субъекта Российской Федерации в области охраны и использования объектов культурного наследия в соответствии с законодательством осуществляет контроль за соблюдением ограничений по условиям охраны объектов культурного наследия.</w:t>
      </w:r>
    </w:p>
    <w:p w:rsidR="000E6DEA" w:rsidRDefault="000E6DEA" w:rsidP="00A9183A">
      <w:r>
        <w:t xml:space="preserve">      Границы ведения государственного уполномоченного органа в области охраны и использования объектов культурного наследия в части указанного вида контроля определяются границами зон охраны объектов культурного наследия, отображенными на карте статьи 42 настоящих Правил.</w:t>
      </w:r>
    </w:p>
    <w:p w:rsidR="000E6DEA" w:rsidRDefault="000E6DEA" w:rsidP="00A9183A">
      <w:r>
        <w:t xml:space="preserve">      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0E6DEA" w:rsidRDefault="000E6DEA" w:rsidP="00A9183A">
      <w:pPr>
        <w:numPr>
          <w:ilvl w:val="0"/>
          <w:numId w:val="32"/>
        </w:numPr>
      </w:pPr>
      <w:r>
        <w:t>объектам, включенным в списки объектов культурного наследия;</w:t>
      </w:r>
    </w:p>
    <w:p w:rsidR="000E6DEA" w:rsidRDefault="000E6DEA" w:rsidP="00A9183A">
      <w:r>
        <w:t xml:space="preserve">     2) объектам, не состоящим в списках объектов культурного наследия и расположенным в зонах охраны объектов культурного наследия;</w:t>
      </w:r>
    </w:p>
    <w:p w:rsidR="000E6DEA" w:rsidRDefault="000E6DEA" w:rsidP="00A9183A">
      <w:r>
        <w:lastRenderedPageBreak/>
        <w:t xml:space="preserve">      3) объектам, не состоящим в списках объектов культурного наследия и расположенным в зонах регулирования застройки.</w:t>
      </w:r>
    </w:p>
    <w:p w:rsidR="000E6DEA" w:rsidRDefault="000E6DEA" w:rsidP="00A9183A">
      <w:r>
        <w:t xml:space="preserve">      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0E6DEA" w:rsidRDefault="000E6DEA" w:rsidP="00A9183A">
      <w:r>
        <w:t xml:space="preserve">      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0E6DEA" w:rsidRDefault="000E6DEA" w:rsidP="00A9183A">
      <w:r>
        <w:t xml:space="preserve">      - границы земельных участков – в случаях, относящихся к проектам межевания застроенных и не разделенных на земельные участки территорий;</w:t>
      </w:r>
    </w:p>
    <w:p w:rsidR="000E6DEA" w:rsidRDefault="000E6DEA" w:rsidP="00A9183A">
      <w:r>
        <w:t xml:space="preserve">      - отступы построек от границ земельных участков, соблюдение линий регулирования застройки;</w:t>
      </w:r>
    </w:p>
    <w:p w:rsidR="000E6DEA" w:rsidRDefault="000E6DEA" w:rsidP="00A9183A">
      <w:r>
        <w:t xml:space="preserve">      - высоты построек;</w:t>
      </w:r>
    </w:p>
    <w:p w:rsidR="000E6DEA" w:rsidRDefault="000E6DEA" w:rsidP="00A9183A">
      <w:r>
        <w:t xml:space="preserve">      - архитектурное решение фасадов.</w:t>
      </w:r>
    </w:p>
    <w:p w:rsidR="000E6DEA" w:rsidRDefault="000E6DEA" w:rsidP="00A9183A">
      <w:pPr>
        <w:jc w:val="center"/>
      </w:pPr>
    </w:p>
    <w:p w:rsidR="000E6DEA" w:rsidRDefault="000E6DEA" w:rsidP="00A9183A">
      <w:pPr>
        <w:jc w:val="center"/>
      </w:pPr>
    </w:p>
    <w:p w:rsidR="000E6DEA" w:rsidRDefault="000E6DEA" w:rsidP="00607BAC">
      <w:pPr>
        <w:pStyle w:val="20"/>
      </w:pPr>
      <w:r>
        <w:t xml:space="preserve">      </w:t>
      </w:r>
      <w:bookmarkStart w:id="16" w:name="_Toc472970611"/>
      <w: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bookmarkEnd w:id="16"/>
    </w:p>
    <w:p w:rsidR="000E6DEA" w:rsidRDefault="000E6DEA" w:rsidP="00A9183A">
      <w:pPr>
        <w:rPr>
          <w:b/>
        </w:rPr>
      </w:pPr>
    </w:p>
    <w:p w:rsidR="000E6DEA" w:rsidRPr="00607BAC" w:rsidRDefault="000E6DEA" w:rsidP="00607BAC">
      <w:pPr>
        <w:pStyle w:val="3"/>
      </w:pPr>
      <w:r>
        <w:t xml:space="preserve">      </w:t>
      </w:r>
      <w:bookmarkStart w:id="17" w:name="_Toc472970612"/>
      <w: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bookmarkEnd w:id="17"/>
    </w:p>
    <w:p w:rsidR="000E6DEA" w:rsidRDefault="000E6DEA" w:rsidP="00A9183A">
      <w:r>
        <w:rPr>
          <w:b/>
        </w:rPr>
        <w:t xml:space="preserve">      </w:t>
      </w:r>
      <w:r>
        <w:t>1. Градостроительная подготовка земельных участков – действие, осуществляемое в соответствии с градостроительным законодательством, применительно к:</w:t>
      </w:r>
    </w:p>
    <w:p w:rsidR="000E6DEA" w:rsidRDefault="000E6DEA" w:rsidP="00A9183A">
      <w:r>
        <w:t xml:space="preserve">      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0E6DEA" w:rsidRDefault="000E6DEA" w:rsidP="00A9183A">
      <w:r>
        <w:t xml:space="preserve">      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w:t>
      </w:r>
      <w:r>
        <w:lastRenderedPageBreak/>
        <w:t>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0E6DEA" w:rsidRDefault="000E6DEA" w:rsidP="00A9183A">
      <w:r>
        <w:t xml:space="preserve">      2. Приобретение физическими, юридическими лицами прав на земельные участки осуществляется в соответствии с нормами:</w:t>
      </w:r>
    </w:p>
    <w:p w:rsidR="000E6DEA" w:rsidRDefault="000E6DEA" w:rsidP="00A9183A">
      <w:r>
        <w:t xml:space="preserve">      -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0E6DEA" w:rsidRDefault="000E6DEA" w:rsidP="00A9183A">
      <w:r>
        <w:t xml:space="preserve">      - земельного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0E6DEA" w:rsidRDefault="000E6DEA" w:rsidP="00A9183A">
      <w:r>
        <w:t xml:space="preserve">      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и земельным законодательством, настоящими Правилами, а также принимаемыми в соответствии с настоящими Правилами иными нормативными правовыми актами органов местного самоуправления Палехского   муниципального района.</w:t>
      </w:r>
    </w:p>
    <w:p w:rsidR="000E6DEA" w:rsidRDefault="000E6DEA" w:rsidP="00A9183A">
      <w:r>
        <w:t xml:space="preserve">      4. До разграничения государственной собственности на землю органы местного самоуправления Палехского муниципального района,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муниципального образования П. Палех Палехского городского поселения,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субъекта Российской Федерации.</w:t>
      </w:r>
    </w:p>
    <w:p w:rsidR="000E6DEA" w:rsidRDefault="000E6DEA" w:rsidP="00607BAC">
      <w:r>
        <w:tab/>
        <w:t>Не допускается осуществлять градостроительную подготовку и распоряжение земельными участками без учета прав собственников смежно – 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0E6DEA" w:rsidRDefault="000E6DEA" w:rsidP="00A9183A">
      <w:r>
        <w:t xml:space="preserve">      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определяемом настоящими Правилами.</w:t>
      </w:r>
    </w:p>
    <w:p w:rsidR="000E6DEA" w:rsidRDefault="000E6DEA" w:rsidP="00A9183A">
      <w:r>
        <w:t xml:space="preserve">      5. В соответствии с пунктом 10 статьи 3 федерального закона «О введении в действие Земельного кодекса Российской Федерации» до </w:t>
      </w:r>
      <w:r>
        <w:lastRenderedPageBreak/>
        <w:t>разграничения государственной собственности на землю государственная регистрация прав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
    <w:p w:rsidR="000E6DEA" w:rsidRDefault="000E6DEA" w:rsidP="00A9183A">
      <w:r>
        <w:t xml:space="preserve">      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0E6DEA" w:rsidRDefault="000E6DEA" w:rsidP="00A9183A">
      <w:r>
        <w:t xml:space="preserve">      6.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0E6DEA" w:rsidRDefault="000E6DEA" w:rsidP="00A9183A">
      <w:r>
        <w:t xml:space="preserve">      7. 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0E6DEA" w:rsidRDefault="000E6DEA" w:rsidP="00A9183A">
      <w:r>
        <w:t xml:space="preserve">      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30 настоящих Правил границ зон действия публичных сервитутов);</w:t>
      </w:r>
    </w:p>
    <w:p w:rsidR="000E6DEA" w:rsidRDefault="000E6DEA" w:rsidP="00A9183A">
      <w:r>
        <w:t xml:space="preserve">      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П. Палех Палехского городского поселения (статья 42 настоящих Правил);</w:t>
      </w:r>
    </w:p>
    <w:p w:rsidR="000E6DEA" w:rsidRDefault="000E6DEA" w:rsidP="00A9183A">
      <w:r>
        <w:t xml:space="preserve">      3) посредством действий, выполненных в процессе планировки территории, определены технические условия подключения к внеплощадочным сетям инженерно – технического обеспечения (по водоотведению, водо -, тепло -, электроснабжению) в  случае, когда использование соответствующего земельного участка невозможно без обеспечения такого подключения;</w:t>
      </w:r>
    </w:p>
    <w:p w:rsidR="000E6DEA" w:rsidRDefault="000E6DEA" w:rsidP="00A9183A">
      <w:r>
        <w:t xml:space="preserve">      4) установлены границы земельного участка на местности.</w:t>
      </w:r>
    </w:p>
    <w:p w:rsidR="000E6DEA" w:rsidRDefault="000E6DEA" w:rsidP="00A9183A">
      <w:r>
        <w:t xml:space="preserve">      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0E6DEA" w:rsidRDefault="000E6DEA" w:rsidP="00A9183A">
      <w:r>
        <w:lastRenderedPageBreak/>
        <w:t xml:space="preserve">      -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 – 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0E6DEA" w:rsidRDefault="000E6DEA" w:rsidP="00A9183A">
      <w:r>
        <w:t xml:space="preserve">      -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выданного органу местного самоуправления П. Палех Палехского городского поселения.</w:t>
      </w:r>
    </w:p>
    <w:p w:rsidR="000E6DEA" w:rsidRDefault="000E6DEA" w:rsidP="00A9183A">
      <w:r>
        <w:t xml:space="preserve">            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П. Палех Палехского городского поселения в установленном в соответствии с земельным законодательством порядке.</w:t>
      </w:r>
    </w:p>
    <w:p w:rsidR="000E6DEA" w:rsidRDefault="000E6DEA" w:rsidP="00A9183A">
      <w:r>
        <w:t xml:space="preserve">      9.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0E6DEA" w:rsidRDefault="000E6DEA" w:rsidP="00A9183A">
      <w:r>
        <w:t xml:space="preserve">      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21, 22), иными нормативными правовыми актами Палехского муниципального района;</w:t>
      </w:r>
    </w:p>
    <w:p w:rsidR="000E6DEA" w:rsidRDefault="000E6DEA" w:rsidP="00A9183A">
      <w:r>
        <w:t xml:space="preserve">      2) формирование земельных участков посредством землеустроительных работ, осуществляемых в соответствии с земельным законодательством.</w:t>
      </w:r>
    </w:p>
    <w:p w:rsidR="000E6DEA" w:rsidRDefault="000E6DEA" w:rsidP="00A9183A">
      <w:r>
        <w:t xml:space="preserve">      10.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 – технического обеспечения ( в случаях, когда необходимо обеспечить такое подключение).</w:t>
      </w:r>
    </w:p>
    <w:p w:rsidR="000E6DEA" w:rsidRDefault="000E6DEA" w:rsidP="00A9183A">
      <w:r>
        <w:t xml:space="preserve">      Порядок действий по планировке территории, включая выделение земельных участков, определяется градостроительным законодательством и в соответствии со статьями 21, 22 настоящих Правил.</w:t>
      </w:r>
    </w:p>
    <w:p w:rsidR="000E6DEA" w:rsidRDefault="000E6DEA" w:rsidP="00A9183A">
      <w:r>
        <w:t xml:space="preserve">      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Правительством Российской Федерации.</w:t>
      </w:r>
    </w:p>
    <w:p w:rsidR="000E6DEA" w:rsidRDefault="000E6DEA" w:rsidP="00A9183A">
      <w:r>
        <w:t xml:space="preserve">      Утвержденный главой Палехского муниципального района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w:t>
      </w:r>
    </w:p>
    <w:p w:rsidR="000E6DEA" w:rsidRDefault="000E6DEA" w:rsidP="00A9183A">
      <w:r>
        <w:lastRenderedPageBreak/>
        <w:t xml:space="preserve">      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органа местного самоуправления Палехского муниципального района.</w:t>
      </w:r>
    </w:p>
    <w:p w:rsidR="000E6DEA" w:rsidRDefault="000E6DEA" w:rsidP="00A9183A">
      <w:r>
        <w:t xml:space="preserve">      Утвержденные главой Палехского муниципального района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статьями 32, 33 настоящих Правил.</w:t>
      </w:r>
    </w:p>
    <w:p w:rsidR="000E6DEA" w:rsidRDefault="000E6DEA" w:rsidP="00A9183A">
      <w:r>
        <w:t xml:space="preserve">      Порядок подготовки и предоставления технических условий подключения к внеплощадочным сетям инженерно – технического обеспечения определяется в соответствии с законодательством статьей 20 настоящих Правил, иными нормативными правовыми актами органов местного самоуправления П. Палех Палехского городского поселения.</w:t>
      </w:r>
    </w:p>
    <w:p w:rsidR="000E6DEA" w:rsidRDefault="000E6DEA" w:rsidP="00A9183A">
      <w:r>
        <w:t xml:space="preserve">      11. 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w:t>
      </w:r>
    </w:p>
    <w:p w:rsidR="000E6DEA" w:rsidRDefault="000E6DEA" w:rsidP="00A9183A">
      <w:r>
        <w:t xml:space="preserve">      12.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w:t>
      </w:r>
    </w:p>
    <w:p w:rsidR="000E6DEA" w:rsidRDefault="000E6DEA" w:rsidP="00A9183A">
      <w:r>
        <w:t xml:space="preserve">      - администрации городского поселения,</w:t>
      </w:r>
    </w:p>
    <w:p w:rsidR="000E6DEA" w:rsidRDefault="000E6DEA" w:rsidP="00A9183A">
      <w:r>
        <w:t xml:space="preserve">      - физических и юридических лиц.</w:t>
      </w:r>
    </w:p>
    <w:p w:rsidR="000E6DEA" w:rsidRDefault="000E6DEA" w:rsidP="00A9183A">
      <w:r>
        <w:t xml:space="preserve">      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w:t>
      </w:r>
    </w:p>
    <w:p w:rsidR="000E6DEA" w:rsidRDefault="000E6DEA" w:rsidP="00A9183A">
      <w:r>
        <w:t xml:space="preserve"> участка, не стало участником или победителем торгов (аукционов, конкурсов), указанному лицу компенсируются понесенные затраты на такую подготовку из средств, предоставленных администрации Палехского муниципального района победителем торгов за право собственности, аренды земельного участка. Порядок компенсации указанных затрат определяется нормативным правовым актом 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 </w:t>
      </w:r>
    </w:p>
    <w:p w:rsidR="000E6DEA" w:rsidRDefault="000E6DEA" w:rsidP="00A9183A">
      <w:r>
        <w:t xml:space="preserve">      13.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0E6DEA" w:rsidRDefault="000E6DEA" w:rsidP="00A9183A"/>
    <w:p w:rsidR="000E6DEA" w:rsidRDefault="000E6DEA" w:rsidP="00A9183A"/>
    <w:p w:rsidR="000E6DEA" w:rsidRPr="002C09B0" w:rsidRDefault="000E6DEA" w:rsidP="002C09B0">
      <w:pPr>
        <w:pStyle w:val="3"/>
      </w:pPr>
      <w:r>
        <w:lastRenderedPageBreak/>
        <w:t xml:space="preserve">      </w:t>
      </w:r>
      <w:bookmarkStart w:id="18" w:name="_Toc472970613"/>
      <w:r>
        <w:t>Статья 11. Виды процедур градостроительной подготовки земельных участков из состава государственных и муниципальных земель</w:t>
      </w:r>
      <w:bookmarkEnd w:id="18"/>
    </w:p>
    <w:p w:rsidR="000E6DEA" w:rsidRDefault="000E6DEA" w:rsidP="00A9183A">
      <w:r>
        <w:tab/>
        <w:t>1. Земельные участки подготавливаются и формируются по процедурам, установленным градостроительным, земельным законодательствами, настоящими Правилами, иными нормативными правовыми актами органов местного самоуправления Палехского муниципального района применительно к случаям:</w:t>
      </w:r>
    </w:p>
    <w:p w:rsidR="000E6DEA" w:rsidRDefault="000E6DEA" w:rsidP="00A9183A">
      <w:r>
        <w:t xml:space="preserve">      1) 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П. Палех Палехского городского поселения  – в порядке, определенном статьями 12, 13 настоящих Правил;</w:t>
      </w:r>
    </w:p>
    <w:p w:rsidR="000E6DEA" w:rsidRDefault="000E6DEA" w:rsidP="00A9183A">
      <w:r>
        <w:t xml:space="preserve">      2) градостроительной подготовки земельных участков на застроенных территориях, обремененных правами третьих лиц:</w:t>
      </w:r>
    </w:p>
    <w:p w:rsidR="000E6DEA" w:rsidRPr="009912BF" w:rsidRDefault="000E6DEA" w:rsidP="00A9183A">
      <w:r>
        <w:t xml:space="preserve">      - для осуществления реконструкции по инициативе собственников объектов недвижимости, заявителей, администрации П. Палех Палехского городского поселения – в порядке, определенном статьями 14, 15 настоящих Правил;</w:t>
      </w:r>
    </w:p>
    <w:p w:rsidR="000E6DEA" w:rsidRDefault="000E6DEA" w:rsidP="00A9183A">
      <w:r>
        <w:t xml:space="preserve">      -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П. Палех Палехского городского поселения– в порядке, определенном статьей 18 настоящих Правил.</w:t>
      </w:r>
    </w:p>
    <w:p w:rsidR="000E6DEA" w:rsidRDefault="000E6DEA" w:rsidP="00A9183A">
      <w:r>
        <w:t xml:space="preserve">      3) градостроительной подготовки земельных участков на незастроенных и свободных от прав третьих лиц территориях для их комплексного освоения и строительства по инициативе заявителей, администрации П. Палех Палехского городского поселения  – в порядке, определенном статьями 16, 17 настоящих Правил;</w:t>
      </w:r>
    </w:p>
    <w:p w:rsidR="000E6DEA" w:rsidRDefault="000E6DEA" w:rsidP="00A9183A">
      <w:r>
        <w:t xml:space="preserve">      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19 настоящих Правил.</w:t>
      </w:r>
    </w:p>
    <w:p w:rsidR="000E6DEA" w:rsidRDefault="000E6DEA" w:rsidP="00A9183A"/>
    <w:p w:rsidR="000E6DEA" w:rsidRDefault="000E6DEA" w:rsidP="00A9183A"/>
    <w:p w:rsidR="000E6DEA" w:rsidRPr="00AD5EE3" w:rsidRDefault="000E6DEA" w:rsidP="00AD5EE3">
      <w:pPr>
        <w:pStyle w:val="3"/>
      </w:pPr>
      <w:r>
        <w:t xml:space="preserve">      </w:t>
      </w:r>
      <w:bookmarkStart w:id="19" w:name="_Toc472970614"/>
      <w: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bookmarkEnd w:id="19"/>
    </w:p>
    <w:p w:rsidR="000E6DEA" w:rsidRDefault="000E6DEA" w:rsidP="00A9183A">
      <w:r>
        <w:t xml:space="preserve">      1. 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w:t>
      </w:r>
      <w:r>
        <w:lastRenderedPageBreak/>
        <w:t>обратиться в администрацию П. Палех Палехского городского поселения с соответствующим заявлением.</w:t>
      </w:r>
    </w:p>
    <w:p w:rsidR="000E6DEA" w:rsidRDefault="000E6DEA" w:rsidP="00A9183A">
      <w:r>
        <w:t xml:space="preserve">      Заявление составляется в произвольной форме, если иное не установлено правовым актом администрации Палехского муниципального района.</w:t>
      </w:r>
    </w:p>
    <w:p w:rsidR="000E6DEA" w:rsidRDefault="000E6DEA" w:rsidP="00A9183A">
      <w:r>
        <w:t xml:space="preserve">      В прилагаемых к заявлению материалах:</w:t>
      </w:r>
    </w:p>
    <w:p w:rsidR="000E6DEA" w:rsidRDefault="000E6DEA" w:rsidP="00A9183A">
      <w:r>
        <w:t xml:space="preserve">      -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0E6DEA" w:rsidRDefault="000E6DEA" w:rsidP="00A9183A">
      <w:r>
        <w:t xml:space="preserve">      - указываются инвестиционно – 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 </w:t>
      </w:r>
    </w:p>
    <w:p w:rsidR="000E6DEA" w:rsidRDefault="000E6DEA" w:rsidP="00A9183A">
      <w:r>
        <w:t xml:space="preserve">      - содержится ходатайство о подготовке и предоставлении исходной информации, необходимой для подготовки и предъявления на утверждение главе Палехского муниципального района проекта градостроительного плана земельного участка, разработку которого на основании представленной ОАГ исходной информации готов обеспечить заявитель в составе документации по планировке территории.</w:t>
      </w:r>
    </w:p>
    <w:p w:rsidR="000E6DEA" w:rsidRDefault="000E6DEA" w:rsidP="00A9183A">
      <w:r>
        <w:t xml:space="preserve">      2. Заявление регистрируется в день его поступления и в течение семи рабочих дней ОАГ подготавливает и направляет заявителю заключение, которое должно содержать:</w:t>
      </w:r>
    </w:p>
    <w:p w:rsidR="000E6DEA" w:rsidRDefault="000E6DEA" w:rsidP="00A9183A">
      <w:r>
        <w:t xml:space="preserve">      1) мотивированное определение возможности или невозможности выделения запрашиваемого земельного участка;</w:t>
      </w:r>
    </w:p>
    <w:p w:rsidR="000E6DEA" w:rsidRDefault="000E6DEA" w:rsidP="00A9183A">
      <w:r>
        <w:t xml:space="preserve">      2) в случае возможности выделения запрашиваемого земельного участка:</w:t>
      </w:r>
    </w:p>
    <w:p w:rsidR="000E6DEA" w:rsidRDefault="000E6DEA" w:rsidP="00A9183A">
      <w:r>
        <w:t xml:space="preserve">      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где такой участок располагается; проекта планировки с проектом межевания в составе проекта планировки – в иных случаях; </w:t>
      </w:r>
    </w:p>
    <w:p w:rsidR="000E6DEA" w:rsidRDefault="000E6DEA" w:rsidP="00A9183A">
      <w:r>
        <w:t xml:space="preserve">      б) предложение заявителю обеспечить за его счет подготовку исходной документации,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0E6DEA" w:rsidRDefault="000E6DEA" w:rsidP="00A9183A">
      <w:r>
        <w:t xml:space="preserve">      В заключении должно содержаться также указание о том, что риски недостижения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0E6DEA" w:rsidRDefault="000E6DEA" w:rsidP="00A9183A">
      <w:r>
        <w:t xml:space="preserve">      3. Заявитель может обеспечить подготовку исходной документации, указанной в части 2 настоящей статьи, путем:</w:t>
      </w:r>
    </w:p>
    <w:p w:rsidR="000E6DEA" w:rsidRDefault="000E6DEA" w:rsidP="00607BAC">
      <w:r>
        <w:t xml:space="preserve">      - самостоятельных действий, если законодательством не определено иное;</w:t>
      </w:r>
    </w:p>
    <w:p w:rsidR="000E6DEA" w:rsidRDefault="000E6DEA" w:rsidP="00A9183A">
      <w:r>
        <w:lastRenderedPageBreak/>
        <w:t xml:space="preserve">      -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0E6DEA" w:rsidRDefault="000E6DEA" w:rsidP="00A9183A">
      <w:r>
        <w:tab/>
        <w:t>По результатам работ по подготовке исходной информации, подрядчик (подрядчики) предоставляет (предоставляют) заявителю (заказчику):</w:t>
      </w:r>
    </w:p>
    <w:p w:rsidR="000E6DEA" w:rsidRDefault="000E6DEA" w:rsidP="00A9183A">
      <w:r>
        <w:t xml:space="preserve">      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 : 500 или ином масштабе, определенном ОАГ;</w:t>
      </w:r>
    </w:p>
    <w:p w:rsidR="000E6DEA" w:rsidRDefault="000E6DEA" w:rsidP="00A9183A">
      <w:r>
        <w:t xml:space="preserve">      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0E6DEA" w:rsidRDefault="000E6DEA" w:rsidP="00A9183A">
      <w:r>
        <w:t xml:space="preserve">      3) отраженную на топографической подоснове информацию о наличии, характеристиках и перспективах развития сетей и объектов инженерно – технического обеспечения, полученную подрядчиком от организаций, ответственных за содержание  систем инженерно – технического обеспечения;</w:t>
      </w:r>
    </w:p>
    <w:p w:rsidR="000E6DEA" w:rsidRDefault="000E6DEA" w:rsidP="00A9183A">
      <w:r>
        <w:t xml:space="preserve">      4) иную информацию, необходимую для проведения работ по выделению запрашиваемого земельного участка посредством планировки территории.</w:t>
      </w:r>
    </w:p>
    <w:p w:rsidR="000E6DEA" w:rsidRDefault="000E6DEA" w:rsidP="00A9183A">
      <w:r>
        <w:tab/>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0E6DEA" w:rsidRDefault="000E6DEA" w:rsidP="00A9183A">
      <w:r>
        <w:t xml:space="preserve">      5. 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ОАГ, принятом в порядке, определенном частью 2 настоящей статьи).</w:t>
      </w:r>
    </w:p>
    <w:p w:rsidR="000E6DEA" w:rsidRDefault="000E6DEA" w:rsidP="00A9183A">
      <w:r>
        <w:t xml:space="preserve">      Проект градостроительного плана земельного участка, подготовленный в составе проекта планировки или проекта межевания подлежит согласованию с правообладателями смежно – расположенных земельных участков, иных объектов недвижимости посредством публичного слушания, проводимого в порядке, определенном статьей 27 настоящих Правил.</w:t>
      </w:r>
    </w:p>
    <w:p w:rsidR="000E6DEA" w:rsidRDefault="000E6DEA" w:rsidP="00A9183A">
      <w:r>
        <w:t xml:space="preserve">      6. По завершении действий указанных в части 5 настоящей статьи, не позднее семи рабочих дней после дня публичного слушания, ОАГ подготавливает и направляет Главе П. Палех Палехского городского поселения комплект документов, свидетельствующих о том, что градостроительный план земельного участка подготовлен с соблюдением </w:t>
      </w:r>
      <w:r>
        <w:lastRenderedPageBreak/>
        <w:t>необходимых требований, установленных нормативными правовыми актами, нормативно – техническими документами и при этом не ущемляются права третьих лиц:</w:t>
      </w:r>
    </w:p>
    <w:p w:rsidR="000E6DEA" w:rsidRPr="002212A4" w:rsidRDefault="000E6DEA" w:rsidP="00A9183A">
      <w:r>
        <w:t xml:space="preserve">      - документация по планировке территории с проектом градостроительного плана  земельного участка в составе такой документации;</w:t>
      </w:r>
    </w:p>
    <w:p w:rsidR="000E6DEA" w:rsidRDefault="000E6DEA" w:rsidP="00A9183A">
      <w:r>
        <w:t xml:space="preserve">      - заключение ОАГ о соответствии представляемой документации и проекта градостроительного плана земельного  участка установленным требованиям;</w:t>
      </w:r>
    </w:p>
    <w:p w:rsidR="000E6DEA" w:rsidRDefault="000E6DEA" w:rsidP="00A9183A">
      <w:r>
        <w:t xml:space="preserve">      - материалы публичных слушаний, включая рекомендации Комиссии по земельным вопросам.</w:t>
      </w:r>
    </w:p>
    <w:p w:rsidR="000E6DEA" w:rsidRDefault="000E6DEA" w:rsidP="00607BAC">
      <w:r>
        <w:t xml:space="preserve">      Глава П. Палех Палехского городского поселения в течение семи рабочих дней после поступления от ОАГ заключения и комплекта документов, если иной срок не определен нормативным правовым актом органов местного самоуправления П. Палех Палехского городского поселения , принимает нормативный правовой акт, содержащий:</w:t>
      </w:r>
    </w:p>
    <w:p w:rsidR="000E6DEA" w:rsidRDefault="000E6DEA" w:rsidP="00A9183A">
      <w:r>
        <w:t xml:space="preserve">      1)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w:t>
      </w:r>
    </w:p>
    <w:p w:rsidR="000E6DEA" w:rsidRDefault="000E6DEA" w:rsidP="00A9183A">
      <w:r>
        <w:t xml:space="preserve">      7. На основании протокола о результатах торгов уполномоченный орган администрации Палехского муниципального района заключает с победителем торгов договор купли-продажи земельного участка, или договор аренды земельного участка.</w:t>
      </w:r>
    </w:p>
    <w:p w:rsidR="000E6DEA" w:rsidRDefault="000E6DEA" w:rsidP="00A9183A">
      <w:r>
        <w:t xml:space="preserve">      Заключение договора должно состояться в срок не позднее 5 дней со дня подписания протокола о результатах торгов.</w:t>
      </w:r>
    </w:p>
    <w:p w:rsidR="000E6DEA" w:rsidRDefault="000E6DEA" w:rsidP="00A9183A">
      <w:r>
        <w:t xml:space="preserve">      Примерные формы договоров купли-продажи, аренды земельных участков, предоставляемых по результатам торгов, утверждаются главой Палехского муниципального района.</w:t>
      </w:r>
    </w:p>
    <w:p w:rsidR="000E6DEA" w:rsidRDefault="000E6DEA" w:rsidP="00A9183A">
      <w:r>
        <w:t xml:space="preserve">            8. Победитель торгов, которому предоставлены права на сформированный участок, в соответствии с законодательством, статьями 32-35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разрешение на ввод построенного объекта в эксплуатацию, регистрацию прав собственности на построенный объект.</w:t>
      </w:r>
    </w:p>
    <w:p w:rsidR="000E6DEA" w:rsidRDefault="000E6DEA" w:rsidP="00A9183A"/>
    <w:p w:rsidR="000E6DEA" w:rsidRDefault="000E6DEA" w:rsidP="00A9183A"/>
    <w:p w:rsidR="000E6DEA" w:rsidRDefault="000E6DEA" w:rsidP="00607BAC">
      <w:pPr>
        <w:pStyle w:val="3"/>
      </w:pPr>
      <w:r>
        <w:lastRenderedPageBreak/>
        <w:t xml:space="preserve">    </w:t>
      </w:r>
      <w:bookmarkStart w:id="20" w:name="_Toc472970615"/>
      <w:r>
        <w:t>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П. Палех Палехского городского поселения</w:t>
      </w:r>
      <w:bookmarkEnd w:id="20"/>
      <w:r>
        <w:t xml:space="preserve"> </w:t>
      </w:r>
    </w:p>
    <w:p w:rsidR="000E6DEA" w:rsidRDefault="000E6DEA" w:rsidP="00A9183A">
      <w:r w:rsidRPr="00DF101D">
        <w:t xml:space="preserve">      1. Администрация </w:t>
      </w:r>
      <w:r>
        <w:t>П. Палех Палехского городского поселения в лице ОАГ обладает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0E6DEA" w:rsidRDefault="000E6DEA" w:rsidP="00A9183A">
      <w:r>
        <w:rPr>
          <w:i/>
        </w:rPr>
        <w:t xml:space="preserve">      </w:t>
      </w:r>
      <w:r>
        <w:t>2. ОАГ организует, обеспечивает и осуществляет работы по выделению земельных участков, указанных в пункте 1 настоящей статьи, в рамках:</w:t>
      </w:r>
    </w:p>
    <w:p w:rsidR="000E6DEA" w:rsidRDefault="000E6DEA" w:rsidP="00A9183A">
      <w:r>
        <w:t xml:space="preserve">      - проводимых на регулярной основе работ по формированию и ведению муниципальной информационной системы обеспечения градостроительной деятельности;</w:t>
      </w:r>
    </w:p>
    <w:p w:rsidR="000E6DEA" w:rsidRDefault="000E6DEA" w:rsidP="00A9183A">
      <w:r>
        <w:t xml:space="preserve">      - осуществляемых на основе утвержденного главой администрации П. Палех Палехского городского поселения плана работ по планировке и межеванию неразделенных на земельные участки городских территорий жилого и иного назначения.</w:t>
      </w:r>
    </w:p>
    <w:p w:rsidR="000E6DEA" w:rsidRDefault="000E6DEA" w:rsidP="00A9183A">
      <w:r>
        <w:t xml:space="preserve">      3. Указанные в пункте 1 настоящей статьи работы:</w:t>
      </w:r>
    </w:p>
    <w:p w:rsidR="000E6DEA" w:rsidRDefault="000E6DEA" w:rsidP="00A9183A">
      <w:r>
        <w:t xml:space="preserve">      - оплачиваются из средств городского бюджета, а их стоимость включается как составная часть в начальную цену сформированных земельных участков (или учитывается при определении начального размера арендной платы), предоставляемых на торгах физическим и юридическим лицам для строительства;</w:t>
      </w:r>
    </w:p>
    <w:p w:rsidR="000E6DEA" w:rsidRDefault="000E6DEA" w:rsidP="00A9183A">
      <w:r>
        <w:t xml:space="preserve">      - выполняются по договорам администрации П. Палех Палехского городского поселения с физическими и юридическими лицами, которые в соответствии с законодательством обладают правами на выполнение работ по планировке территории.</w:t>
      </w:r>
    </w:p>
    <w:p w:rsidR="000E6DEA" w:rsidRDefault="000E6DEA" w:rsidP="00A9183A">
      <w:r>
        <w:t xml:space="preserve">      Право на заключение договора по планировке территории приобретают победители конкурса на право выполнения муниципального заказа, проводимого в соответствии с законодательством.</w:t>
      </w:r>
    </w:p>
    <w:p w:rsidR="000E6DEA" w:rsidRDefault="000E6DEA" w:rsidP="00A9183A">
      <w:r>
        <w:t xml:space="preserve">      4. Неотъемлемым приложением к договору, между администрацией и победителем конкурса на выполнение работ по планировке территории является:</w:t>
      </w:r>
    </w:p>
    <w:p w:rsidR="000E6DEA" w:rsidRDefault="000E6DEA" w:rsidP="00A9183A">
      <w:r>
        <w:t xml:space="preserve">      - решение ОАГ о способе действий по планировке территории – посредством подготовки проекта планировки или проекта межевания;</w:t>
      </w:r>
    </w:p>
    <w:p w:rsidR="000E6DEA" w:rsidRDefault="000E6DEA" w:rsidP="00607BAC">
      <w:r>
        <w:t xml:space="preserve">      - задание на выполнение работ по планировке соответствующей территории;</w:t>
      </w:r>
    </w:p>
    <w:p w:rsidR="000E6DEA" w:rsidRDefault="000E6DEA" w:rsidP="00A9183A">
      <w:r>
        <w:t xml:space="preserve">      - исходные данные в составе, определенном частью 4 статьи 12 настоящих Правил, передаваемые ОАГ подрядчику по договору.</w:t>
      </w:r>
    </w:p>
    <w:p w:rsidR="000E6DEA" w:rsidRDefault="000E6DEA" w:rsidP="00A9183A">
      <w:r>
        <w:lastRenderedPageBreak/>
        <w:t xml:space="preserve">      5. Подрядчик по договору на выполнение работ по планировке территории:</w:t>
      </w:r>
    </w:p>
    <w:p w:rsidR="000E6DEA" w:rsidRDefault="000E6DEA" w:rsidP="00A9183A">
      <w:r>
        <w:t xml:space="preserve">      - получает согласование ОАГ подготовленного в составе документации по планировке территории проекта градостроительного плана земельного участка;</w:t>
      </w:r>
    </w:p>
    <w:p w:rsidR="000E6DEA" w:rsidRDefault="000E6DEA" w:rsidP="00A9183A">
      <w:r>
        <w:t xml:space="preserve">      - совместно с ОАГ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по земельным вопросам публичных слушаниях по предметам обсуждения и в порядке, которые определены законодательством  и в соответствии с ним – настоящими Правилами;</w:t>
      </w:r>
    </w:p>
    <w:p w:rsidR="000E6DEA" w:rsidRDefault="000E6DEA" w:rsidP="00A9183A">
      <w:r>
        <w:t xml:space="preserve">      - передает ОАГ – заказчику работ по планировке территории проект градостроительного плана земельного участка, документы, подтверждающие полученные согласования.</w:t>
      </w:r>
    </w:p>
    <w:p w:rsidR="000E6DEA" w:rsidRDefault="000E6DEA" w:rsidP="00A9183A">
      <w:r>
        <w:t xml:space="preserve">   6. Руководитель ОАГ (или уполномоченное им должностное лицо) в течение семи рабочих дней:</w:t>
      </w:r>
    </w:p>
    <w:p w:rsidR="000E6DEA" w:rsidRDefault="000E6DEA" w:rsidP="00A9183A">
      <w:r>
        <w:t xml:space="preserve">      - подписывает акт приемки работ в случае соответствия содержания, объема и качества работ условиям договора;</w:t>
      </w:r>
    </w:p>
    <w:p w:rsidR="000E6DEA" w:rsidRDefault="000E6DEA" w:rsidP="00A9183A">
      <w:r>
        <w:t xml:space="preserve">      - направляет главе Палехского муниципального района комплект документов –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 – техническими документами и при этом не ущемляются права третьих лиц.</w:t>
      </w:r>
    </w:p>
    <w:p w:rsidR="000E6DEA" w:rsidRDefault="000E6DEA" w:rsidP="00A9183A">
      <w:r>
        <w:t xml:space="preserve">      7. Глава Палехского муниципального района в течение семи рабочих дней после поступления от ОАГ указанного в пункте 6 настоящей статьи комплекта документов, если иной срок не определен нормативным правовым актом муниципального района, утверждает своим решением документацию по планировке территории и градостроительный план земельного участка (градостроительные планы земельных участков) в составе такой документации, либо принимает решение об отказе в утверждении такой документации. Решение об утверждении документации по планировке территории должно содержать положения:</w:t>
      </w:r>
    </w:p>
    <w:p w:rsidR="000E6DEA" w:rsidRDefault="000E6DEA" w:rsidP="00A9183A">
      <w:r>
        <w:t xml:space="preserve">      - 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0E6DEA" w:rsidRDefault="000E6DEA" w:rsidP="00A9183A">
      <w:r>
        <w:t xml:space="preserve">      - о предоставлении физическим и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 аукциона, конкурса. В таком решении </w:t>
      </w:r>
      <w:r>
        <w:lastRenderedPageBreak/>
        <w:t>указывается также: а) орган, уполномоченный на проведение торгов, б) сроки подготовки документов для проведения торгов, в) дата проведения торгов.</w:t>
      </w:r>
    </w:p>
    <w:p w:rsidR="000E6DEA" w:rsidRDefault="000E6DEA" w:rsidP="00A9183A">
      <w:r>
        <w:t xml:space="preserve">      8. Уполномоченный орган администрации муниципального района в соответствии с земельным законодательством, статьями 23, 24 настоящих Правил, иными нормативными правовыми актами обеспечивает:</w:t>
      </w:r>
    </w:p>
    <w:p w:rsidR="000E6DEA" w:rsidRDefault="000E6DEA" w:rsidP="00A9183A">
      <w:r>
        <w:t xml:space="preserve">      - подготовку комплекта документов, необходимых для проведения торгов</w:t>
      </w:r>
    </w:p>
    <w:p w:rsidR="000E6DEA" w:rsidRDefault="000E6DEA" w:rsidP="00607BAC">
      <w:r>
        <w:t xml:space="preserve">      - проведение торгов;</w:t>
      </w:r>
    </w:p>
    <w:p w:rsidR="000E6DEA" w:rsidRDefault="000E6DEA" w:rsidP="00A9183A">
      <w:r>
        <w:t xml:space="preserve">      - заключение договора купли – продажи земельного участка, или договора аренды земельного участка с победителем торгов.</w:t>
      </w:r>
    </w:p>
    <w:p w:rsidR="000E6DEA" w:rsidRDefault="000E6DEA" w:rsidP="00A9183A"/>
    <w:p w:rsidR="000E6DEA" w:rsidRDefault="000E6DEA" w:rsidP="00A9183A"/>
    <w:p w:rsidR="000E6DEA" w:rsidRPr="00AD5EE3" w:rsidRDefault="000E6DEA" w:rsidP="00AD5EE3">
      <w:pPr>
        <w:pStyle w:val="3"/>
      </w:pPr>
      <w:r>
        <w:t xml:space="preserve">      </w:t>
      </w:r>
      <w:bookmarkStart w:id="21" w:name="_Toc472970616"/>
      <w: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bookmarkEnd w:id="21"/>
    </w:p>
    <w:p w:rsidR="000E6DEA" w:rsidRDefault="000E6DEA" w:rsidP="00A9183A">
      <w:r w:rsidRPr="005F2A7B">
        <w:t xml:space="preserve">      1. В соответствии с законодательством</w:t>
      </w:r>
      <w:r>
        <w:t>,</w:t>
      </w:r>
      <w:r w:rsidRPr="005F2A7B">
        <w:t xml:space="preserve"> правом осуществлять реконструкцию обладают только собственники объектов недвижимости – зданий, сооружений, строений, об</w:t>
      </w:r>
      <w:r>
        <w:t>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0E6DEA" w:rsidRDefault="000E6DEA" w:rsidP="00A9183A">
      <w:r w:rsidRPr="005F2A7B">
        <w:t xml:space="preserve">      </w:t>
      </w:r>
      <w: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0E6DEA" w:rsidRDefault="000E6DEA" w:rsidP="00A9183A">
      <w:r>
        <w:t xml:space="preserve">      -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0E6DEA" w:rsidRDefault="000E6DEA" w:rsidP="00A9183A">
      <w:r>
        <w:t xml:space="preserve">      -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0E6DEA" w:rsidRDefault="000E6DEA" w:rsidP="00A9183A">
      <w:r>
        <w:t xml:space="preserve">      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w:t>
      </w:r>
    </w:p>
    <w:p w:rsidR="000E6DEA" w:rsidRDefault="000E6DEA" w:rsidP="00A9183A">
      <w:r>
        <w:t xml:space="preserve"> без изменения границ земельного участка в соответствии с градостроительным планом на основании утвержденной проектной документации в порядке, определенном в соответствии с законодательством статьями 32 – 35 настоящих Правил.</w:t>
      </w:r>
    </w:p>
    <w:p w:rsidR="000E6DEA" w:rsidRDefault="000E6DEA" w:rsidP="00A9183A">
      <w:r>
        <w:t xml:space="preserve">      Собственники объектов недвижимости, обладающие зарегистрированными в установленном порядке правами на несколько смежно – расположенных земельных участков, обладают правами </w:t>
      </w:r>
      <w:r>
        <w:lastRenderedPageBreak/>
        <w:t>осуществлять реконструкцию (изменения, преобразования) принадлежащих им объектов недвижимости:</w:t>
      </w:r>
    </w:p>
    <w:p w:rsidR="000E6DEA" w:rsidRDefault="000E6DEA" w:rsidP="00A9183A">
      <w:r>
        <w:t xml:space="preserve">      - 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32 – 35 настоящих Правил;</w:t>
      </w:r>
    </w:p>
    <w:p w:rsidR="000E6DEA" w:rsidRDefault="000E6DEA" w:rsidP="00A9183A">
      <w:r>
        <w:t xml:space="preserve">      -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 а) получения указанными лицами от ОАГ утвержденных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наличие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б)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  </w:t>
      </w:r>
    </w:p>
    <w:p w:rsidR="000E6DEA" w:rsidRDefault="000E6DEA" w:rsidP="00A9183A"/>
    <w:p w:rsidR="000E6DEA" w:rsidRDefault="000E6DEA" w:rsidP="00A9183A"/>
    <w:p w:rsidR="000E6DEA" w:rsidRDefault="000E6DEA" w:rsidP="00362F3F">
      <w:pPr>
        <w:pStyle w:val="3"/>
      </w:pPr>
      <w:r>
        <w:t xml:space="preserve">      </w:t>
      </w:r>
      <w:bookmarkStart w:id="22" w:name="_Toc472970617"/>
      <w: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П. Палех Палехского городского поселения</w:t>
      </w:r>
      <w:bookmarkEnd w:id="22"/>
      <w:r>
        <w:t xml:space="preserve"> </w:t>
      </w:r>
    </w:p>
    <w:p w:rsidR="000E6DEA" w:rsidRDefault="000E6DEA" w:rsidP="00A9183A">
      <w:r>
        <w:t xml:space="preserve">      1. Лица, не владеющие объектами недвижимости на соответствующих территориях, могут проявить инициативу по градостроительной подготовке земельных участков на застроенных территориях путем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0E6DEA" w:rsidRDefault="000E6DEA" w:rsidP="00A9183A">
      <w:r>
        <w:t xml:space="preserve">  2. Органы местного самоуправления П. Палех Палехского городского поселения могут проявить инициативу по градостроительной подготовке земельных участков на застроенных территориях путем:</w:t>
      </w:r>
    </w:p>
    <w:p w:rsidR="000E6DEA" w:rsidRDefault="000E6DEA" w:rsidP="00A9183A">
      <w:r>
        <w:lastRenderedPageBreak/>
        <w:t xml:space="preserve">      -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w:t>
      </w:r>
    </w:p>
    <w:p w:rsidR="000E6DEA" w:rsidRDefault="000E6DEA" w:rsidP="00A9183A">
      <w:r>
        <w:t xml:space="preserve">      - реализации самостоятельной инициативы.</w:t>
      </w:r>
    </w:p>
    <w:p w:rsidR="000E6DEA" w:rsidRDefault="000E6DEA" w:rsidP="00A9183A">
      <w:r>
        <w:t xml:space="preserve">      Инициатива органов местного самоуправления городского поселения может проявляться в форме:</w:t>
      </w:r>
    </w:p>
    <w:p w:rsidR="000E6DEA" w:rsidRDefault="000E6DEA" w:rsidP="00A9183A">
      <w:r>
        <w:t xml:space="preserve">      -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0E6DEA" w:rsidRDefault="000E6DEA" w:rsidP="00A9183A">
      <w:r>
        <w:t xml:space="preserve">      - организации конкурсов на представление предложений к проектам планировки реконструируемых территорий;</w:t>
      </w:r>
    </w:p>
    <w:p w:rsidR="000E6DEA" w:rsidRDefault="000E6DEA" w:rsidP="00A9183A">
      <w:r>
        <w:t xml:space="preserve">      - обеспечения подготовки проектов планировки реконструируемых территорий по результатам конкурсов.</w:t>
      </w:r>
    </w:p>
    <w:p w:rsidR="000E6DEA" w:rsidRDefault="000E6DEA" w:rsidP="00A9183A">
      <w:r>
        <w:t xml:space="preserve">      3. Инициатива органов местного самоуправления П. Палех Палехского городского поселения по реконструкции территорий может осуществляться на основе соответствующей программы (плана), подготовленного в соответствии с генеральным планом городского поселения, настоящими Правилами.</w:t>
      </w:r>
    </w:p>
    <w:p w:rsidR="000E6DEA" w:rsidRDefault="000E6DEA" w:rsidP="00A9183A"/>
    <w:p w:rsidR="000E6DEA" w:rsidRDefault="000E6DEA" w:rsidP="00A9183A"/>
    <w:p w:rsidR="000E6DEA" w:rsidRPr="00AD5EE3" w:rsidRDefault="000E6DEA" w:rsidP="00AD5EE3">
      <w:pPr>
        <w:pStyle w:val="3"/>
      </w:pPr>
      <w:r>
        <w:t xml:space="preserve">      </w:t>
      </w:r>
      <w:bookmarkStart w:id="23" w:name="_Toc472970618"/>
      <w:r>
        <w:t>Статья 16.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заявителей</w:t>
      </w:r>
      <w:bookmarkEnd w:id="23"/>
    </w:p>
    <w:p w:rsidR="000E6DEA" w:rsidRDefault="000E6DEA" w:rsidP="00A9183A">
      <w:r>
        <w:rPr>
          <w:b/>
        </w:rPr>
        <w:t xml:space="preserve"> </w:t>
      </w:r>
      <w:r>
        <w:t xml:space="preserve">        1.</w:t>
      </w:r>
      <w:r>
        <w:rPr>
          <w:b/>
        </w:rPr>
        <w:t xml:space="preserve"> </w:t>
      </w:r>
      <w:r>
        <w:t>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муниципальных земель, их разделении на земельные участки меньшего размера, обустройстве территории путем строительства внеплощадочной инженерно – технической инфраструктуры и в обеспечении и осуществлении строительства на обустроенной и разделенной на земельные участки территории, подают соответствующее заявление в администрацию муниципального района.</w:t>
      </w:r>
    </w:p>
    <w:p w:rsidR="000E6DEA" w:rsidRDefault="000E6DEA" w:rsidP="00A9183A">
      <w:r>
        <w:t xml:space="preserve">       Заявление составляется в произвольной форме, если иное не установлено нормативным правовым актом администрации городского поселения. В приложении к заявке указывается:</w:t>
      </w:r>
    </w:p>
    <w:p w:rsidR="000E6DEA" w:rsidRDefault="000E6DEA" w:rsidP="00A9183A">
      <w:r>
        <w:t xml:space="preserve">      - месторасположение соответствующей территории в виде схемы с указанием границ территории и предложений по ее планировочной организации;</w:t>
      </w:r>
    </w:p>
    <w:p w:rsidR="000E6DEA" w:rsidRDefault="000E6DEA" w:rsidP="00A9183A">
      <w:r>
        <w:lastRenderedPageBreak/>
        <w:t xml:space="preserve">      - расчетные показатели предлагаемого освоения территории, характеристики, позволяющие оценить соответствие предложений заявителя генеральному плану городского поселения, настоящим Правилам и составить заключение о целесообразности реализации предложений заявителя.</w:t>
      </w:r>
    </w:p>
    <w:p w:rsidR="000E6DEA" w:rsidRDefault="000E6DEA" w:rsidP="00A9183A">
      <w:r>
        <w:t xml:space="preserve">      2. Заявление регистрируется в день его поступления, и в течение 15 рабочих дней ОАГ готовит и направляет заявителю заключение о соответствии инвестиционных намерений заявителя генеральному плану городского поселения, настоящим Правилам, в котором должно содержаться одно из следующих мотивированных решений:</w:t>
      </w:r>
    </w:p>
    <w:p w:rsidR="000E6DEA" w:rsidRDefault="000E6DEA" w:rsidP="00A9183A">
      <w:r>
        <w:tab/>
        <w:t>1) отклонить заявление – по причине его несоответствия генеральному плану городского поселения, настоящим Правилам, либо по причине того, что предлагаемая для освоения территория не является свободной от прав третьих лиц;</w:t>
      </w:r>
    </w:p>
    <w:p w:rsidR="000E6DEA" w:rsidRDefault="000E6DEA" w:rsidP="00A9183A">
      <w:r>
        <w:tab/>
        <w:t>2) поддержать инициативу заявителя путем направления ему проекта соглашения, заключаемого между заявителем и уполномоченным органом администрации городского поселения – об обеспечении заявителем градостроительной подготовки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w:t>
      </w:r>
    </w:p>
    <w:p w:rsidR="000E6DEA" w:rsidRDefault="000E6DEA" w:rsidP="00A9183A">
      <w:r>
        <w:t xml:space="preserve">       3. Соглашение, указанное в части 2 настоящей статьи:</w:t>
      </w:r>
    </w:p>
    <w:p w:rsidR="000E6DEA" w:rsidRDefault="000E6DEA" w:rsidP="00A9183A">
      <w:r>
        <w:t xml:space="preserve">      - подписывается сторонами в течение 25 дней после направления проекта соглашения заявителю. В ином случае инициатива заявителя считается отклоненной;</w:t>
      </w:r>
    </w:p>
    <w:p w:rsidR="000E6DEA" w:rsidRDefault="000E6DEA" w:rsidP="00A9183A">
      <w:r>
        <w:t xml:space="preserve">      - должно содержать указание о сроке действия соглашения и взаимные обязательства заявителя и   уполномоченного органа администрации городского поселения.</w:t>
      </w:r>
    </w:p>
    <w:p w:rsidR="000E6DEA" w:rsidRDefault="000E6DEA" w:rsidP="00A9183A">
      <w:r>
        <w:t xml:space="preserve">      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распоряжением Главы Палехского муниципального района, но не более, чем до четырех месяцев.</w:t>
      </w:r>
    </w:p>
    <w:p w:rsidR="000E6DEA" w:rsidRDefault="000E6DEA" w:rsidP="00A9183A">
      <w:r>
        <w:t xml:space="preserve">      В соглашении указываются обязательства заявителя подготовить и представить ОАГ:</w:t>
      </w:r>
    </w:p>
    <w:p w:rsidR="000E6DEA" w:rsidRDefault="000E6DEA" w:rsidP="00A9183A">
      <w:r>
        <w:t xml:space="preserve">      - проект плана земельного участка с границами, определяемыми красными линиями, обозначающими границы вновь образуемого и предлагаемого для представления на аукционе земельного участка – планировочного элемента территории (квартала, микрорайона);</w:t>
      </w:r>
    </w:p>
    <w:p w:rsidR="000E6DEA" w:rsidRDefault="000E6DEA" w:rsidP="00A9183A">
      <w:r>
        <w:t xml:space="preserve">      -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w:t>
      </w:r>
    </w:p>
    <w:p w:rsidR="000E6DEA" w:rsidRDefault="000E6DEA" w:rsidP="00A9183A">
      <w:r>
        <w:t xml:space="preserve">      В соглашении указываются обязательства  уполномоченного органа администрации городского округа перед заявителем (в случае выполнения в установленные сроки обязательств заявителя);</w:t>
      </w:r>
    </w:p>
    <w:p w:rsidR="000E6DEA" w:rsidRDefault="000E6DEA" w:rsidP="00362F3F">
      <w:r>
        <w:lastRenderedPageBreak/>
        <w:t xml:space="preserve">      -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0E6DEA" w:rsidRDefault="000E6DEA" w:rsidP="00A9183A">
      <w:r>
        <w:t xml:space="preserve">      - обеспечить проведение кадастрового учета сформированного земельного участка, комплектование материалов и проведение в установленном порядке и в установленные</w:t>
      </w:r>
    </w:p>
    <w:p w:rsidR="000E6DEA" w:rsidRDefault="000E6DEA" w:rsidP="00A9183A">
      <w:r>
        <w:t xml:space="preserve"> сроки аукциона по предоставлению земельного участка для комплексного освоения в целях жилищного строительства;</w:t>
      </w:r>
    </w:p>
    <w:p w:rsidR="000E6DEA" w:rsidRDefault="000E6DEA" w:rsidP="00A9183A">
      <w:r>
        <w:t xml:space="preserve">      - не допускать действия со стороны администрации городского поселения, а также неправомочные действия со стороны иных лиц, которые могут воспрепятствовать реализации соглашения;</w:t>
      </w:r>
    </w:p>
    <w:p w:rsidR="000E6DEA" w:rsidRDefault="000E6DEA" w:rsidP="00A9183A">
      <w:r>
        <w:t xml:space="preserve">      -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0E6DEA" w:rsidRDefault="000E6DEA" w:rsidP="00A9183A">
      <w:r>
        <w:t xml:space="preserve">      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ОАГ направляет заключение Главе Палехского муниципального района.</w:t>
      </w:r>
    </w:p>
    <w:p w:rsidR="000E6DEA" w:rsidRDefault="000E6DEA" w:rsidP="00A9183A">
      <w:r>
        <w:t xml:space="preserve">      Глава Палехского муниципального района в течение 10 дней со дня поступления от ОАГ указанного заключения, если иной срок не установлен нормативным правовым актом, принимает правовой акт, содержащий решения:</w:t>
      </w:r>
    </w:p>
    <w:p w:rsidR="000E6DEA" w:rsidRDefault="000E6DEA" w:rsidP="00A9183A">
      <w:r>
        <w:t xml:space="preserve">      - об утверждении плана земельного участка, намеченного для освоения, с обозначением красных линий, являющихся границами такого земельного участка, применительно к которому планируется проведение аукциона;</w:t>
      </w:r>
    </w:p>
    <w:p w:rsidR="000E6DEA" w:rsidRDefault="000E6DEA" w:rsidP="00A9183A">
      <w:r>
        <w:t xml:space="preserve">  -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0E6DEA" w:rsidRDefault="000E6DEA" w:rsidP="00A9183A">
      <w:r>
        <w:t xml:space="preserve">      5. Аукцион по предоставлению земельного участка из земель, находящихся в государственной, муниципальной собственности, для его комплексного освоения в целях </w:t>
      </w:r>
    </w:p>
    <w:p w:rsidR="000E6DEA" w:rsidRDefault="000E6DEA" w:rsidP="00A9183A">
      <w:r>
        <w:t>жилищного строительства проводится в порядке, определенном Земельным кодексом Российской Федерации.</w:t>
      </w:r>
    </w:p>
    <w:p w:rsidR="000E6DEA" w:rsidRDefault="000E6DEA" w:rsidP="00A9183A">
      <w:r>
        <w:t xml:space="preserve">      6. Победитель аукциона в соответствии с законодательством осуществляет:</w:t>
      </w:r>
    </w:p>
    <w:p w:rsidR="000E6DEA" w:rsidRDefault="000E6DEA" w:rsidP="00A9183A">
      <w:r>
        <w:t xml:space="preserve">      - 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0E6DEA" w:rsidRDefault="000E6DEA" w:rsidP="00A9183A">
      <w:r>
        <w:t xml:space="preserve">      -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0E6DEA" w:rsidRDefault="000E6DEA" w:rsidP="00A9183A">
      <w:r>
        <w:lastRenderedPageBreak/>
        <w:t xml:space="preserve">      - иные действия, предусмотренные законодательством в случаях комплексного освоения территории и осуществления строительства.</w:t>
      </w:r>
    </w:p>
    <w:p w:rsidR="000E6DEA" w:rsidRDefault="000E6DEA" w:rsidP="00A9183A"/>
    <w:p w:rsidR="000E6DEA" w:rsidRDefault="000E6DEA" w:rsidP="00A9183A"/>
    <w:p w:rsidR="000E6DEA" w:rsidRPr="00AD5EE3" w:rsidRDefault="000E6DEA" w:rsidP="00AD5EE3">
      <w:pPr>
        <w:pStyle w:val="3"/>
      </w:pPr>
      <w:r>
        <w:t xml:space="preserve">      </w:t>
      </w:r>
      <w:bookmarkStart w:id="24" w:name="_Toc472970619"/>
      <w:r>
        <w:t>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администрации П. Палех Палехского городского поселения</w:t>
      </w:r>
      <w:bookmarkEnd w:id="24"/>
      <w:r>
        <w:t xml:space="preserve"> </w:t>
      </w:r>
    </w:p>
    <w:p w:rsidR="000E6DEA" w:rsidRDefault="000E6DEA" w:rsidP="00362F3F">
      <w:r>
        <w:rPr>
          <w:b/>
        </w:rPr>
        <w:t xml:space="preserve">      </w:t>
      </w:r>
      <w:r>
        <w:t xml:space="preserve">1. Администрация городского поселения участвует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w:t>
      </w:r>
    </w:p>
    <w:p w:rsidR="000E6DEA" w:rsidRDefault="000E6DEA" w:rsidP="00A9183A">
      <w:r>
        <w:t>внеплощадочной инженерно – технической инфраструктурой и строительства на обустроенной территории путем организации действий, осуществляемых:</w:t>
      </w:r>
    </w:p>
    <w:p w:rsidR="000E6DEA" w:rsidRDefault="000E6DEA" w:rsidP="00A9183A">
      <w:r>
        <w:t xml:space="preserve">      - в ответ на инициативу заявителей, предъявленную и реализуемую в порядке статьи 16 настоящих Правил;</w:t>
      </w:r>
    </w:p>
    <w:p w:rsidR="000E6DEA" w:rsidRDefault="000E6DEA" w:rsidP="00A9183A">
      <w:r>
        <w:t xml:space="preserve">      - в порядке выполнения полномочий и функциональных обязанностей ОАГ.</w:t>
      </w:r>
    </w:p>
    <w:p w:rsidR="000E6DEA" w:rsidRDefault="000E6DEA" w:rsidP="00A9183A">
      <w:r>
        <w:t xml:space="preserve">      2. ОАГ в рамках выполнения своих полномочий и функциональных обязанностей, руководствуясь программой (планом) реализации генерального плана городского поселения, настоящих Правил может:</w:t>
      </w:r>
    </w:p>
    <w:p w:rsidR="000E6DEA" w:rsidRDefault="000E6DEA" w:rsidP="00A9183A">
      <w:r>
        <w:t xml:space="preserve">      - подготавливать: а) проекты планов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применительно к которым планируется проведение аукционов по предоставлению для комплексного освоения в целях жилищного строительства; б) комплект иных материалов и данных, предусмотренных Земельным кодексом Российской Федерации для проведения указанных аукционов;</w:t>
      </w:r>
    </w:p>
    <w:p w:rsidR="000E6DEA" w:rsidRDefault="000E6DEA" w:rsidP="00A9183A">
      <w:r>
        <w:t xml:space="preserve">      - обеспечивать подготовку комплекта материалов и данных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w:t>
      </w:r>
    </w:p>
    <w:p w:rsidR="000E6DEA" w:rsidRDefault="000E6DEA" w:rsidP="00A9183A">
      <w:r>
        <w:t xml:space="preserve">       3. 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w:t>
      </w:r>
      <w:r>
        <w:lastRenderedPageBreak/>
        <w:t>осуществляются действия, предусмотренные частями 4, 5, 6 статьи 16 настоящих Правил.</w:t>
      </w:r>
    </w:p>
    <w:p w:rsidR="000E6DEA" w:rsidRDefault="000E6DEA" w:rsidP="00A9183A"/>
    <w:p w:rsidR="000E6DEA" w:rsidRDefault="000E6DEA" w:rsidP="00A9183A"/>
    <w:p w:rsidR="000E6DEA" w:rsidRPr="00AD5EE3" w:rsidRDefault="000E6DEA" w:rsidP="00AD5EE3">
      <w:pPr>
        <w:pStyle w:val="3"/>
      </w:pPr>
      <w:r>
        <w:t xml:space="preserve">             </w:t>
      </w:r>
      <w:bookmarkStart w:id="25" w:name="_Toc472970620"/>
      <w:r>
        <w:t>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городского поселения</w:t>
      </w:r>
      <w:bookmarkEnd w:id="25"/>
      <w:r>
        <w:t xml:space="preserve"> </w:t>
      </w:r>
    </w:p>
    <w:p w:rsidR="000E6DEA" w:rsidRDefault="000E6DEA" w:rsidP="00A9183A">
      <w:r>
        <w:rPr>
          <w:b/>
        </w:rPr>
        <w:t xml:space="preserve">      </w:t>
      </w:r>
      <w:r>
        <w:t>1.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 иных целей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Палехского муниципального района.</w:t>
      </w:r>
    </w:p>
    <w:p w:rsidR="000E6DEA" w:rsidRDefault="000E6DEA" w:rsidP="00A9183A">
      <w:r>
        <w:t xml:space="preserve">      2. 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градостроительным и земельным законодательством, а также статьей 16 федерального закона «О введении в действие Жилищного кодекса Российской Федерации».</w:t>
      </w:r>
    </w:p>
    <w:p w:rsidR="000E6DEA" w:rsidRDefault="000E6DEA" w:rsidP="00A9183A">
      <w:r>
        <w:t xml:space="preserve">      3.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многоквартирных домов и в иных целях может осуществляться по инициативе:</w:t>
      </w:r>
    </w:p>
    <w:p w:rsidR="000E6DEA" w:rsidRDefault="000E6DEA" w:rsidP="007F4B62">
      <w:r>
        <w:t xml:space="preserve">      -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12 настоящих Правил;</w:t>
      </w:r>
    </w:p>
    <w:p w:rsidR="000E6DEA" w:rsidRDefault="000E6DEA" w:rsidP="00A9183A">
      <w:r>
        <w:t xml:space="preserve">      - администрации городского поселения,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статьей 13 настоящих Правил;</w:t>
      </w:r>
    </w:p>
    <w:p w:rsidR="000E6DEA" w:rsidRDefault="000E6DEA" w:rsidP="00A9183A">
      <w:r>
        <w:t xml:space="preserve">      - собственников помещений жилого и нежилого назначения в зданиях, расположенных на соответствующей территории, заинтересованных в </w:t>
      </w:r>
      <w:r>
        <w:lastRenderedPageBreak/>
        <w:t>реализации принадлежащего им права выделить из использования расположенных на них многоквартирных домов в порядке, определенном в соответствии с законодательством частью 4 данной статьи настоящих Правил;</w:t>
      </w:r>
    </w:p>
    <w:p w:rsidR="000E6DEA" w:rsidRDefault="000E6DEA" w:rsidP="00A9183A">
      <w:r>
        <w:t xml:space="preserve">      - администрации городского поселения, которая в соответствии с планом действий, утвержденным главой администрации городского поселения,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 в порядке, определенном в соответствии с законодательством частью 6 данной статьи настоящих Правил.</w:t>
      </w:r>
    </w:p>
    <w:p w:rsidR="000E6DEA" w:rsidRDefault="000E6DEA" w:rsidP="00A9183A">
      <w:r>
        <w:t xml:space="preserve">      4. Собственники помещений жилого и нежилого назначения,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могут обеспечивать подготовку для утверждения главой администрации городского поселения, проекта градостроительного </w:t>
      </w:r>
    </w:p>
    <w:p w:rsidR="000E6DEA" w:rsidRDefault="000E6DEA" w:rsidP="00A9183A">
      <w:r>
        <w:t>плана земельного участка в составе проекта межевания путем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w:t>
      </w:r>
    </w:p>
    <w:p w:rsidR="000E6DEA" w:rsidRDefault="000E6DEA" w:rsidP="00A9183A">
      <w:r>
        <w:tab/>
        <w:t>Проект градостроительного плана земельного участка подготавливается:</w:t>
      </w:r>
    </w:p>
    <w:p w:rsidR="000E6DEA" w:rsidRDefault="000E6DEA" w:rsidP="00A9183A">
      <w:r>
        <w:t xml:space="preserve">      - в составе проекта межевания;</w:t>
      </w:r>
    </w:p>
    <w:p w:rsidR="000E6DEA" w:rsidRDefault="000E6DEA" w:rsidP="00A9183A">
      <w:r>
        <w:t xml:space="preserve">      - в соответствии с установленной формой градостроительного плана земельного участка;</w:t>
      </w:r>
    </w:p>
    <w:p w:rsidR="000E6DEA" w:rsidRDefault="000E6DEA" w:rsidP="00A9183A">
      <w:r>
        <w:t xml:space="preserve">      - собственником, собственниками помещений в многоквартирном доме самостоятельно – если иное не определено законодательством;</w:t>
      </w:r>
    </w:p>
    <w:p w:rsidR="000E6DEA" w:rsidRDefault="000E6DEA" w:rsidP="00A9183A">
      <w:r>
        <w:t xml:space="preserve">      - 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0E6DEA" w:rsidRDefault="000E6DEA" w:rsidP="00A9183A">
      <w:r>
        <w:t xml:space="preserve">      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rsidR="000E6DEA" w:rsidRDefault="000E6DEA" w:rsidP="00A9183A">
      <w:r>
        <w:t xml:space="preserve">      - характер фактически сложившегося землепользования на неразделенной на земельные участки застроенной территории;</w:t>
      </w:r>
    </w:p>
    <w:p w:rsidR="000E6DEA" w:rsidRDefault="000E6DEA" w:rsidP="00A9183A">
      <w:r>
        <w:t xml:space="preserve">      - минимальные размеры земельных участков, определяемые в соответствии с градостроительными нормативами, действовавшими на период застройки территории. Для определения указанных размеров могут использоваться «Методические указания по расчету нормативных размеров земельных участков в кондоминиумах», утвержденные приказом Минземстроя России от 26 августа 1998 г. № 59, иные документы;</w:t>
      </w:r>
    </w:p>
    <w:p w:rsidR="000E6DEA" w:rsidRDefault="000E6DEA" w:rsidP="007F4B62">
      <w:r>
        <w:t xml:space="preserve">      - необходимость обеспечения проходов, проездов, условий безопасности и возможности обслуживания инженерно – технических коммуникаций и </w:t>
      </w:r>
      <w:r>
        <w:lastRenderedPageBreak/>
        <w:t>объектов, достигаемая, путем фиксации в проекте градостроительного плана земельного участка, границ зон действия публичных сервитутов;</w:t>
      </w:r>
    </w:p>
    <w:p w:rsidR="000E6DEA" w:rsidRDefault="000E6DEA" w:rsidP="00A9183A">
      <w:r>
        <w:t xml:space="preserve">      - прав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w:t>
      </w:r>
    </w:p>
    <w:p w:rsidR="000E6DEA" w:rsidRDefault="000E6DEA" w:rsidP="00A9183A">
      <w:r>
        <w:t>которые могут быть гарантированы в определенных случаях только путем признания (в порядке, определенном нормативным правовым актом органов местного самоуправления городского поселения) неделимости земельных участков (кварталов), на которых расположено несколько многоквартирных домов.</w:t>
      </w:r>
    </w:p>
    <w:p w:rsidR="000E6DEA" w:rsidRDefault="000E6DEA" w:rsidP="00A9183A">
      <w:r>
        <w:t xml:space="preserve">      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собственности (до разграничения государственной собственности на землю),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
    <w:p w:rsidR="000E6DEA" w:rsidRDefault="000E6DEA" w:rsidP="00A9183A">
      <w:r>
        <w:t xml:space="preserve">      Проекты градостроительных планов земельных участков в составе проектов межевания подлежат согласованию:</w:t>
      </w:r>
    </w:p>
    <w:p w:rsidR="000E6DEA" w:rsidRDefault="000E6DEA" w:rsidP="00A9183A">
      <w:r>
        <w:t xml:space="preserve">      - ОАГ – в части соответствия: а) техническим регламентам безопасности (строительным нормам и правилам – на период до утверждения в установленном порядке технических регламентов); 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 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г) требованиям обеспечения прохода, проезда на территории квартала, микрорайона, </w:t>
      </w:r>
    </w:p>
    <w:p w:rsidR="000E6DEA" w:rsidRDefault="000E6DEA" w:rsidP="00A9183A">
      <w:r>
        <w:t>выполняемым путем установления границ зон действия публичных сервитутов; д) требованиям о соблюдении прав третьих лиц, в том числе путем признания соответствующих кварталов , микрорайонов, их частей неделимыми – в соответствующих случаях;</w:t>
      </w:r>
    </w:p>
    <w:p w:rsidR="000E6DEA" w:rsidRDefault="000E6DEA" w:rsidP="00A9183A">
      <w:r>
        <w:t xml:space="preserve">      - правообладателями смежно – расположенных земельных участков, иных объектов недвижимости.</w:t>
      </w:r>
    </w:p>
    <w:p w:rsidR="000E6DEA" w:rsidRDefault="000E6DEA" w:rsidP="00A9183A">
      <w:r>
        <w:t xml:space="preserve">      Согласование проектов градостроительных планов земельных участков в составе проектов межевания с правообладателями смежно – расположенных земельных участков, иных объектов недвижимости осуществляют лица, подготовившие проекты градостроительных планов земельных участков. В случае недостижения согласия со стороны указанных правообладателей решение вопроса о согласовании передается в Комиссию по земельным вопросам, которая организует публичные слушания, проводимые в порядке статьи 27 настоящих Правил.</w:t>
      </w:r>
    </w:p>
    <w:p w:rsidR="000E6DEA" w:rsidRDefault="000E6DEA" w:rsidP="00A9183A">
      <w:r>
        <w:lastRenderedPageBreak/>
        <w:t xml:space="preserve">      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 а) границ земельных участков; б)при необходимости – границ зон действия ограничений, связанных с обеспечением проездов, проходов, для установления публичных сервитутов.</w:t>
      </w:r>
    </w:p>
    <w:p w:rsidR="000E6DEA" w:rsidRDefault="000E6DEA" w:rsidP="00A9183A">
      <w:r>
        <w:t xml:space="preserve">      Проекты градостроительных планов земельных участков в составе проектов межевания, а также документы проведенных согласований направляются главе Палехского муниципального района, который в течение 10 рабочих дней принимает одно из двух решений:</w:t>
      </w:r>
    </w:p>
    <w:p w:rsidR="000E6DEA" w:rsidRDefault="000E6DEA" w:rsidP="00A9183A">
      <w:r>
        <w:t xml:space="preserve">      - об утверждении градостроительного плана земельного участка;</w:t>
      </w:r>
    </w:p>
    <w:p w:rsidR="000E6DEA" w:rsidRDefault="000E6DEA" w:rsidP="00A9183A">
      <w:r>
        <w:t xml:space="preserve">      - об отказе в утверждении градостроительного плана земельного участка с обоснованием причин.</w:t>
      </w:r>
    </w:p>
    <w:p w:rsidR="000E6DEA" w:rsidRDefault="000E6DEA" w:rsidP="00A9183A">
      <w:r>
        <w:t xml:space="preserve">      В случае отказа в утверждении градостроительного плана земельного участка:</w:t>
      </w:r>
    </w:p>
    <w:p w:rsidR="000E6DEA" w:rsidRDefault="000E6DEA" w:rsidP="007F4B62">
      <w:r>
        <w:t xml:space="preserve">      - заинтересованные лица имеют право обжаловать это решение в судебном порядке;</w:t>
      </w:r>
    </w:p>
    <w:p w:rsidR="000E6DEA" w:rsidRDefault="000E6DEA" w:rsidP="00A9183A">
      <w:r>
        <w:t xml:space="preserve">      - 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w:t>
      </w:r>
    </w:p>
    <w:p w:rsidR="000E6DEA" w:rsidRDefault="000E6DEA" w:rsidP="00A9183A">
      <w:r>
        <w:t xml:space="preserve">      Утвержденный градостроительный план земельного участка становится основанием для проводимых в соответствии с законодательством:</w:t>
      </w:r>
    </w:p>
    <w:p w:rsidR="000E6DEA" w:rsidRDefault="000E6DEA" w:rsidP="00A9183A">
      <w:r>
        <w:t xml:space="preserve">      - землеустроительных работ;</w:t>
      </w:r>
    </w:p>
    <w:p w:rsidR="000E6DEA" w:rsidRDefault="000E6DEA" w:rsidP="00A9183A">
      <w:r>
        <w:t xml:space="preserve">      - возведения ограждений земельного участка – если такие действия не запрещены решением главы администрации П. Палех Палехского городского поселения об утверждении градостроительного плана земельного участка и в порядке, определенном в соответствии с настоящими Правилами нормативным правовым актом органа местного самоуправления Палехского муниципального района.</w:t>
      </w:r>
    </w:p>
    <w:p w:rsidR="000E6DEA" w:rsidRDefault="000E6DEA" w:rsidP="00A9183A">
      <w:r>
        <w:t xml:space="preserve">      5. 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один или несколько собственников помещений жилого, нежилого назначения в этом здании могут направить соответствующее заявление в администрацию Палехского муниципального района.</w:t>
      </w:r>
    </w:p>
    <w:p w:rsidR="000E6DEA" w:rsidRDefault="000E6DEA" w:rsidP="00A9183A">
      <w:r>
        <w:t xml:space="preserve">      Заявление регистрируется в день его поступления, и в течение 7 рабочих дней со дня поступления заявления ОАГ направляет заявителю предложение самостоятельно обеспечить (в порядке, определенном частью 4 настоящей статьи) подготовку проекта межевания квартала и проекта градостроительного плана земельного участка соответствующего многоквартирного здания,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w:t>
      </w:r>
    </w:p>
    <w:p w:rsidR="000E6DEA" w:rsidRDefault="000E6DEA" w:rsidP="00A9183A">
      <w:r>
        <w:lastRenderedPageBreak/>
        <w:t xml:space="preserve">      Подготовленный проект  градостроительного плана земельного участка подлежит согласованию и утверждению главой муниципального района в порядке, определенном частью 4 настоящей статьи.</w:t>
      </w:r>
    </w:p>
    <w:p w:rsidR="000E6DEA" w:rsidRDefault="000E6DEA" w:rsidP="00A9183A">
      <w:r>
        <w:t xml:space="preserve">      6. Администрация П. Палех Палехского городского поселения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
    <w:p w:rsidR="000E6DEA" w:rsidRDefault="000E6DEA" w:rsidP="00A9183A">
      <w:r>
        <w:t xml:space="preserve">      Указанная инициатива реализуется на основе:</w:t>
      </w:r>
    </w:p>
    <w:p w:rsidR="000E6DEA" w:rsidRDefault="000E6DEA" w:rsidP="00A9183A">
      <w:r>
        <w:t xml:space="preserve">      - программы (плана) межевания застроенных территорий, утвержденный главой муниципального района;</w:t>
      </w:r>
    </w:p>
    <w:p w:rsidR="000E6DEA" w:rsidRDefault="000E6DEA" w:rsidP="00A9183A">
      <w:r>
        <w:t xml:space="preserve">      - решения главы муниципального района, принятого на основании обращения КУМИ применительно к соответствующей застроенной территории, подлежащей межеванию;</w:t>
      </w:r>
    </w:p>
    <w:p w:rsidR="000E6DEA" w:rsidRDefault="000E6DEA" w:rsidP="00A9183A">
      <w:r>
        <w:t xml:space="preserve">      - КУМИ обеспечивает реализацию инициатив администрации городского поселения в части межевания застроенных и не разделенных на земельные участки территорий путем:</w:t>
      </w:r>
    </w:p>
    <w:p w:rsidR="000E6DEA" w:rsidRDefault="000E6DEA" w:rsidP="00A9183A">
      <w:r>
        <w:t xml:space="preserve">      - самостоятельных действий по подготовке проектов межевания – если иное не определено законодательством;</w:t>
      </w:r>
    </w:p>
    <w:p w:rsidR="000E6DEA" w:rsidRDefault="000E6DEA" w:rsidP="00A9183A">
      <w:r>
        <w:t xml:space="preserve">      -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w:t>
      </w:r>
    </w:p>
    <w:p w:rsidR="000E6DEA" w:rsidRDefault="000E6DEA" w:rsidP="00A9183A"/>
    <w:p w:rsidR="000E6DEA" w:rsidRDefault="000E6DEA" w:rsidP="00A9183A"/>
    <w:p w:rsidR="000E6DEA" w:rsidRPr="00A559A4" w:rsidRDefault="000E6DEA" w:rsidP="00A559A4">
      <w:pPr>
        <w:pStyle w:val="3"/>
      </w:pPr>
      <w:r>
        <w:t xml:space="preserve">      </w:t>
      </w:r>
      <w:bookmarkStart w:id="26" w:name="_Toc472970621"/>
      <w: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bookmarkEnd w:id="26"/>
    </w:p>
    <w:p w:rsidR="000E6DEA" w:rsidRDefault="000E6DEA" w:rsidP="00A9183A">
      <w:r>
        <w:rPr>
          <w:b/>
        </w:rPr>
        <w:t xml:space="preserve">      </w:t>
      </w:r>
      <w:r>
        <w:t>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 обладает:</w:t>
      </w:r>
    </w:p>
    <w:p w:rsidR="000E6DEA" w:rsidRDefault="000E6DEA" w:rsidP="00A9183A">
      <w:r>
        <w:t xml:space="preserve">      - ОАГ– применительно к территориям общего пользования;</w:t>
      </w:r>
    </w:p>
    <w:p w:rsidR="000E6DEA" w:rsidRDefault="000E6DEA" w:rsidP="00A9183A">
      <w:r>
        <w:t xml:space="preserve">     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администрации П. Палех Палехского городского поселения.</w:t>
      </w:r>
    </w:p>
    <w:p w:rsidR="000E6DEA" w:rsidRDefault="000E6DEA" w:rsidP="00A9183A">
      <w:r>
        <w:t xml:space="preserve">      3. Проекты градостроительных планов земельных участков на территориях общего пользования подготавливаются органами, указанными в пункте 1 настоящей статьи, посредством обеспечения подготовки проектов межевания, которые утверждаются указанными органами.</w:t>
      </w:r>
    </w:p>
    <w:p w:rsidR="000E6DEA" w:rsidRDefault="000E6DEA" w:rsidP="00A9183A">
      <w:r>
        <w:lastRenderedPageBreak/>
        <w:t xml:space="preserve">      4. Подготовленные и сформированные из состава территорий общего пользования на основании градостроительных планов земельных участков предоставляются физическим, юридическим лицам на конкурсах в аренду.</w:t>
      </w:r>
    </w:p>
    <w:p w:rsidR="000E6DEA" w:rsidRDefault="000E6DEA" w:rsidP="00A9183A"/>
    <w:p w:rsidR="000E6DEA" w:rsidRDefault="000E6DEA" w:rsidP="00A9183A">
      <w:pPr>
        <w:jc w:val="center"/>
      </w:pPr>
    </w:p>
    <w:p w:rsidR="000E6DEA" w:rsidRPr="00A559A4" w:rsidRDefault="000E6DEA" w:rsidP="00A559A4">
      <w:pPr>
        <w:pStyle w:val="3"/>
      </w:pPr>
      <w:r>
        <w:t xml:space="preserve">      </w:t>
      </w:r>
      <w:bookmarkStart w:id="27" w:name="_Toc472970622"/>
      <w:r>
        <w:t>Статья 20. Градостроительная подготовка земельных участков в части информации о технических условиях подключения к сетям инженерно – технического обеспечения планируемых к строительству, реконструкции объектов</w:t>
      </w:r>
      <w:bookmarkEnd w:id="27"/>
    </w:p>
    <w:p w:rsidR="000E6DEA" w:rsidRDefault="000E6DEA" w:rsidP="00A9183A">
      <w:r>
        <w:rPr>
          <w:b/>
        </w:rPr>
        <w:t xml:space="preserve">      </w:t>
      </w:r>
      <w:r>
        <w:t>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 – 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w:t>
      </w:r>
    </w:p>
    <w:p w:rsidR="000E6DEA" w:rsidRDefault="000E6DEA" w:rsidP="00A9183A">
      <w:r>
        <w:t xml:space="preserve">      2. Технические условия определяются в случаях, когда на земельных участках планируется строительство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0E6DEA" w:rsidRDefault="000E6DEA" w:rsidP="00A9183A">
      <w:r>
        <w:t xml:space="preserve">      Технические условия определяются:</w:t>
      </w:r>
    </w:p>
    <w:p w:rsidR="000E6DEA" w:rsidRDefault="000E6DEA" w:rsidP="00A9183A">
      <w:r>
        <w:t xml:space="preserve">      -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ОАГ,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0E6DEA" w:rsidRDefault="000E6DEA" w:rsidP="00A9183A">
      <w:r>
        <w:t xml:space="preserve">      -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0E6DEA" w:rsidRDefault="000E6DEA" w:rsidP="00A9183A">
      <w:r>
        <w:t xml:space="preserve">      3. Технические условия подготавливаются и предоставляются организациями, ответственными за эксплуатацию указанных сетей, по заявкам:</w:t>
      </w:r>
    </w:p>
    <w:p w:rsidR="000E6DEA" w:rsidRDefault="000E6DEA" w:rsidP="00A9183A">
      <w:r>
        <w:t xml:space="preserve">      - ОКС – в случаях подготовки по инициативе администрации городского поселения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0E6DEA" w:rsidRDefault="000E6DEA" w:rsidP="007F4B62">
      <w:r>
        <w:t xml:space="preserve">      -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0E6DEA" w:rsidRPr="007B66CC" w:rsidRDefault="000E6DEA" w:rsidP="00A9183A">
      <w:r>
        <w:t xml:space="preserve">      -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0E6DEA" w:rsidRDefault="000E6DEA" w:rsidP="00A9183A">
      <w:r>
        <w:lastRenderedPageBreak/>
        <w:t xml:space="preserve">       4. Органы местного самоуправления П. Палех Палехского городского поселения обладают правами контролировать действия организаций, ответственных за эксплуатацию внеплощадочных сетей и объектов инженерно – технического обеспечения, в части содержания предоставленных ими заключений о подключении планируемых к строительству, реконструкции объектов к внеплощадочным сетям инженерно – технического обеспечения.</w:t>
      </w:r>
    </w:p>
    <w:p w:rsidR="000E6DEA" w:rsidRDefault="000E6DEA" w:rsidP="00A9183A">
      <w:r>
        <w:t xml:space="preserve">      Глава администрации П. Палех Палехского городского поселения вправе своим распоряжением создать, определить состав и порядок деятельности комиссии по рассмотрению заключений о подключении к внеплощадочным сетям инженерно – технического обеспечения.</w:t>
      </w:r>
    </w:p>
    <w:p w:rsidR="000E6DEA" w:rsidRDefault="000E6DEA" w:rsidP="00A9183A">
      <w:r>
        <w:t xml:space="preserve">      5. Случаи, когда возможность эксплуатации объектов может быть обеспечена без подключения к внеплощадочным сетям инженерно – технического обеспечения (за счет</w:t>
      </w:r>
    </w:p>
    <w:p w:rsidR="000E6DEA" w:rsidRDefault="000E6DEA" w:rsidP="00A9183A">
      <w:r>
        <w:t xml:space="preserve"> автономных систем внутриплощадочного инженерно – технического обеспечения), определяются в соответствии с законодательством настоящими Правилами и в соответствии с ними – иными нормативными правовыми актами органов местного самоуправления Палехского муниципального района.</w:t>
      </w:r>
    </w:p>
    <w:p w:rsidR="000E6DEA" w:rsidRDefault="000E6DEA" w:rsidP="00A9183A">
      <w:r>
        <w:t xml:space="preserve">      Правом определения случаев, когда возможность эксплуатации объектов может быть обеспечена без подключения к внеплощадочным сетям инженерно – технического обеспечения  (за счет автономных систем внутриплощадочного инженерно – технического обеспечения), обладает ОАГ, если иное не определено законодательством.</w:t>
      </w:r>
    </w:p>
    <w:p w:rsidR="000E6DEA" w:rsidRDefault="000E6DEA" w:rsidP="00A9183A">
      <w:r>
        <w:t xml:space="preserve">      Инициатива подачи предложений, направляемых в ОАГ, о создании автономных систем инженерно – технического обеспечения применительно к конкретным случаям может принадлежать:</w:t>
      </w:r>
    </w:p>
    <w:p w:rsidR="000E6DEA" w:rsidRDefault="000E6DEA" w:rsidP="00A9183A">
      <w:r>
        <w:t xml:space="preserve">      1) 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0E6DEA" w:rsidRDefault="000E6DEA" w:rsidP="00A9183A">
      <w:r>
        <w:t xml:space="preserve">      2) 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0E6DEA" w:rsidRDefault="000E6DEA" w:rsidP="00A9183A">
      <w:r>
        <w:t xml:space="preserve">      Лица, указанные в пунктах 1, 2 данной части настоящей статьи, вместе с документами по планировке территории направляют в ОАГ обоснование возможности достижения необходимого объема и качества инженерно – технического обеспечения вновь создаваемых, реконструируемых объектов без подключения к внеплощадочным сетям.</w:t>
      </w:r>
    </w:p>
    <w:p w:rsidR="000E6DEA" w:rsidRDefault="000E6DEA" w:rsidP="00A9183A">
      <w:r>
        <w:lastRenderedPageBreak/>
        <w:t xml:space="preserve">      ОАГ в течение 30 дней со дня поступления указанного обоснования (или в иной срок, согласованный с заявителем) подготавливает и направляет заявителю заключение, в котором:</w:t>
      </w:r>
    </w:p>
    <w:p w:rsidR="000E6DEA" w:rsidRDefault="000E6DEA" w:rsidP="00A9183A">
      <w:r>
        <w:t xml:space="preserve">      - оценивается техническая возможность создания автономной системы внутриплощадочного инженерно – технического обеспечения в части соблюдения обязательных технических регламентов безопасности;</w:t>
      </w:r>
    </w:p>
    <w:p w:rsidR="000E6DEA" w:rsidRDefault="000E6DEA" w:rsidP="00A9183A">
      <w:r>
        <w:t xml:space="preserve">      - оцениваются последствия предлагаемых технических решений в части соблюдения прав третьих лиц, проживающих или имеющих объекты недвижимости на смежно – расположенных земельных участках (включая представление рекомендаций об обеспечении нераспространения границ зон ограничений на смежно – расположенные земельные участки).</w:t>
      </w:r>
    </w:p>
    <w:p w:rsidR="000E6DEA" w:rsidRDefault="000E6DEA" w:rsidP="007F4B62">
      <w:r>
        <w:t xml:space="preserve">      В случае направления положительного заключения:</w:t>
      </w:r>
    </w:p>
    <w:p w:rsidR="000E6DEA" w:rsidRDefault="000E6DEA" w:rsidP="00A9183A">
      <w:r>
        <w:t xml:space="preserve">      - лица, указанные в пункте 1 данной части настоящей статьи, учитывают содержащиеся в заключении ОАГ рекомендации при подготовке пакета документов необходимых для проведения торгов по предоставлению физическим, юридическим лицам земельных участков сформированных из состава государственных или муниципальных земель.</w:t>
      </w:r>
    </w:p>
    <w:p w:rsidR="000E6DEA" w:rsidRDefault="000E6DEA" w:rsidP="00A9183A">
      <w:r>
        <w:t xml:space="preserve">      В случае направления отрицательного заключения лица, указанные в пункте 1 данной части настоящей статьи и проявившие инициативу по созданию применительно к конкретной ситуации автономной системы внутриплощадочного инженерно – технического обеспечения, имеют право оспорить заключение ОАГ в судебном порядке.</w:t>
      </w:r>
    </w:p>
    <w:p w:rsidR="000E6DEA" w:rsidRDefault="000E6DEA" w:rsidP="00A9183A">
      <w:r>
        <w:t xml:space="preserve">      6. Порядок действий, связанных с определением технических условий по подключению к внеплощадочным сетям инженерно – технического обеспечения, определяется применительно к случаям, когда рассматриваются вопросы:</w:t>
      </w:r>
    </w:p>
    <w:p w:rsidR="000E6DEA" w:rsidRDefault="000E6DEA" w:rsidP="00A9183A">
      <w:r>
        <w:t xml:space="preserve">      1) о подключении к существующим внеплощадочным сетям инженерно – технического обеспечения планируемых к созданию, реконструкции объектов недвижимости – в порядке, определенном частями 7, 8 настоящей статьи;</w:t>
      </w:r>
    </w:p>
    <w:p w:rsidR="000E6DEA" w:rsidRDefault="000E6DEA" w:rsidP="00A9183A">
      <w:r>
        <w:t xml:space="preserve">      2) о создании новых, или реконструкции (модернизации) существующих внеплощадочных сетей инженерно – технического обеспечения, необходимых для подключения планируемых к созданию, реконструкции объектов недвижимости – в порядке, определенном частью 9 настоящей статьи.</w:t>
      </w:r>
    </w:p>
    <w:p w:rsidR="000E6DEA" w:rsidRDefault="000E6DEA" w:rsidP="00A9183A">
      <w:r>
        <w:t xml:space="preserve">      7. 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работ по подготовке проектной документации могут обратиться с запросом о предоставлении технических условий на подключение к внеплощадочным сетям инженерно – технического обеспечения в организации, ответственные за эксплуатацию соответствующих внеплощадочных сетей инженерно – технического обеспечения.</w:t>
      </w:r>
    </w:p>
    <w:p w:rsidR="000E6DEA" w:rsidRDefault="000E6DEA" w:rsidP="00A9183A">
      <w:r>
        <w:lastRenderedPageBreak/>
        <w:t xml:space="preserve">      В соответствии с настоящими Правилами нормативным правовым актом органов местного муниципального района регулируется порядок предоставления технических условий на подключение к внеплощадочным сетям инженерно – технического обеспечения, в котором определяется:</w:t>
      </w:r>
    </w:p>
    <w:p w:rsidR="000E6DEA" w:rsidRDefault="000E6DEA" w:rsidP="00A9183A">
      <w:r>
        <w:t xml:space="preserve">      1) порядок передачи в муниципальную собственность внеплощадочных сетей и объектов инженерно – технического обеспечения общего пользования, а также порядок подключения проектируемых объектов к внеплощадочным сетям инженерно – технического обеспечения после завершения указанного процесса;</w:t>
      </w:r>
    </w:p>
    <w:p w:rsidR="000E6DEA" w:rsidRDefault="000E6DEA" w:rsidP="00A9183A">
      <w:r>
        <w:t xml:space="preserve">      2) порядок действий по определению технических условий подключения проектируемых объектов к внеплощадочным сетям инженерно – 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 – технического обеспечения общего пользования, включая:</w:t>
      </w:r>
    </w:p>
    <w:p w:rsidR="000E6DEA" w:rsidRDefault="000E6DEA" w:rsidP="00A9183A">
      <w:r>
        <w:t xml:space="preserve">      - состав материалов, предоставляемых заявителями, для подготовки технических условий подключения к внеплощадочным сетям инженерно – технического обеспечения;</w:t>
      </w:r>
    </w:p>
    <w:p w:rsidR="000E6DEA" w:rsidRDefault="000E6DEA" w:rsidP="00A9183A">
      <w:r>
        <w:t xml:space="preserve">      - предельные сроки подготовки технических условий применительно к различным случаям;</w:t>
      </w:r>
    </w:p>
    <w:p w:rsidR="000E6DEA" w:rsidRDefault="000E6DEA" w:rsidP="00A9183A">
      <w:r>
        <w:t xml:space="preserve">      - порядок рассмотрения и согласования подготовленных технических условий;</w:t>
      </w:r>
    </w:p>
    <w:p w:rsidR="000E6DEA" w:rsidRDefault="000E6DEA" w:rsidP="00A9183A">
      <w:r>
        <w:t xml:space="preserve">      - ответственность организаций за достоверность предоставленных технических условий, а также лиц, выполняющих технические условия.</w:t>
      </w:r>
    </w:p>
    <w:p w:rsidR="000E6DEA" w:rsidRDefault="000E6DEA" w:rsidP="00A9183A">
      <w:r>
        <w:t xml:space="preserve">      8. Лица,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администрацию об обеспечении предоставления соответствующими организациями технических условий на подключение к внеплощадочным сетям инженерно – технического обеспечения.</w:t>
      </w:r>
    </w:p>
    <w:p w:rsidR="000E6DEA" w:rsidRDefault="000E6DEA" w:rsidP="00A9183A">
      <w:r>
        <w:t xml:space="preserve">      В порядке и сроки, определенными нормативным правовым актом, указанным в части 7 настоящей статьи ( о порядке предоставления технических условий на подключение к</w:t>
      </w:r>
    </w:p>
    <w:p w:rsidR="000E6DEA" w:rsidRDefault="000E6DEA" w:rsidP="00A9183A">
      <w:r>
        <w:t xml:space="preserve"> внеплощадочным сетям инженерно – технического обеспечения), обеспечивается подготовка, согласование и предоставление заявителю технических условий.</w:t>
      </w:r>
    </w:p>
    <w:p w:rsidR="000E6DEA" w:rsidRDefault="000E6DEA" w:rsidP="00A9183A">
      <w:r>
        <w:t xml:space="preserve">      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w:t>
      </w:r>
      <w:r>
        <w:lastRenderedPageBreak/>
        <w:t>участков, сформированных из состава государственных, муниципальных земель.</w:t>
      </w:r>
    </w:p>
    <w:p w:rsidR="000E6DEA" w:rsidRDefault="000E6DEA" w:rsidP="00A9183A">
      <w:r>
        <w:t xml:space="preserve">      Торги проводятся в порядке, определенном земельным законодательством и в соответствии с ним – статьями 23, 24 настоящих Правил, и иными нормативными правовыми актами.</w:t>
      </w:r>
    </w:p>
    <w:p w:rsidR="000E6DEA" w:rsidRDefault="000E6DEA" w:rsidP="00A9183A"/>
    <w:p w:rsidR="000E6DEA" w:rsidRDefault="000E6DEA" w:rsidP="00A9183A"/>
    <w:p w:rsidR="000E6DEA" w:rsidRDefault="000E6DEA" w:rsidP="007F4B62">
      <w:pPr>
        <w:pStyle w:val="20"/>
      </w:pPr>
      <w:r>
        <w:t xml:space="preserve">      </w:t>
      </w:r>
      <w:bookmarkStart w:id="28" w:name="_Toc472970623"/>
      <w:r>
        <w:t>Глава 5. Положения о градостроительной подготовке земельных участков посредством планировки территории.</w:t>
      </w:r>
      <w:bookmarkEnd w:id="28"/>
    </w:p>
    <w:p w:rsidR="000E6DEA" w:rsidRDefault="000E6DEA" w:rsidP="00A9183A">
      <w:pPr>
        <w:rPr>
          <w:b/>
        </w:rPr>
      </w:pPr>
    </w:p>
    <w:p w:rsidR="000E6DEA" w:rsidRPr="00A559A4" w:rsidRDefault="000E6DEA" w:rsidP="00A559A4">
      <w:pPr>
        <w:pStyle w:val="3"/>
      </w:pPr>
      <w:r>
        <w:t xml:space="preserve">      </w:t>
      </w:r>
      <w:bookmarkStart w:id="29" w:name="_Toc472970624"/>
      <w:r>
        <w:t>Статья 21. Общие положения о планировке территории</w:t>
      </w:r>
      <w:bookmarkEnd w:id="29"/>
    </w:p>
    <w:p w:rsidR="000E6DEA" w:rsidRDefault="000E6DEA" w:rsidP="00A9183A">
      <w:r>
        <w:t xml:space="preserve">      1.Содержание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Ивановской области, настоящими Правилами.</w:t>
      </w:r>
    </w:p>
    <w:p w:rsidR="000E6DEA" w:rsidRDefault="000E6DEA" w:rsidP="00A9183A">
      <w:r>
        <w:t xml:space="preserve">      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0E6DEA" w:rsidRDefault="000E6DEA" w:rsidP="00A9183A">
      <w:r>
        <w:t xml:space="preserve">      - проектов планировки без проектов межевания в их составе;</w:t>
      </w:r>
    </w:p>
    <w:p w:rsidR="000E6DEA" w:rsidRDefault="000E6DEA" w:rsidP="00A9183A">
      <w:r>
        <w:t xml:space="preserve">      - проектов планировки с проектом межевания в их составе;</w:t>
      </w:r>
    </w:p>
    <w:p w:rsidR="000E6DEA" w:rsidRDefault="000E6DEA" w:rsidP="00A9183A">
      <w:r>
        <w:t xml:space="preserve">      -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0E6DEA" w:rsidRDefault="000E6DEA" w:rsidP="00A9183A">
      <w:r>
        <w:t xml:space="preserve">      - градостроительных планов земельных участков как самостоятельных документов (вне состава проектов межевания).</w:t>
      </w:r>
    </w:p>
    <w:p w:rsidR="000E6DEA" w:rsidRDefault="000E6DEA" w:rsidP="00A9183A">
      <w:r>
        <w:t xml:space="preserve">      3. Решения о разработке того или иного вида документации по планировке территории применительно к различным случаям принимаются ОАГ с учетом характеристик планируемого развития конкретной территории, а также следующих особенностей;</w:t>
      </w:r>
    </w:p>
    <w:p w:rsidR="000E6DEA" w:rsidRDefault="000E6DEA" w:rsidP="00A9183A">
      <w:r>
        <w:t xml:space="preserve">      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0E6DEA" w:rsidRDefault="000E6DEA" w:rsidP="00A9183A">
      <w:r>
        <w:t xml:space="preserve">      а) границы планировочных элементов территории (кварталов, микрорайонов);</w:t>
      </w:r>
    </w:p>
    <w:p w:rsidR="000E6DEA" w:rsidRDefault="000E6DEA" w:rsidP="00A9183A">
      <w:r>
        <w:t xml:space="preserve">      б) границы земельных участков общего пользования и линейных объектов без определения границ иных земельных участков;</w:t>
      </w:r>
    </w:p>
    <w:p w:rsidR="000E6DEA" w:rsidRDefault="000E6DEA" w:rsidP="007F4B62">
      <w:r>
        <w:t xml:space="preserve">      в) границы зон действия публичных сервитутов для обеспечения  проездов проходов по соответствующей территории.</w:t>
      </w:r>
    </w:p>
    <w:p w:rsidR="000E6DEA" w:rsidRDefault="000E6DEA" w:rsidP="00A9183A">
      <w:r>
        <w:t xml:space="preserve">      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0E6DEA" w:rsidRDefault="000E6DEA" w:rsidP="00A9183A">
      <w:r>
        <w:t xml:space="preserve">      а) границы земельных участков, которые не являются земельными участками общего пользования,</w:t>
      </w:r>
    </w:p>
    <w:p w:rsidR="000E6DEA" w:rsidRDefault="000E6DEA" w:rsidP="00A9183A">
      <w:r>
        <w:lastRenderedPageBreak/>
        <w:t xml:space="preserve">      б) границы зон действия публичных сервитутов,</w:t>
      </w:r>
    </w:p>
    <w:p w:rsidR="000E6DEA" w:rsidRDefault="000E6DEA" w:rsidP="00A9183A">
      <w:r>
        <w:t xml:space="preserve">      в) границы зон планируемого размещения объектов капитального строительства для реализации государственных или муниципальных нужд,</w:t>
      </w:r>
    </w:p>
    <w:p w:rsidR="000E6DEA" w:rsidRDefault="000E6DEA" w:rsidP="00A9183A">
      <w:r>
        <w:t xml:space="preserve">      г) подготовить градостроительные планы вновь образуемых, изменяемых земельных участков,</w:t>
      </w:r>
    </w:p>
    <w:p w:rsidR="000E6DEA" w:rsidRDefault="000E6DEA" w:rsidP="00A9183A">
      <w:r>
        <w:t xml:space="preserve">     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проектом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0E6DEA" w:rsidRDefault="000E6DEA" w:rsidP="00A9183A">
      <w:r>
        <w:t xml:space="preserve">      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своих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0E6DEA" w:rsidRDefault="000E6DEA" w:rsidP="00A9183A">
      <w:r>
        <w:t xml:space="preserve">      4. Состав, порядок подготовки, обсуждения и утверждения документации по планировке территории определяется градостроительным законодательством.</w:t>
      </w:r>
    </w:p>
    <w:p w:rsidR="000E6DEA" w:rsidRDefault="000E6DEA" w:rsidP="00A9183A">
      <w:r>
        <w:t xml:space="preserve">      Посредством документации по планировке территории определяются:</w:t>
      </w:r>
    </w:p>
    <w:p w:rsidR="000E6DEA" w:rsidRDefault="000E6DEA" w:rsidP="00A9183A">
      <w:r>
        <w:t xml:space="preserve">      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0E6DEA" w:rsidRDefault="000E6DEA" w:rsidP="00A9183A">
      <w:r>
        <w:t xml:space="preserve">      2) линии градостроительного регулирования, в том числе:</w:t>
      </w:r>
    </w:p>
    <w:p w:rsidR="000E6DEA" w:rsidRDefault="000E6DEA" w:rsidP="00A9183A">
      <w:r>
        <w:t xml:space="preserve">      а) красные линии, ограничивающие территории общего пользования (включая автомагистрали, дороги, улицы, проезды, проходы,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0E6DEA" w:rsidRDefault="000E6DEA" w:rsidP="00A9183A">
      <w:r>
        <w:t xml:space="preserve">      б) линии регулирования застройки, если они не определены градостроительными регламентами в составе настоящих Правил;</w:t>
      </w:r>
    </w:p>
    <w:p w:rsidR="000E6DEA" w:rsidRDefault="000E6DEA" w:rsidP="00A9183A">
      <w:r>
        <w:t xml:space="preserve">      в) границы земельных участков линейных объектов – магистральных трубопроводов, инженерно – технических коммуникаций, а также границы зон действия ограничений вдоль линейных объектов;</w:t>
      </w:r>
    </w:p>
    <w:p w:rsidR="000E6DEA" w:rsidRDefault="000E6DEA" w:rsidP="00A9183A">
      <w:r>
        <w:t xml:space="preserve">      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0E6DEA" w:rsidRDefault="000E6DEA" w:rsidP="007F4B62">
      <w:r>
        <w:t xml:space="preserve">      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w:t>
      </w:r>
      <w:r>
        <w:lastRenderedPageBreak/>
        <w:t>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0E6DEA" w:rsidRDefault="000E6DEA" w:rsidP="00A9183A">
      <w:r>
        <w:t xml:space="preserve">      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0E6DEA" w:rsidRDefault="000E6DEA" w:rsidP="00A9183A">
      <w:r>
        <w:t xml:space="preserve">      ж) границы земельных участков на территориях существующей застройки, не разделенных на земельные участки;</w:t>
      </w:r>
    </w:p>
    <w:p w:rsidR="000E6DEA" w:rsidRDefault="000E6DEA" w:rsidP="00A9183A">
      <w:r>
        <w:t xml:space="preserve">      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0E6DEA" w:rsidRDefault="000E6DEA" w:rsidP="00A9183A"/>
    <w:p w:rsidR="000E6DEA" w:rsidRPr="00F74E51" w:rsidRDefault="000E6DEA" w:rsidP="00A9183A">
      <w:pPr>
        <w:jc w:val="center"/>
      </w:pPr>
    </w:p>
    <w:p w:rsidR="000E6DEA" w:rsidRDefault="000E6DEA" w:rsidP="007F4B62">
      <w:pPr>
        <w:pStyle w:val="3"/>
      </w:pPr>
      <w:r>
        <w:t xml:space="preserve">      </w:t>
      </w:r>
      <w:bookmarkStart w:id="30" w:name="_Toc472970625"/>
      <w:r>
        <w:t>Статья 22. Градостроительные планы земельных участков</w:t>
      </w:r>
      <w:bookmarkEnd w:id="30"/>
    </w:p>
    <w:p w:rsidR="000E6DEA" w:rsidRDefault="000E6DEA" w:rsidP="00A9183A">
      <w:r>
        <w:rPr>
          <w:b/>
        </w:rPr>
        <w:t xml:space="preserve">      </w:t>
      </w:r>
      <w: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0E6DEA" w:rsidRDefault="000E6DEA" w:rsidP="00A9183A">
      <w:r>
        <w:t xml:space="preserve">            2. Градостроительные планы земельных участков утверждаются в установленном порядке:</w:t>
      </w:r>
    </w:p>
    <w:p w:rsidR="000E6DEA" w:rsidRDefault="000E6DEA" w:rsidP="00A9183A">
      <w:r>
        <w:t xml:space="preserve">      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0E6DEA" w:rsidRDefault="000E6DEA" w:rsidP="00A9183A">
      <w:r>
        <w:t xml:space="preserve">      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0E6DEA" w:rsidRDefault="000E6DEA" w:rsidP="00A9183A">
      <w:r>
        <w:t xml:space="preserve">      3. В градостроительных планах земельных участков:</w:t>
      </w:r>
    </w:p>
    <w:p w:rsidR="000E6DEA" w:rsidRDefault="000E6DEA" w:rsidP="00A9183A">
      <w:r>
        <w:t xml:space="preserve">      - фиксируются границы земельных участков с обозначением координат поворотных точек;</w:t>
      </w:r>
    </w:p>
    <w:p w:rsidR="000E6DEA" w:rsidRDefault="000E6DEA" w:rsidP="00A9183A">
      <w:r>
        <w:t xml:space="preserve">      - фиксируются границы зон действия публичных сервитутов, установление которых обусловлено наличием инженерно – 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0E6DEA" w:rsidRDefault="000E6DEA" w:rsidP="00A9183A">
      <w:r>
        <w:lastRenderedPageBreak/>
        <w:t xml:space="preserve">      -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0E6DEA" w:rsidRDefault="000E6DEA" w:rsidP="00A9183A">
      <w:r>
        <w:t xml:space="preserve">      -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0E6DEA" w:rsidRDefault="000E6DEA" w:rsidP="00A9183A">
      <w:r>
        <w:t xml:space="preserve">      -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0E6DEA" w:rsidRDefault="000E6DEA" w:rsidP="00A9183A">
      <w:r>
        <w:t xml:space="preserve">      - содержится определение допустимости, или недопустимости деления земельного участка на несколько земельных участков меньшего размера;</w:t>
      </w:r>
    </w:p>
    <w:p w:rsidR="000E6DEA" w:rsidRDefault="000E6DEA" w:rsidP="00A9183A">
      <w:r>
        <w:t xml:space="preserve">      -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0E6DEA" w:rsidRDefault="000E6DEA" w:rsidP="00A9183A">
      <w:r>
        <w:t xml:space="preserve">           4. Градостроительные планы земельных участков являются обязательным основанием для:</w:t>
      </w:r>
    </w:p>
    <w:p w:rsidR="000E6DEA" w:rsidRDefault="000E6DEA" w:rsidP="00A9183A">
      <w:r>
        <w:t xml:space="preserve">      -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0E6DEA" w:rsidRDefault="000E6DEA" w:rsidP="00A9183A">
      <w:r>
        <w:t xml:space="preserve">      - принятия решений о предоставлении физическим и юридическим лицам прав на сформированные земельные участки из состава государственных, муниципальных земель;</w:t>
      </w:r>
    </w:p>
    <w:p w:rsidR="000E6DEA" w:rsidRDefault="000E6DEA" w:rsidP="00A9183A">
      <w:r>
        <w:t xml:space="preserve">      - принятия решений об изъятии, в том числе путем выкупа, резервировании земельных участков для государственных, муниципальных нужд;</w:t>
      </w:r>
    </w:p>
    <w:p w:rsidR="000E6DEA" w:rsidRDefault="000E6DEA" w:rsidP="00A9183A">
      <w:r>
        <w:t xml:space="preserve">      - подготовки проектной документации для строительства, реконструкции;</w:t>
      </w:r>
    </w:p>
    <w:p w:rsidR="000E6DEA" w:rsidRDefault="000E6DEA" w:rsidP="00A9183A">
      <w:r>
        <w:t xml:space="preserve">      - выдачи разрешений на строительство;</w:t>
      </w:r>
    </w:p>
    <w:p w:rsidR="000E6DEA" w:rsidRDefault="000E6DEA" w:rsidP="00A9183A">
      <w:r>
        <w:t xml:space="preserve">      - выдачи разрешений на ввод объектов в эксплуатацию.</w:t>
      </w:r>
    </w:p>
    <w:p w:rsidR="000E6DEA" w:rsidRDefault="000E6DEA" w:rsidP="00A9183A"/>
    <w:p w:rsidR="000E6DEA" w:rsidRDefault="000E6DEA" w:rsidP="00A9183A"/>
    <w:p w:rsidR="000E6DEA" w:rsidRDefault="000E6DEA" w:rsidP="007F4B62">
      <w:pPr>
        <w:pStyle w:val="20"/>
      </w:pPr>
      <w:r>
        <w:t xml:space="preserve">      </w:t>
      </w:r>
      <w:bookmarkStart w:id="31" w:name="_Toc472970626"/>
      <w: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bookmarkEnd w:id="31"/>
    </w:p>
    <w:p w:rsidR="000E6DEA" w:rsidRDefault="000E6DEA" w:rsidP="00A9183A">
      <w:pPr>
        <w:rPr>
          <w:b/>
        </w:rPr>
      </w:pPr>
    </w:p>
    <w:p w:rsidR="000E6DEA" w:rsidRPr="00505150" w:rsidRDefault="000E6DEA" w:rsidP="00505150">
      <w:pPr>
        <w:pStyle w:val="3"/>
      </w:pPr>
      <w:r>
        <w:t xml:space="preserve">      </w:t>
      </w:r>
      <w:bookmarkStart w:id="32" w:name="_Toc472970627"/>
      <w:r>
        <w:t>Статья 23. Принципы организации процесса предоставления сформированных земельных участков</w:t>
      </w:r>
      <w:bookmarkEnd w:id="32"/>
    </w:p>
    <w:p w:rsidR="000E6DEA" w:rsidRDefault="000E6DEA" w:rsidP="00A9183A">
      <w:r>
        <w:t xml:space="preserve">      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самоуправления Палехского муниципального района, изложение которых может включаться в приложение к настоящим Правилам.</w:t>
      </w:r>
    </w:p>
    <w:p w:rsidR="000E6DEA" w:rsidRDefault="000E6DEA" w:rsidP="00A9183A"/>
    <w:p w:rsidR="000E6DEA" w:rsidRDefault="000E6DEA" w:rsidP="00A9183A">
      <w:r>
        <w:t xml:space="preserve">      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0E6DEA" w:rsidRDefault="000E6DEA" w:rsidP="00A9183A">
      <w:r>
        <w:t xml:space="preserve">      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0E6DEA" w:rsidRDefault="000E6DEA" w:rsidP="00A9183A">
      <w:r>
        <w:t xml:space="preserve">      2) прав собственности на сформированные земельные участки, аренды сформированных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0E6DEA" w:rsidRDefault="000E6DEA" w:rsidP="00A9183A">
      <w:r>
        <w:t xml:space="preserve">      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0E6DEA" w:rsidRDefault="000E6DEA" w:rsidP="00A9183A">
      <w:r>
        <w:t xml:space="preserve">      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территориях – пункт 4 статьи 24 настоящих Правил;</w:t>
      </w:r>
    </w:p>
    <w:p w:rsidR="000E6DEA" w:rsidRDefault="000E6DEA" w:rsidP="00A9183A">
      <w:r>
        <w:t xml:space="preserve">       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0E6DEA" w:rsidRDefault="000E6DEA" w:rsidP="00A9183A"/>
    <w:p w:rsidR="000E6DEA" w:rsidRDefault="000E6DEA" w:rsidP="00A9183A"/>
    <w:p w:rsidR="000E6DEA" w:rsidRDefault="000E6DEA" w:rsidP="00505150">
      <w:pPr>
        <w:pStyle w:val="3"/>
      </w:pPr>
      <w:r>
        <w:t xml:space="preserve">      </w:t>
      </w:r>
      <w:bookmarkStart w:id="33" w:name="_Toc472970628"/>
      <w:r>
        <w:t>Статья 24. Особенности предоставления сформированных земельных участков применительно к различным случаям</w:t>
      </w:r>
      <w:bookmarkEnd w:id="33"/>
    </w:p>
    <w:p w:rsidR="000E6DEA" w:rsidRDefault="000E6DEA" w:rsidP="00A9183A">
      <w:r>
        <w:t xml:space="preserve">      1. 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настоящих Правил, земельные участки для использования многоквартирных домов определяется жилищным и земельным законодательствами. Указанные права:</w:t>
      </w:r>
    </w:p>
    <w:p w:rsidR="000E6DEA" w:rsidRDefault="000E6DEA" w:rsidP="00A9183A">
      <w:r>
        <w:t xml:space="preserve">       - предоставляются бесплатно – в случаях, когда площадь сформированных земельных участков не превышает минимальную площадь, определенную в соответствии с</w:t>
      </w:r>
    </w:p>
    <w:p w:rsidR="000E6DEA" w:rsidRPr="003C0CF4" w:rsidRDefault="000E6DEA" w:rsidP="00A9183A">
      <w:r>
        <w:t xml:space="preserve"> градостроительными нормативами, действовавшими в период строительства соответствующих многоквартирных домов;</w:t>
      </w:r>
    </w:p>
    <w:p w:rsidR="000E6DEA" w:rsidRDefault="000E6DEA" w:rsidP="00A9183A">
      <w:r w:rsidRPr="00B461D9">
        <w:t>- мог</w:t>
      </w:r>
      <w:r>
        <w:t>ут предоставляться бесплатно реш</w:t>
      </w:r>
      <w:r w:rsidRPr="00B461D9">
        <w:t>ениями глав</w:t>
      </w:r>
      <w:r>
        <w:t xml:space="preserve">ы Палехского муниципального района, принимаемыми по рекомендации ОАГ при утверждении градостроительных планов земельных участков – в случаях, </w:t>
      </w:r>
      <w:r>
        <w:lastRenderedPageBreak/>
        <w:t>когда площадь сформированных земельных участков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w:t>
      </w:r>
    </w:p>
    <w:p w:rsidR="000E6DEA" w:rsidRDefault="000E6DEA" w:rsidP="00A9183A">
      <w:r>
        <w:t xml:space="preserve">      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w:t>
      </w:r>
    </w:p>
    <w:p w:rsidR="000E6DEA" w:rsidRDefault="000E6DEA" w:rsidP="00A9183A">
      <w:r>
        <w:t xml:space="preserve">      3. 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района. Права на сформированные (в порядке статей 12, 13 настоящих Правил) из состава государственных, муниципальных земель земельные участки предоставляются физическим, юридическим лицам на торгах,  аукционах, конкурсах.</w:t>
      </w:r>
    </w:p>
    <w:p w:rsidR="000E6DEA" w:rsidRDefault="000E6DEA" w:rsidP="00A9183A">
      <w:r>
        <w:t xml:space="preserve">      В случае, когда торги признаны несостоявшимися по причине поступления только одной заявки, глава муниципального района может принять решение о предоставлении прав аренды на земельный участок заявителю, направившему единственную заявку, при условии:</w:t>
      </w:r>
    </w:p>
    <w:p w:rsidR="000E6DEA" w:rsidRDefault="000E6DEA" w:rsidP="00A9183A">
      <w:r>
        <w:t xml:space="preserve">      - объявления повторного проведения торгов;</w:t>
      </w:r>
    </w:p>
    <w:p w:rsidR="000E6DEA" w:rsidRDefault="000E6DEA" w:rsidP="00A9183A">
      <w:r>
        <w:t xml:space="preserve">      - соответствия единственной заявки условиям повторного проведения торгов;</w:t>
      </w:r>
    </w:p>
    <w:p w:rsidR="000E6DEA" w:rsidRDefault="000E6DEA" w:rsidP="00A9183A">
      <w:r>
        <w:t xml:space="preserve">      - опубликования в печати указанного решения не позднее 5 дней со дня его принятия.</w:t>
      </w:r>
    </w:p>
    <w:p w:rsidR="000E6DEA" w:rsidRDefault="000E6DEA" w:rsidP="00A9183A">
      <w:r>
        <w:t xml:space="preserve">      Если иное не определено законодательством и не определено в постановлении главы муниципального района о проведении торгов, победитель торгов вправе самостоятельно принять решение о форме прав (собственности или аренды) на земельный участок, который ему предоставляется. </w:t>
      </w:r>
    </w:p>
    <w:p w:rsidR="000E6DEA" w:rsidRDefault="000E6DEA" w:rsidP="00A9183A">
      <w:r>
        <w:t xml:space="preserve">      4. Порядок предоставления сформированных в порядке статей 14 – 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района.</w:t>
      </w:r>
    </w:p>
    <w:p w:rsidR="000E6DEA" w:rsidRDefault="000E6DEA" w:rsidP="00A9183A">
      <w:r>
        <w:t xml:space="preserve">      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w:t>
      </w:r>
      <w:r>
        <w:lastRenderedPageBreak/>
        <w:t>соответствии с ним – нормативными правовыми актами местного самоуправления муниципального района.</w:t>
      </w:r>
    </w:p>
    <w:p w:rsidR="000E6DEA" w:rsidRDefault="000E6DEA" w:rsidP="00A9183A">
      <w:pPr>
        <w:jc w:val="center"/>
      </w:pPr>
    </w:p>
    <w:p w:rsidR="000E6DEA" w:rsidRDefault="000E6DEA" w:rsidP="00A9183A">
      <w:pPr>
        <w:jc w:val="center"/>
      </w:pPr>
    </w:p>
    <w:p w:rsidR="000E6DEA" w:rsidRDefault="000E6DEA" w:rsidP="007F4B62">
      <w:pPr>
        <w:pStyle w:val="20"/>
      </w:pPr>
      <w:r>
        <w:t xml:space="preserve">      </w:t>
      </w:r>
      <w:bookmarkStart w:id="34" w:name="_Toc472970629"/>
      <w:r>
        <w:t>Глава 7. Публичные слушания</w:t>
      </w:r>
      <w:bookmarkEnd w:id="34"/>
    </w:p>
    <w:p w:rsidR="000E6DEA" w:rsidRDefault="000E6DEA" w:rsidP="00A9183A">
      <w:pPr>
        <w:rPr>
          <w:b/>
        </w:rPr>
      </w:pPr>
    </w:p>
    <w:p w:rsidR="000E6DEA" w:rsidRPr="00505150" w:rsidRDefault="000E6DEA" w:rsidP="00505150">
      <w:pPr>
        <w:pStyle w:val="3"/>
      </w:pPr>
      <w:r>
        <w:t xml:space="preserve">      </w:t>
      </w:r>
      <w:bookmarkStart w:id="35" w:name="_Toc472970630"/>
      <w:r>
        <w:t>Статья 25. Общие положения о публичных слушаниях</w:t>
      </w:r>
      <w:bookmarkEnd w:id="35"/>
    </w:p>
    <w:p w:rsidR="000E6DEA" w:rsidRDefault="000E6DEA" w:rsidP="00A9183A">
      <w:r>
        <w:rPr>
          <w:b/>
        </w:rPr>
        <w:t xml:space="preserve">      </w:t>
      </w:r>
      <w:r>
        <w:t>1. Публичные слушания проводятся в соответствии с Градостроительным кодексом Российской Федерации, законодательством Ивановской области о градостроительной деятельности, Уставом П. Палех Палехского городского поселения, настоящими Правилами, иными нормативными правовыми актами Палехского муниципального района.</w:t>
      </w:r>
    </w:p>
    <w:p w:rsidR="000E6DEA" w:rsidRDefault="000E6DEA" w:rsidP="00A9183A">
      <w:r>
        <w:t xml:space="preserve">      2. Публичные слушания проводятся с целью:</w:t>
      </w:r>
    </w:p>
    <w:p w:rsidR="000E6DEA" w:rsidRDefault="000E6DEA" w:rsidP="00A9183A">
      <w:r>
        <w:t xml:space="preserve">      -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0E6DEA" w:rsidRDefault="000E6DEA" w:rsidP="00A9183A">
      <w:r>
        <w:t xml:space="preserve">      - информирования общественности и обеспечения прав участия граждан в принятии решений, а также их права контролировать принятие администрацией муниципального района решений по землепользованию и застройке.</w:t>
      </w:r>
    </w:p>
    <w:p w:rsidR="000E6DEA" w:rsidRDefault="000E6DEA" w:rsidP="00A9183A">
      <w:r>
        <w:t xml:space="preserve">      3. Публичные слушания проводятся комиссией П. Палех Палехского городского поселения по ее инициативе или по обращениям, поступившим от физических или юридических лиц, в случаях, когда рассматриваются следующие вопросы:</w:t>
      </w:r>
    </w:p>
    <w:p w:rsidR="000E6DEA" w:rsidRDefault="000E6DEA" w:rsidP="00A9183A">
      <w:r>
        <w:t xml:space="preserve">      -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 – расположенных объектов недвижимости;</w:t>
      </w:r>
    </w:p>
    <w:p w:rsidR="000E6DEA" w:rsidRDefault="000E6DEA" w:rsidP="00A9183A">
      <w:r>
        <w:t xml:space="preserve">      - 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w:t>
      </w:r>
    </w:p>
    <w:p w:rsidR="000E6DEA" w:rsidRDefault="000E6DEA" w:rsidP="00A9183A">
      <w:r>
        <w:t xml:space="preserve">      -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0E6DEA" w:rsidRDefault="000E6DEA" w:rsidP="00A9183A">
      <w:r>
        <w:t xml:space="preserve">      4. Материалы для проведения публичных слушаний (заключения, иные необходимые материалы) готовятся заказчиком, а также по запросу комиссии по земельным вопросам – структурными подразделениями администрации городского поселения.</w:t>
      </w:r>
    </w:p>
    <w:p w:rsidR="000E6DEA" w:rsidRDefault="000E6DEA" w:rsidP="00A9183A">
      <w:r>
        <w:lastRenderedPageBreak/>
        <w:t xml:space="preserve">  </w:t>
      </w:r>
    </w:p>
    <w:p w:rsidR="000E6DEA" w:rsidRDefault="000E6DEA" w:rsidP="00A9183A">
      <w:r>
        <w:t xml:space="preserve">      5. Комиссия по земельным вопросам публикует оповещение о предстоящем публичном слушании не позднее двух недель до его проведения. Оповещение дается в следующих формах:</w:t>
      </w:r>
    </w:p>
    <w:p w:rsidR="000E6DEA" w:rsidRDefault="000E6DEA" w:rsidP="00A9183A">
      <w:r>
        <w:t xml:space="preserve">      - публикации в местных газетах;</w:t>
      </w:r>
    </w:p>
    <w:p w:rsidR="000E6DEA" w:rsidRDefault="000E6DEA" w:rsidP="00A9183A">
      <w:r>
        <w:t xml:space="preserve">      - объявления по радио и /или телевидению;</w:t>
      </w:r>
    </w:p>
    <w:p w:rsidR="000E6DEA" w:rsidRDefault="000E6DEA" w:rsidP="00A9183A">
      <w:r>
        <w:t xml:space="preserve">      - объявления на официальном сайте администрации городского поселения;</w:t>
      </w:r>
    </w:p>
    <w:p w:rsidR="000E6DEA" w:rsidRDefault="000E6DEA" w:rsidP="00A9183A">
      <w:r>
        <w:t xml:space="preserve">      - вывешивание объявлений в зданиях администрации и на месте расположения земельного участка, в отношении которого будет рассматриваться соответствующий вопрос.</w:t>
      </w:r>
    </w:p>
    <w:p w:rsidR="000E6DEA" w:rsidRDefault="000E6DEA" w:rsidP="00A9183A">
      <w:r>
        <w:t xml:space="preserve">     Оповещение должно содержать:</w:t>
      </w:r>
    </w:p>
    <w:p w:rsidR="000E6DEA" w:rsidRDefault="000E6DEA" w:rsidP="00A9183A">
      <w:r>
        <w:t xml:space="preserve">      - характер обсуждаемого вопроса;</w:t>
      </w:r>
    </w:p>
    <w:p w:rsidR="000E6DEA" w:rsidRDefault="000E6DEA" w:rsidP="00A9183A">
      <w:r>
        <w:t xml:space="preserve">      -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0E6DEA" w:rsidRDefault="000E6DEA" w:rsidP="00A9183A">
      <w:r>
        <w:t xml:space="preserve">      Комиссия по земельным вопросам:</w:t>
      </w:r>
    </w:p>
    <w:p w:rsidR="000E6DEA" w:rsidRDefault="000E6DEA" w:rsidP="00A9183A">
      <w:r>
        <w:t xml:space="preserve">      -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w:t>
      </w:r>
    </w:p>
    <w:p w:rsidR="000E6DEA" w:rsidRDefault="000E6DEA" w:rsidP="00A9183A">
      <w:r>
        <w:t xml:space="preserve">      - обязана провести публичные слушания не позднее, чем через месяц с момента получения обращения от физического, юридического лица (лиц).</w:t>
      </w:r>
    </w:p>
    <w:p w:rsidR="000E6DEA" w:rsidRDefault="000E6DEA" w:rsidP="00A9183A">
      <w:r>
        <w:t xml:space="preserve">      6. Публичные слушания проводятся комиссией по земельным вопросам в порядке, определяемом Положением о Комиссии.</w:t>
      </w:r>
    </w:p>
    <w:p w:rsidR="000E6DEA" w:rsidRDefault="000E6DEA" w:rsidP="00A9183A"/>
    <w:p w:rsidR="000E6DEA" w:rsidRDefault="000E6DEA" w:rsidP="00A9183A"/>
    <w:p w:rsidR="000E6DEA" w:rsidRDefault="000E6DEA" w:rsidP="007F4B62">
      <w:pPr>
        <w:pStyle w:val="3"/>
      </w:pPr>
      <w:r>
        <w:t xml:space="preserve">      </w:t>
      </w:r>
      <w:bookmarkStart w:id="36" w:name="_Toc472970631"/>
      <w:r>
        <w:t>Статья 26. Публичные слушания применительно к рассмотрению вопросов о специальном согласовании, отклонениях от Правил</w:t>
      </w:r>
      <w:bookmarkEnd w:id="36"/>
    </w:p>
    <w:p w:rsidR="000E6DEA" w:rsidRDefault="000E6DEA" w:rsidP="00A9183A">
      <w:r>
        <w:t xml:space="preserve">      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городского поселения.</w:t>
      </w:r>
    </w:p>
    <w:p w:rsidR="000E6DEA" w:rsidRDefault="000E6DEA" w:rsidP="00A9183A">
      <w:r>
        <w:t xml:space="preserve">      Специальные согласования предоставляются по итогам публичных слушаний.</w:t>
      </w:r>
    </w:p>
    <w:p w:rsidR="000E6DEA" w:rsidRDefault="000E6DEA" w:rsidP="00A9183A">
      <w:r>
        <w:t xml:space="preserve">      Специальные согласования могут проводиться:</w:t>
      </w:r>
    </w:p>
    <w:p w:rsidR="000E6DEA" w:rsidRDefault="000E6DEA" w:rsidP="00A9183A">
      <w:r>
        <w:t xml:space="preserve">      -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0E6DEA" w:rsidRDefault="000E6DEA" w:rsidP="00A9183A">
      <w:r>
        <w:lastRenderedPageBreak/>
        <w:t xml:space="preserve">      - на стадии подготовки проектной документации, до получения разрешения на строительство;</w:t>
      </w:r>
    </w:p>
    <w:p w:rsidR="000E6DEA" w:rsidRDefault="000E6DEA" w:rsidP="00A9183A">
      <w:r>
        <w:t xml:space="preserve">      - в процессе использования земельных участков, иных объектов недвижимости, когда правообладатели планируют изменить их назначение.</w:t>
      </w:r>
    </w:p>
    <w:p w:rsidR="000E6DEA" w:rsidRDefault="000E6DEA" w:rsidP="00A9183A">
      <w:r>
        <w:t xml:space="preserve">      Заявление на получение разрешения на соответствующий вид использования недвижимости, требующей специального согласования, направляется в администрацию городского поселения. Заявление должно содержать:</w:t>
      </w:r>
    </w:p>
    <w:p w:rsidR="000E6DEA" w:rsidRDefault="000E6DEA" w:rsidP="00A9183A">
      <w:r>
        <w:t xml:space="preserve">      - запрос о предоставлении специального согласования;</w:t>
      </w:r>
    </w:p>
    <w:p w:rsidR="000E6DEA" w:rsidRPr="00264FE9" w:rsidRDefault="000E6DEA" w:rsidP="00A9183A">
      <w:r>
        <w:t xml:space="preserve">      -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0E6DEA" w:rsidRDefault="000E6DEA" w:rsidP="00A9183A">
      <w:r>
        <w:t xml:space="preserve">      -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энергообеспечении, водоснабжении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0E6DEA" w:rsidRDefault="000E6DEA" w:rsidP="00A9183A">
      <w:r>
        <w:t xml:space="preserve">      Заявление регистрируется в день его поступления, в течение трех дней после регистрации заявления ОАГ  запрашивает письменные заключения по предмету запроса от: а)</w:t>
      </w:r>
      <w:r w:rsidR="00FE2726">
        <w:t xml:space="preserve"> </w:t>
      </w:r>
      <w:r>
        <w:t>уполномоченного органа по природным ресурсам и охране окружающей среды; б) уполномоченного органа по государственному санитарно – эпидемиологическому надзору; 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w:t>
      </w:r>
    </w:p>
    <w:p w:rsidR="000E6DEA" w:rsidRDefault="000E6DEA" w:rsidP="00A9183A">
      <w:r>
        <w:t xml:space="preserve"> участок расположен в границах зон, выделенных на картах ограничений по экологическим, санитарно – эпидемиологическим требованиям (статьи 44, 45 настоящих Правил).</w:t>
      </w:r>
    </w:p>
    <w:p w:rsidR="000E6DEA" w:rsidRDefault="000E6DEA" w:rsidP="00A9183A">
      <w:r>
        <w:t xml:space="preserve">      Предметом для составления письменных заключений являются:</w:t>
      </w:r>
    </w:p>
    <w:p w:rsidR="000E6DEA" w:rsidRDefault="000E6DEA" w:rsidP="00A9183A">
      <w:r>
        <w:t xml:space="preserve">      - соответствие намерений заявителя настоящим Правилам;</w:t>
      </w:r>
    </w:p>
    <w:p w:rsidR="000E6DEA" w:rsidRDefault="000E6DEA" w:rsidP="00A9183A">
      <w:r>
        <w:t xml:space="preserve">      - соблюдение обязательных нормативов и стандартов, установленных в соответствии с законодательством в целях охраны окружающей природной среды, здоровья, безопасности проживания и жизнедеятельности людей;</w:t>
      </w:r>
    </w:p>
    <w:p w:rsidR="000E6DEA" w:rsidRDefault="000E6DEA" w:rsidP="00A9183A">
      <w:r>
        <w:t xml:space="preserve">      - непричинение ущерба правам владельцев смежно – расположенных объектов недвижимости, иных физических, юридических лиц.</w:t>
      </w:r>
    </w:p>
    <w:p w:rsidR="000E6DEA" w:rsidRDefault="000E6DEA" w:rsidP="00A9183A">
      <w:r>
        <w:t xml:space="preserve">      Письменные заключения указанных уполномоченных органов предоставляются в ОАГ в течение 14 дней со дня поступления запроса.</w:t>
      </w:r>
    </w:p>
    <w:p w:rsidR="000E6DEA" w:rsidRDefault="000E6DEA" w:rsidP="00A9183A">
      <w:r>
        <w:t xml:space="preserve">      После получения заключений указанных уполномоченных органов, в срок не более трех недель после регистрации  заявки ОАГ подготавливает письменное заключение по предмету запроса.</w:t>
      </w:r>
    </w:p>
    <w:p w:rsidR="000E6DEA" w:rsidRDefault="000E6DEA" w:rsidP="00A9183A"/>
    <w:p w:rsidR="000E6DEA" w:rsidRDefault="000E6DEA" w:rsidP="00A9183A">
      <w:r>
        <w:lastRenderedPageBreak/>
        <w:t xml:space="preserve">      Комиссия подготавливает и направляет главе Палехского муниципального района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0E6DEA" w:rsidRDefault="000E6DEA" w:rsidP="00A9183A">
      <w:r>
        <w:t xml:space="preserve">      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непричинения ущерба соседним землепользователям и недопущения существенного снижения стоимости соседних объектов недвижимости.</w:t>
      </w:r>
    </w:p>
    <w:p w:rsidR="000E6DEA" w:rsidRDefault="000E6DEA" w:rsidP="00A9183A">
      <w:r>
        <w:t xml:space="preserve">      Решение о предоставлении специального согласования принимается главой муниципального района не позднее 10 дней после поступления рекомендаций комиссии по земельным вопросам.</w:t>
      </w:r>
    </w:p>
    <w:p w:rsidR="000E6DEA" w:rsidRDefault="000E6DEA" w:rsidP="00A9183A">
      <w:r>
        <w:t xml:space="preserve">      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0E6DEA" w:rsidRDefault="000E6DEA" w:rsidP="00A9183A">
      <w:r>
        <w:t xml:space="preserve">     Решение об отказе в предоставлении специального согласования, или о предоставлении специального согласования может быть обжаловано в суде.</w:t>
      </w:r>
    </w:p>
    <w:p w:rsidR="000E6DEA" w:rsidRDefault="000E6DEA" w:rsidP="00A9183A">
      <w:r>
        <w:t xml:space="preserve">      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 – 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0E6DEA" w:rsidRDefault="000E6DEA" w:rsidP="00A9183A">
      <w:r>
        <w:t xml:space="preserve">      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процентов застройки участка, отступов построек от границ участка и т.д.</w:t>
      </w:r>
    </w:p>
    <w:p w:rsidR="000E6DEA" w:rsidRDefault="000E6DEA" w:rsidP="007F4B62">
      <w:r>
        <w:t xml:space="preserve">      Заявление на получение разрешения об отклонении от настоящих Правил направляется в комиссию по земельным вопросам и должно содержать обоснование того, что отклонения от Правил:</w:t>
      </w:r>
    </w:p>
    <w:p w:rsidR="000E6DEA" w:rsidRDefault="000E6DEA" w:rsidP="00A9183A">
      <w:r>
        <w:t xml:space="preserve">      - необходимы для эффективного использования земельного участка;</w:t>
      </w:r>
    </w:p>
    <w:p w:rsidR="000E6DEA" w:rsidRDefault="000E6DEA" w:rsidP="00A9183A">
      <w:r>
        <w:t xml:space="preserve">      - не ущемляют права соседей и не входят в противоречие с интересами городского поселения;</w:t>
      </w:r>
    </w:p>
    <w:p w:rsidR="000E6DEA" w:rsidRDefault="000E6DEA" w:rsidP="00A9183A">
      <w:r>
        <w:t xml:space="preserve">      - допустимы по архитектурным требованиям, требованиям безопасности – экологическим, санитарно – гигиеническим, противопожарным, гражданской обороны и</w:t>
      </w:r>
    </w:p>
    <w:p w:rsidR="000E6DEA" w:rsidRDefault="000E6DEA" w:rsidP="00A9183A">
      <w:r>
        <w:t xml:space="preserve">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 – техническими документами).</w:t>
      </w:r>
    </w:p>
    <w:p w:rsidR="000E6DEA" w:rsidRDefault="000E6DEA" w:rsidP="00A9183A">
      <w:r>
        <w:lastRenderedPageBreak/>
        <w:t xml:space="preserve">      Комиссия организует рассмотрение поступившего заявления на публичные слушания, на которые персонально приглашаются владельцы объектов недвижимости, смежно – 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0E6DEA" w:rsidRDefault="000E6DEA" w:rsidP="00A9183A">
      <w:r>
        <w:t xml:space="preserve">      Комиссия подготавливает и направляет главе Палехского муниципального района рекомендации по результатам рассмотрения письменных заключений и публичных слушаний не позднее 7 дней после их проведения.</w:t>
      </w:r>
    </w:p>
    <w:p w:rsidR="000E6DEA" w:rsidRDefault="000E6DEA" w:rsidP="00A9183A">
      <w:r>
        <w:t xml:space="preserve">      Решение о предоставлении разрешения на отклонение от настоящих Правил принимается главой администрации городского поселения не позднее 10 дней после поступления рекомендаций комиссии по земельным вопросам.</w:t>
      </w:r>
    </w:p>
    <w:p w:rsidR="000E6DEA" w:rsidRDefault="000E6DEA" w:rsidP="00A9183A">
      <w:r>
        <w:t xml:space="preserve">      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0E6DEA" w:rsidRDefault="000E6DEA" w:rsidP="00A9183A"/>
    <w:p w:rsidR="000E6DEA" w:rsidRDefault="000E6DEA" w:rsidP="00A9183A"/>
    <w:p w:rsidR="000E6DEA" w:rsidRPr="00505150" w:rsidRDefault="000E6DEA" w:rsidP="00505150">
      <w:pPr>
        <w:pStyle w:val="3"/>
      </w:pPr>
      <w:r>
        <w:t xml:space="preserve">      </w:t>
      </w:r>
      <w:bookmarkStart w:id="37" w:name="_Toc472970632"/>
      <w:r>
        <w:t>Статья 27. Публичные слушания по обсуждению документации по планировке территории</w:t>
      </w:r>
      <w:bookmarkEnd w:id="37"/>
    </w:p>
    <w:p w:rsidR="000E6DEA" w:rsidRDefault="000E6DEA" w:rsidP="00A9183A">
      <w:r>
        <w:rPr>
          <w:b/>
        </w:rPr>
        <w:t xml:space="preserve">      </w:t>
      </w:r>
      <w:r>
        <w:t xml:space="preserve">1.Порядок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Ивановской области, настоящими Правилами и принимаемыми в соответствии с ними муниципальными правовыми актами. </w:t>
      </w:r>
    </w:p>
    <w:p w:rsidR="000E6DEA" w:rsidRDefault="000E6DEA" w:rsidP="00A9183A">
      <w:r>
        <w:t xml:space="preserve">      2. Документация по планировке территории до ее утверждения подлежит публичным слушаниям.</w:t>
      </w:r>
    </w:p>
    <w:p w:rsidR="000E6DEA" w:rsidRDefault="000E6DEA" w:rsidP="00A9183A">
      <w:r>
        <w:t xml:space="preserve">      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0E6DEA" w:rsidRDefault="000E6DEA" w:rsidP="00A9183A">
      <w:r>
        <w:t xml:space="preserve">      - уточняются границы зон негативного воздействия производственных и иных объектов, зон охраны природных объектов (подготовка проектов санитарно – защитных, иных защитных зон, проектов зон охраны водных объектов, иных зон охраны в составе проектов планировки и проектов межевания);</w:t>
      </w:r>
    </w:p>
    <w:p w:rsidR="000E6DEA" w:rsidRDefault="000E6DEA" w:rsidP="00A9183A">
      <w:r>
        <w:t xml:space="preserve">      - на свободных от застройки и прав третьих лиц, находящихся в муниципальной собственности и не разделенных на земельные участки </w:t>
      </w:r>
      <w:r>
        <w:lastRenderedPageBreak/>
        <w:t>территориях, выделяются посредством установления красных линий планировочные элементы (кварталы, микрорайоны);</w:t>
      </w:r>
    </w:p>
    <w:p w:rsidR="000E6DEA" w:rsidRDefault="000E6DEA" w:rsidP="00A9183A">
      <w:r>
        <w:t xml:space="preserve">      - подготавливаются иные решения, принятие которых в соответствии с градостроительным законодательством допускается без публичных слушаний.</w:t>
      </w:r>
    </w:p>
    <w:p w:rsidR="000E6DEA" w:rsidRDefault="000E6DEA" w:rsidP="00A9183A">
      <w:r>
        <w:t xml:space="preserve">       3. Публичные слушания организует и проводит комиссия П. Палех Палехского городского поселения</w:t>
      </w:r>
    </w:p>
    <w:p w:rsidR="000E6DEA" w:rsidRDefault="000E6DEA" w:rsidP="00A9183A">
      <w:r>
        <w:t xml:space="preserve">      Правом обсуждения документации по планировке территории на публичных слушаниях обладают лица:</w:t>
      </w:r>
    </w:p>
    <w:p w:rsidR="000E6DEA" w:rsidRDefault="000E6DEA" w:rsidP="00A9183A">
      <w:r>
        <w:t xml:space="preserve">       - проживающие на территории, применительно к которой подготовлена документация по планировке территории;</w:t>
      </w:r>
    </w:p>
    <w:p w:rsidR="000E6DEA" w:rsidRDefault="000E6DEA" w:rsidP="00A9183A">
      <w:r>
        <w:t xml:space="preserve">      -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0E6DEA" w:rsidRDefault="000E6DEA" w:rsidP="00A9183A">
      <w:r>
        <w:t xml:space="preserve">      -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0E6DEA" w:rsidRDefault="000E6DEA" w:rsidP="00A9183A">
      <w:r>
        <w:t xml:space="preserve">      - иные лица, чьи интересы затрагиваются в связи с планируемой реализацией документации по планировке территории.</w:t>
      </w:r>
    </w:p>
    <w:p w:rsidR="000E6DEA" w:rsidRDefault="000E6DEA" w:rsidP="00A9183A">
      <w:r>
        <w:t xml:space="preserve">      4. Предметами публичных слушаний документации по планировке территории являются вопросы соответствия этой документации:</w:t>
      </w:r>
    </w:p>
    <w:p w:rsidR="000E6DEA" w:rsidRDefault="000E6DEA" w:rsidP="00A9183A">
      <w:r>
        <w:t xml:space="preserve">      -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0E6DEA" w:rsidRDefault="000E6DEA" w:rsidP="00A9183A">
      <w:r>
        <w:t xml:space="preserve">      -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0E6DEA" w:rsidRDefault="000E6DEA" w:rsidP="00A9183A">
      <w:r>
        <w:t xml:space="preserve">      - градостроительным регламентам, содержащимся в настоящих Правилах;</w:t>
      </w:r>
    </w:p>
    <w:p w:rsidR="000E6DEA" w:rsidRDefault="000E6DEA" w:rsidP="00A9183A">
      <w:r>
        <w:t xml:space="preserve">      - техническим регламентам, включая требования предъявляемые к градостроительному проектированию систем инженерно – технического обеспечения планируемого строительства, реконструкции;</w:t>
      </w:r>
    </w:p>
    <w:p w:rsidR="000E6DEA" w:rsidRDefault="000E6DEA" w:rsidP="00A9183A">
      <w:r>
        <w:t xml:space="preserve">      - требования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0E6DEA" w:rsidRDefault="000E6DEA" w:rsidP="00A9183A">
      <w:r>
        <w:lastRenderedPageBreak/>
        <w:t xml:space="preserve">      -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0E6DEA" w:rsidRDefault="000E6DEA" w:rsidP="00A9183A">
      <w:r>
        <w:t xml:space="preserve">      - иным требованиям, установленным законодательством о градостроительной деятельности;</w:t>
      </w:r>
    </w:p>
    <w:p w:rsidR="000E6DEA" w:rsidRDefault="000E6DEA" w:rsidP="00A9183A">
      <w:r>
        <w:t xml:space="preserve">      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0E6DEA" w:rsidRDefault="000E6DEA" w:rsidP="00A9183A">
      <w:r>
        <w:t xml:space="preserve">      5.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w:t>
      </w:r>
    </w:p>
    <w:p w:rsidR="000E6DEA" w:rsidRDefault="000E6DEA" w:rsidP="00A9183A">
      <w:r>
        <w:t xml:space="preserve">      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0E6DEA" w:rsidRDefault="000E6DEA" w:rsidP="00A9183A">
      <w:r>
        <w:t xml:space="preserve">      -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0E6DEA" w:rsidRDefault="000E6DEA" w:rsidP="00A9183A">
      <w:r>
        <w:t xml:space="preserve">      - дата время и место проведения публичного слушания, телефон лица ответственного за проведение публичного слушания;</w:t>
      </w:r>
    </w:p>
    <w:p w:rsidR="000E6DEA" w:rsidRDefault="000E6DEA" w:rsidP="00A9183A">
      <w:r>
        <w:t xml:space="preserve">      - дата , время и место предварительного ознакомления с документацией по планировке территории.</w:t>
      </w:r>
    </w:p>
    <w:p w:rsidR="000E6DEA" w:rsidRDefault="000E6DEA" w:rsidP="00A9183A">
      <w:r>
        <w:t xml:space="preserve">      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0E6DEA" w:rsidRDefault="000E6DEA" w:rsidP="00A9183A">
      <w:r>
        <w:t xml:space="preserve">      Дата проведения публичного слушания назначается не ранее 10 дней со дня публикации, распространения сообщения о его проведении. Публичное слушание должно состояться не позднее двух месяцев со дня подачи ходатайства о его проведении.</w:t>
      </w:r>
    </w:p>
    <w:p w:rsidR="000E6DEA" w:rsidRDefault="000E6DEA" w:rsidP="00A9183A">
      <w:r>
        <w:t xml:space="preserve">      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0E6DEA" w:rsidRDefault="000E6DEA" w:rsidP="00A9183A">
      <w:r>
        <w:t xml:space="preserve">      Комиссия обеспечивает гражданам возможность предварительного ознакомления с материалами документации по планировке территории.</w:t>
      </w:r>
    </w:p>
    <w:p w:rsidR="000E6DEA" w:rsidRDefault="000E6DEA" w:rsidP="00A9183A">
      <w:r>
        <w:t xml:space="preserve">      6. Во время проведения публичного слушания ведется протокол:</w:t>
      </w:r>
    </w:p>
    <w:p w:rsidR="000E6DEA" w:rsidRDefault="000E6DEA" w:rsidP="00A9183A">
      <w:r>
        <w:lastRenderedPageBreak/>
        <w:t xml:space="preserve">      По результатам публичных слушаний Комиссия готовит заключение и направляет его главе администрации городского округа.</w:t>
      </w:r>
    </w:p>
    <w:p w:rsidR="000E6DEA" w:rsidRDefault="000E6DEA" w:rsidP="00A9183A">
      <w:r>
        <w:t xml:space="preserve">      Любое заинтересованное лицо вправе обратиться в Комиссию и получить копию протокола публичных слушаний.</w:t>
      </w:r>
    </w:p>
    <w:p w:rsidR="000E6DEA" w:rsidRDefault="000E6DEA" w:rsidP="00A9183A">
      <w:r>
        <w:t xml:space="preserve">      Глава Палехского муниципального района с учетом рекомендаций Комиссии не позднее двух недель со дня проведения публичных слушаний может принять решение:</w:t>
      </w:r>
    </w:p>
    <w:p w:rsidR="000E6DEA" w:rsidRDefault="000E6DEA" w:rsidP="00A9183A">
      <w:r>
        <w:t xml:space="preserve">      - об утверждении документации по планировке территории;</w:t>
      </w:r>
    </w:p>
    <w:p w:rsidR="000E6DEA" w:rsidRDefault="000E6DEA" w:rsidP="00A9183A">
      <w:r>
        <w:t xml:space="preserve">      - о доработке документации по планировке территории с учетом рекомендаций Комиссии;</w:t>
      </w:r>
    </w:p>
    <w:p w:rsidR="000E6DEA" w:rsidRPr="00CB6655" w:rsidRDefault="000E6DEA" w:rsidP="00A9183A">
      <w:r>
        <w:t xml:space="preserve">      - об отклонении документации по планировке территории.</w:t>
      </w:r>
    </w:p>
    <w:p w:rsidR="000E6DEA" w:rsidRDefault="000E6DEA" w:rsidP="00A9183A">
      <w:r>
        <w:t xml:space="preserve">      7. Физические и юридические лица могут оспорить в суде решение об утверждении документации по планировке территории.</w:t>
      </w:r>
    </w:p>
    <w:p w:rsidR="000E6DEA" w:rsidRDefault="000E6DEA" w:rsidP="00A9183A">
      <w:r>
        <w:t xml:space="preserve">      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0E6DEA" w:rsidRDefault="000E6DEA" w:rsidP="00A9183A">
      <w:r>
        <w:t xml:space="preserve">      </w:t>
      </w:r>
    </w:p>
    <w:p w:rsidR="000E6DEA" w:rsidRDefault="000E6DEA" w:rsidP="00A9183A"/>
    <w:p w:rsidR="000E6DEA" w:rsidRDefault="000E6DEA" w:rsidP="007F4B62">
      <w:pPr>
        <w:pStyle w:val="20"/>
      </w:pPr>
      <w:r>
        <w:t xml:space="preserve">      </w:t>
      </w:r>
      <w:bookmarkStart w:id="38" w:name="_Toc472970633"/>
      <w:r>
        <w:t>Глава 8. Положение об изъятии, резервировании земельных участков для государственных или муниципальных нужд, установления публичных сервитутов.</w:t>
      </w:r>
      <w:bookmarkEnd w:id="38"/>
    </w:p>
    <w:p w:rsidR="000E6DEA" w:rsidRDefault="000E6DEA" w:rsidP="00A9183A">
      <w:pPr>
        <w:rPr>
          <w:b/>
        </w:rPr>
      </w:pPr>
    </w:p>
    <w:p w:rsidR="000E6DEA" w:rsidRPr="00FF30D8" w:rsidRDefault="000E6DEA" w:rsidP="007F4B62">
      <w:pPr>
        <w:pStyle w:val="3"/>
      </w:pPr>
      <w:r>
        <w:t xml:space="preserve">      </w:t>
      </w:r>
      <w:bookmarkStart w:id="39" w:name="_Toc472970634"/>
      <w:r>
        <w:t>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39"/>
    </w:p>
    <w:p w:rsidR="000E6DEA" w:rsidRDefault="000E6DEA" w:rsidP="00A9183A">
      <w:r>
        <w:rPr>
          <w:b/>
        </w:rPr>
        <w:t xml:space="preserve">      </w:t>
      </w:r>
      <w: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0E6DEA" w:rsidRDefault="000E6DEA" w:rsidP="00A9183A">
      <w:r>
        <w:t xml:space="preserve">      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Ивановской области, настоящими Правилами и, принимаемыми в соответствии с ними, нормативными правовыми актами органов местного самоуправления муниципального района.</w:t>
      </w:r>
    </w:p>
    <w:p w:rsidR="000E6DEA" w:rsidRDefault="000E6DEA" w:rsidP="00A9183A">
      <w:r>
        <w:t xml:space="preserve">      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w:t>
      </w:r>
      <w:r>
        <w:lastRenderedPageBreak/>
        <w:t>документация о планировке территории – проекты планировки с проектами межевания в их составе.</w:t>
      </w:r>
    </w:p>
    <w:p w:rsidR="000E6DEA" w:rsidRDefault="000E6DEA" w:rsidP="00A9183A">
      <w:r>
        <w:t xml:space="preserve">      Основания считаются правомочными при одновременном существовании следующих условий:</w:t>
      </w:r>
    </w:p>
    <w:p w:rsidR="000E6DEA" w:rsidRDefault="000E6DEA" w:rsidP="00A9183A">
      <w:r>
        <w:t xml:space="preserve">      -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0E6DEA" w:rsidRDefault="000E6DEA" w:rsidP="00A9183A">
      <w:r>
        <w:t xml:space="preserve">      -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0E6DEA" w:rsidRDefault="000E6DEA" w:rsidP="00A9183A">
      <w:r>
        <w:t xml:space="preserve">      3. Муниципальными нуждами городского поселения,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w:t>
      </w:r>
    </w:p>
    <w:p w:rsidR="000E6DEA" w:rsidRDefault="000E6DEA" w:rsidP="00A9183A">
      <w:r>
        <w:t xml:space="preserve">      а) объектов электро-, газо-, тепло-, и водоснабжения муниципального значения;</w:t>
      </w:r>
    </w:p>
    <w:p w:rsidR="000E6DEA" w:rsidRDefault="000E6DEA" w:rsidP="00A9183A">
      <w:r>
        <w:t xml:space="preserve">      б) автомобильных дорог общего пользования в границах городской черты, мостов и иных транспортных инженерных сооружений местного значения в границах городской черты.</w:t>
      </w:r>
    </w:p>
    <w:p w:rsidR="000E6DEA" w:rsidRDefault="000E6DEA" w:rsidP="00A9183A">
      <w:r>
        <w:t xml:space="preserve">      4. Решения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w:t>
      </w:r>
    </w:p>
    <w:p w:rsidR="000E6DEA" w:rsidRDefault="000E6DEA" w:rsidP="00A9183A">
      <w:r>
        <w:t xml:space="preserve">      Владельцы изымаемой недвижимости должны не позднее чем за год до предстоящего изъятия письменно уведомлены об этом органом принявшем решение об изъятии.</w:t>
      </w:r>
    </w:p>
    <w:p w:rsidR="000E6DEA" w:rsidRDefault="000E6DEA" w:rsidP="00A9183A"/>
    <w:p w:rsidR="000E6DEA" w:rsidRDefault="000E6DEA" w:rsidP="00A9183A"/>
    <w:p w:rsidR="000E6DEA" w:rsidRDefault="000E6DEA" w:rsidP="007F4B62">
      <w:pPr>
        <w:pStyle w:val="3"/>
      </w:pPr>
      <w:r>
        <w:t xml:space="preserve">      </w:t>
      </w:r>
      <w:bookmarkStart w:id="40" w:name="_Toc472970635"/>
      <w:r>
        <w:t>Статья 29. Условия принятия решений о резервировании земельных участков для реализации государственных, муниципальных нужд.</w:t>
      </w:r>
      <w:bookmarkEnd w:id="40"/>
    </w:p>
    <w:p w:rsidR="000E6DEA" w:rsidRDefault="000E6DEA" w:rsidP="007F4B62">
      <w:r>
        <w:t xml:space="preserve">      1. Порядок резервирования земельных участков для реализации государственных и муниципальных нужд определяется земельным законодательством.</w:t>
      </w:r>
    </w:p>
    <w:p w:rsidR="000E6DEA" w:rsidRDefault="000E6DEA" w:rsidP="00A9183A">
      <w:r>
        <w:t xml:space="preserve">      Порядок подготовка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Ивановской области, настоящими Правилами и принимаемыми в соответствии с ними иными </w:t>
      </w:r>
      <w:r>
        <w:lastRenderedPageBreak/>
        <w:t>нормативными правовыми актами органов местного самоуправления муниципального района.</w:t>
      </w:r>
    </w:p>
    <w:p w:rsidR="000E6DEA" w:rsidRDefault="000E6DEA" w:rsidP="00A9183A">
      <w:r>
        <w:t xml:space="preserve">      2. 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0E6DEA" w:rsidRDefault="000E6DEA" w:rsidP="00A9183A">
      <w:r>
        <w:t xml:space="preserve">      - документов территориального планирования, отображающих зоны резервирования (зоны планируемого размещения объектов для реализации государственных и муниципальных нужд);</w:t>
      </w:r>
    </w:p>
    <w:p w:rsidR="000E6DEA" w:rsidRDefault="000E6DEA" w:rsidP="00A9183A">
      <w:r>
        <w:t xml:space="preserve">      - проектов планировки и проектов межевания в их составе, определяющих границы зон резервирования.</w:t>
      </w:r>
    </w:p>
    <w:p w:rsidR="000E6DEA" w:rsidRDefault="000E6DEA" w:rsidP="00A9183A">
      <w:r>
        <w:t xml:space="preserve">      Указанная документация подготавливается и утверждается в порядке, определенном градостроительным законодательством.</w:t>
      </w:r>
    </w:p>
    <w:p w:rsidR="000E6DEA" w:rsidRDefault="000E6DEA" w:rsidP="00A9183A">
      <w:r>
        <w:t xml:space="preserve">      3. В соответствии с градостроительным законодательством:</w:t>
      </w:r>
    </w:p>
    <w:p w:rsidR="000E6DEA" w:rsidRDefault="000E6DEA" w:rsidP="00A9183A">
      <w:r>
        <w:t xml:space="preserve">      - со дня вступления в силу документов территориального планирования, проектов планирования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0E6DEA" w:rsidRDefault="000E6DEA" w:rsidP="00A9183A">
      <w:r>
        <w:t xml:space="preserve">      -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0E6DEA" w:rsidRDefault="000E6DEA" w:rsidP="00A9183A">
      <w:r>
        <w:t xml:space="preserve">      4. Принимаемый по основаниям, определенным законодательством, акт о резервировании должен содержать:</w:t>
      </w:r>
    </w:p>
    <w:p w:rsidR="000E6DEA" w:rsidRDefault="000E6DEA" w:rsidP="00A9183A">
      <w:r>
        <w:t xml:space="preserve">      - обоснование того, что целью резервирования земельных участков является наличие государственных и муниципальных нужд;</w:t>
      </w:r>
    </w:p>
    <w:p w:rsidR="000E6DEA" w:rsidRDefault="000E6DEA" w:rsidP="00A9183A">
      <w:r>
        <w:t xml:space="preserve">      - подтверждение того, что резервируемые 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p>
    <w:p w:rsidR="000E6DEA" w:rsidRDefault="000E6DEA" w:rsidP="00A9183A">
      <w:r>
        <w:t xml:space="preserve">      - обоснование отсутствие других вариантов возможного расположения границ зон резервирования;</w:t>
      </w:r>
    </w:p>
    <w:p w:rsidR="000E6DEA" w:rsidRDefault="000E6DEA" w:rsidP="00A9183A">
      <w:r>
        <w:t xml:space="preserve">      - карту, отображающую границы зон резервирования в соответствии с ранее утвержденным проектом планировки и проектом межевания в его составе;</w:t>
      </w:r>
    </w:p>
    <w:p w:rsidR="000E6DEA" w:rsidRDefault="000E6DEA" w:rsidP="00A9183A">
      <w:r>
        <w:t xml:space="preserve">      -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0E6DEA" w:rsidRDefault="000E6DEA" w:rsidP="007F4B62">
      <w:r>
        <w:lastRenderedPageBreak/>
        <w:t xml:space="preserve">      5. В соответствии с законодательством, акт о резервировании должен предусматривать:</w:t>
      </w:r>
    </w:p>
    <w:p w:rsidR="000E6DEA" w:rsidRDefault="000E6DEA" w:rsidP="00A9183A">
      <w:r>
        <w:t xml:space="preserve">      -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0E6DEA" w:rsidRDefault="000E6DEA" w:rsidP="00A9183A">
      <w:r>
        <w:t xml:space="preserve">      - выкуп зарезервированных земельных участков по истечении срока резервирования;</w:t>
      </w:r>
    </w:p>
    <w:p w:rsidR="000E6DEA" w:rsidRDefault="000E6DEA" w:rsidP="00A9183A">
      <w:r>
        <w:t xml:space="preserve">      - компенсации правообладателям земельных участков в случае непринятия решения об их выкупе по завершении срока резервирования.</w:t>
      </w:r>
    </w:p>
    <w:p w:rsidR="000E6DEA" w:rsidRDefault="000E6DEA" w:rsidP="00A9183A"/>
    <w:p w:rsidR="000E6DEA" w:rsidRDefault="000E6DEA" w:rsidP="00A9183A"/>
    <w:p w:rsidR="000E6DEA" w:rsidRDefault="000E6DEA" w:rsidP="007F4B62">
      <w:pPr>
        <w:pStyle w:val="3"/>
      </w:pPr>
      <w:r>
        <w:t xml:space="preserve">      </w:t>
      </w:r>
      <w:bookmarkStart w:id="41" w:name="_Toc472970636"/>
      <w:r>
        <w:t>Статья 30. Условия установления публичных сервитутов</w:t>
      </w:r>
      <w:bookmarkEnd w:id="41"/>
    </w:p>
    <w:p w:rsidR="000E6DEA" w:rsidRDefault="000E6DEA" w:rsidP="00A9183A">
      <w:r>
        <w:rPr>
          <w:b/>
        </w:rPr>
        <w:t xml:space="preserve">      </w:t>
      </w:r>
      <w:r>
        <w:t>1. Органы местного самоуправления муниципального района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 – технического обеспечения (линий электросвязи, водо – и газопроводов, канализации и т.д.), иных общественных нужд, которые не могут быть обеспечены иначе, как только путем установления публичных сервитутов.</w:t>
      </w:r>
    </w:p>
    <w:p w:rsidR="000E6DEA" w:rsidRDefault="000E6DEA" w:rsidP="00A9183A">
      <w:r>
        <w:t xml:space="preserve">      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0E6DEA" w:rsidRDefault="000E6DEA" w:rsidP="00A9183A">
      <w:r>
        <w:t xml:space="preserve">      3. Порядок установления публичных сервитутов определяется законодательством, настоящими Правилами и иными нормативными правовыми актами.</w:t>
      </w:r>
    </w:p>
    <w:p w:rsidR="000E6DEA" w:rsidRDefault="000E6DEA" w:rsidP="00A9183A"/>
    <w:p w:rsidR="000E6DEA" w:rsidRDefault="000E6DEA" w:rsidP="00A9183A"/>
    <w:p w:rsidR="000E6DEA" w:rsidRDefault="000E6DEA" w:rsidP="007F4B62">
      <w:pPr>
        <w:pStyle w:val="20"/>
      </w:pPr>
      <w:r>
        <w:t xml:space="preserve">      </w:t>
      </w:r>
      <w:bookmarkStart w:id="42" w:name="_Toc472970637"/>
      <w:r>
        <w:t>Глава 9. Строительные изменения недвижимости</w:t>
      </w:r>
      <w:bookmarkEnd w:id="42"/>
    </w:p>
    <w:p w:rsidR="000E6DEA" w:rsidRDefault="000E6DEA" w:rsidP="00A9183A">
      <w:pPr>
        <w:rPr>
          <w:b/>
        </w:rPr>
      </w:pPr>
    </w:p>
    <w:p w:rsidR="000E6DEA" w:rsidRDefault="000E6DEA" w:rsidP="007F4B62">
      <w:pPr>
        <w:pStyle w:val="3"/>
      </w:pPr>
      <w:r>
        <w:t xml:space="preserve">      </w:t>
      </w:r>
      <w:bookmarkStart w:id="43" w:name="_Toc472970638"/>
      <w:r>
        <w:t>Статья 31. Право на строительные изменения недвижимости и основание для его реализации. Виды строительных изменений недвижимости.</w:t>
      </w:r>
      <w:bookmarkEnd w:id="43"/>
    </w:p>
    <w:p w:rsidR="000E6DEA" w:rsidRDefault="000E6DEA" w:rsidP="00A9183A">
      <w:r>
        <w:t xml:space="preserve">      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w:t>
      </w:r>
      <w:r>
        <w:lastRenderedPageBreak/>
        <w:t>аренды, постоянного бессрочного пользования, пожизненного наследуемого владения) или их доверенные лица.</w:t>
      </w:r>
    </w:p>
    <w:p w:rsidR="000E6DEA" w:rsidRPr="004F1F70" w:rsidRDefault="000E6DEA" w:rsidP="00A9183A">
      <w:r>
        <w:t xml:space="preserve">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0E6DEA" w:rsidRDefault="000E6DEA" w:rsidP="00A9183A">
      <w:r>
        <w:rPr>
          <w:b/>
        </w:rPr>
        <w:t xml:space="preserve">      </w:t>
      </w:r>
      <w:r>
        <w:t>2. Строительные изменения недвижимости подразделяются на изменения, для которых:</w:t>
      </w:r>
    </w:p>
    <w:p w:rsidR="000E6DEA" w:rsidRDefault="000E6DEA" w:rsidP="00A9183A">
      <w:r>
        <w:t xml:space="preserve">      - не требуется разрешения на строительство;</w:t>
      </w:r>
    </w:p>
    <w:p w:rsidR="000E6DEA" w:rsidRDefault="000E6DEA" w:rsidP="00A9183A">
      <w:r>
        <w:t xml:space="preserve">      - требуется разрешение на строительство.</w:t>
      </w:r>
    </w:p>
    <w:p w:rsidR="000E6DEA" w:rsidRDefault="000E6DEA" w:rsidP="00A9183A">
      <w:r>
        <w:t xml:space="preserve">     3. Выдача разрешения на строительство не требуется в случае:</w:t>
      </w:r>
    </w:p>
    <w:p w:rsidR="000E6DEA" w:rsidRDefault="000E6DEA" w:rsidP="007F4B62">
      <w:r>
        <w:t xml:space="preserve">      1) строительства на земельном участке, предоставленном для ведения садоводства, дачного хозяйства;</w:t>
      </w:r>
    </w:p>
    <w:p w:rsidR="000E6DEA" w:rsidRDefault="000E6DEA" w:rsidP="00A9183A">
      <w:r>
        <w:t xml:space="preserve">      2) строительства, реконструкции объектов не являющихся объектами капитального строительства (киосков, навесов и др.);</w:t>
      </w:r>
    </w:p>
    <w:p w:rsidR="000E6DEA" w:rsidRDefault="000E6DEA" w:rsidP="00A9183A">
      <w:r>
        <w:t xml:space="preserve">      3) строительства на земельном участке строений и сооружений вспомогательного использования;</w:t>
      </w:r>
    </w:p>
    <w:p w:rsidR="000E6DEA" w:rsidRDefault="000E6DEA" w:rsidP="00A9183A">
      <w:r>
        <w:t xml:space="preserve">      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0E6DEA" w:rsidRDefault="000E6DEA" w:rsidP="00A9183A">
      <w:r>
        <w:t xml:space="preserve">      Законами иными нормативными правовыми актами Ивановской области может быть установлен дополнительный перечень случаев и объектов, для которых не требуется получение разрешения на строительство.</w:t>
      </w:r>
    </w:p>
    <w:p w:rsidR="000E6DEA" w:rsidRDefault="000E6DEA" w:rsidP="00A9183A">
      <w:r>
        <w:t xml:space="preserve">      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0E6DEA" w:rsidRDefault="000E6DEA" w:rsidP="00A9183A">
      <w:r>
        <w:t xml:space="preserve">      - выбираемый правообладателем недвижимости вид разрешенного использования обозначен в списках статьи 46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0E6DEA" w:rsidRDefault="000E6DEA" w:rsidP="00A9183A">
      <w:r>
        <w:t xml:space="preserve">      -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 – эпидемиологической и т.д.).</w:t>
      </w:r>
    </w:p>
    <w:p w:rsidR="000E6DEA" w:rsidRDefault="000E6DEA" w:rsidP="00A9183A">
      <w:r>
        <w:t xml:space="preserve">      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этих действий. Указанные лица вправе запросить и в течение двух недель получить заключение ОАГ о том, что планируемые ими действия не требуют </w:t>
      </w:r>
      <w:r>
        <w:lastRenderedPageBreak/>
        <w:t>разрешения на строительство, в порядке определенном муниципальным нормативным правовым актом.</w:t>
      </w:r>
    </w:p>
    <w:p w:rsidR="000E6DEA" w:rsidRDefault="000E6DEA" w:rsidP="00A9183A">
      <w:r>
        <w:t xml:space="preserve">      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0E6DEA" w:rsidRDefault="000E6DEA" w:rsidP="00A9183A"/>
    <w:p w:rsidR="000E6DEA" w:rsidRDefault="000E6DEA" w:rsidP="00A9183A"/>
    <w:p w:rsidR="000E6DEA" w:rsidRDefault="000E6DEA" w:rsidP="007F4B62">
      <w:pPr>
        <w:pStyle w:val="3"/>
      </w:pPr>
      <w:r>
        <w:t xml:space="preserve">      </w:t>
      </w:r>
      <w:bookmarkStart w:id="44" w:name="_Toc472970639"/>
      <w:r>
        <w:t>Статья 32. Подготовка проектной документации</w:t>
      </w:r>
      <w:bookmarkEnd w:id="44"/>
    </w:p>
    <w:p w:rsidR="000E6DEA" w:rsidRDefault="000E6DEA" w:rsidP="00A9183A">
      <w:r>
        <w:t xml:space="preserve">      1. Назначение, состав, содержание, порядок подготовки и утверждения проектной документации определяется градостроительным законодательством.</w:t>
      </w:r>
    </w:p>
    <w:p w:rsidR="000E6DEA" w:rsidRDefault="000E6DEA" w:rsidP="00A9183A">
      <w:r>
        <w:t xml:space="preserve">      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E6DEA" w:rsidRDefault="000E6DEA" w:rsidP="00A9183A">
      <w:r w:rsidRPr="000E7F37">
        <w:t xml:space="preserve">      2. Проектная документация – документация, содержащая текстовые и графические материалы определяющие архитектурно – строительные, функционально – технологические, конструктивные и инженерно – технические решения для обеспечения работ по строительству и реконструкции зданий, строений, сооружений или их частей</w:t>
      </w:r>
      <w:r>
        <w:t>.</w:t>
      </w:r>
    </w:p>
    <w:p w:rsidR="000E6DEA" w:rsidRDefault="000E6DEA" w:rsidP="00A9183A">
      <w:r>
        <w:t xml:space="preserve">      На основании проектной документации предоставляются разрешения на строительство, кроме случаев определенных градостроительным законодательством и указанных в части 3 статьи 31 настоящих Правил.</w:t>
      </w:r>
    </w:p>
    <w:p w:rsidR="000E6DEA" w:rsidRDefault="000E6DEA" w:rsidP="00A9183A">
      <w:r>
        <w:t xml:space="preserve">      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0E6DEA" w:rsidRDefault="000E6DEA" w:rsidP="00A9183A">
      <w:r>
        <w:t xml:space="preserve">      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 – строительное проектирование.</w:t>
      </w:r>
    </w:p>
    <w:p w:rsidR="000E6DEA" w:rsidRDefault="000E6DEA" w:rsidP="00A9183A">
      <w:r>
        <w:t xml:space="preserve">      Отношения между застройщиками (заказчиками) и исполнителями регулируются гражданским законодательством.</w:t>
      </w:r>
    </w:p>
    <w:p w:rsidR="000E6DEA" w:rsidRDefault="000E6DEA" w:rsidP="00A9183A">
      <w:r>
        <w:t xml:space="preserve">      Состав документов и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0E6DEA" w:rsidRDefault="000E6DEA" w:rsidP="00A9183A">
      <w:r>
        <w:lastRenderedPageBreak/>
        <w:t xml:space="preserve">      5. Неотъемлемой частью договора о подготовке проектной документации является задание на проектирование, выдаваемое застройщиком (заказчиком) подрядчику на проектирование. Задание должно включать:</w:t>
      </w:r>
    </w:p>
    <w:p w:rsidR="000E6DEA" w:rsidRDefault="000E6DEA" w:rsidP="00A9183A">
      <w:r>
        <w:t xml:space="preserve">      - градостроительный план земельного участка подготовленный в соответствии со статьей 22 настоящих Правил, с указанием подрядчику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технических условий подключения проектируемого объекта к сетям инженерно – технического обеспечения);</w:t>
      </w:r>
    </w:p>
    <w:p w:rsidR="000E6DEA" w:rsidRDefault="000E6DEA" w:rsidP="00A9183A">
      <w:r>
        <w:t xml:space="preserve">      - результаты инженерных изысканий либо указания исполнителю обеспечить проведение инженерных изысканий;</w:t>
      </w:r>
    </w:p>
    <w:p w:rsidR="000E6DEA" w:rsidRDefault="000E6DEA" w:rsidP="00A9183A">
      <w:r>
        <w:t xml:space="preserve">      - иные определенные законодательством документы и материалы.</w:t>
      </w:r>
    </w:p>
    <w:p w:rsidR="000E6DEA" w:rsidRDefault="000E6DEA" w:rsidP="00A9183A">
      <w:r>
        <w:t xml:space="preserve">      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0E6DEA" w:rsidRDefault="000E6DEA" w:rsidP="00A9183A">
      <w:r>
        <w:t xml:space="preserve">      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0E6DEA" w:rsidRDefault="000E6DEA" w:rsidP="00A9183A">
      <w:r>
        <w:t xml:space="preserve">      Не допускается подготовка и реализация проектной документации без выполнения соответствующих инженерных изысканий.</w:t>
      </w:r>
    </w:p>
    <w:p w:rsidR="000E6DEA" w:rsidRDefault="000E6DEA" w:rsidP="00A9183A">
      <w:r>
        <w:t xml:space="preserve">      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0E6DEA" w:rsidRDefault="000E6DEA" w:rsidP="004F48F9">
      <w:r>
        <w:t xml:space="preserve">      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0E6DEA" w:rsidRDefault="000E6DEA" w:rsidP="00A9183A">
      <w:r>
        <w:t xml:space="preserve">      Отношения между застройщиками (заказчиками) и исполнителями инженерных изысканий регулируются гражданским законодательством.</w:t>
      </w:r>
    </w:p>
    <w:p w:rsidR="000E6DEA" w:rsidRDefault="000E6DEA" w:rsidP="00A9183A">
      <w:r>
        <w:t xml:space="preserve">      Лица, выполняющие инженерные изыскания, несут ответственность за результаты инженерных изысканий используемых при подготовке проектной документации и осуществления строительства в соответствии с законодательством.</w:t>
      </w:r>
    </w:p>
    <w:p w:rsidR="000E6DEA" w:rsidRDefault="000E6DEA" w:rsidP="00A9183A">
      <w:r>
        <w:t xml:space="preserve">      7. Технические условия подготавливаются:</w:t>
      </w:r>
    </w:p>
    <w:p w:rsidR="000E6DEA" w:rsidRDefault="000E6DEA" w:rsidP="00A9183A">
      <w:r>
        <w:t xml:space="preserve">      -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0E6DEA" w:rsidRDefault="000E6DEA" w:rsidP="00A9183A">
      <w:r>
        <w:lastRenderedPageBreak/>
        <w:t xml:space="preserve">      - по запросам лиц обладающих правами на земельные участки и желающих осуществить строительство, реконструкцию принадлежащих им объектов.</w:t>
      </w:r>
    </w:p>
    <w:p w:rsidR="000E6DEA" w:rsidRDefault="000E6DEA" w:rsidP="00A9183A">
      <w:r>
        <w:t xml:space="preserve">      Технические условия, предусматривающие максимальную нагрузку и сроки подключения объектов капитального строительства к сетям инженерно – технического обеспечения, срок действия технических условий, а также информацию о плате за подключение предоставляется организациями, осуществляющими эксплуатацию сетей инженерно – технического обеспечения без взимания платы в течение 14 дней по запросу ОКС или правообладателей земельных участков.</w:t>
      </w:r>
    </w:p>
    <w:p w:rsidR="000E6DEA" w:rsidRDefault="000E6DEA" w:rsidP="00A9183A">
      <w: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 – 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 – технического обеспечения в пределах предоставленных ему технических условий.</w:t>
      </w:r>
    </w:p>
    <w:p w:rsidR="000E6DEA" w:rsidRDefault="000E6DEA" w:rsidP="00A9183A">
      <w:r>
        <w:t xml:space="preserve">      Организация, осуществляющая эксплуатацию сетей инженерно – 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 сетям инженерно – 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0E6DEA" w:rsidRDefault="000E6DEA" w:rsidP="00A9183A">
      <w:r>
        <w:t xml:space="preserve">      В соответствии с градостроительным кодексом Российской Федерации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 – технического обеспечения может устанавливаться Правительством Российской Федерации.</w:t>
      </w:r>
    </w:p>
    <w:p w:rsidR="000E6DEA" w:rsidRPr="0084749E" w:rsidRDefault="000E6DEA" w:rsidP="00A9183A">
      <w:r>
        <w:t xml:space="preserve">      8. </w:t>
      </w:r>
      <w:r w:rsidRPr="0084749E">
        <w:t>Состав, порядок оформления и предоставления проектной документации для получения разрешений на строительство устанавливается Градостроительным кодексом Российской Федерации и в соответствии с ним иными нормативными правовыми актами.</w:t>
      </w:r>
    </w:p>
    <w:p w:rsidR="000E6DEA" w:rsidRPr="0084749E" w:rsidRDefault="000E6DEA" w:rsidP="00A9183A">
      <w:r w:rsidRPr="0084749E">
        <w:t xml:space="preserve">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7A474C" w:rsidRPr="0084749E" w:rsidRDefault="000E6DEA" w:rsidP="007A474C">
      <w:pPr>
        <w:autoSpaceDE w:val="0"/>
        <w:autoSpaceDN w:val="0"/>
        <w:adjustRightInd w:val="0"/>
        <w:ind w:firstLine="540"/>
        <w:rPr>
          <w:szCs w:val="28"/>
        </w:rPr>
      </w:pPr>
      <w:r w:rsidRPr="0084749E">
        <w:t xml:space="preserve">      </w:t>
      </w:r>
      <w:r w:rsidR="007A474C" w:rsidRPr="0084749E">
        <w:rPr>
          <w:szCs w:val="28"/>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7A474C" w:rsidRPr="0084749E" w:rsidRDefault="007A474C" w:rsidP="007A474C">
      <w:pPr>
        <w:autoSpaceDE w:val="0"/>
        <w:autoSpaceDN w:val="0"/>
        <w:adjustRightInd w:val="0"/>
        <w:ind w:firstLine="540"/>
        <w:rPr>
          <w:szCs w:val="28"/>
        </w:rPr>
      </w:pPr>
      <w:r w:rsidRPr="0084749E">
        <w:rPr>
          <w:szCs w:val="28"/>
        </w:rPr>
        <w:lastRenderedPageBreak/>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7A474C" w:rsidRPr="0084749E" w:rsidRDefault="007A474C" w:rsidP="007A474C">
      <w:pPr>
        <w:autoSpaceDE w:val="0"/>
        <w:autoSpaceDN w:val="0"/>
        <w:adjustRightInd w:val="0"/>
        <w:ind w:firstLine="540"/>
        <w:rPr>
          <w:szCs w:val="28"/>
        </w:rPr>
      </w:pPr>
      <w:r w:rsidRPr="0084749E">
        <w:rPr>
          <w:szCs w:val="28"/>
        </w:rPr>
        <w:t>3) архитектурные решения;</w:t>
      </w:r>
    </w:p>
    <w:p w:rsidR="007A474C" w:rsidRPr="0084749E" w:rsidRDefault="007A474C" w:rsidP="007A474C">
      <w:pPr>
        <w:autoSpaceDE w:val="0"/>
        <w:autoSpaceDN w:val="0"/>
        <w:adjustRightInd w:val="0"/>
        <w:ind w:firstLine="540"/>
        <w:rPr>
          <w:szCs w:val="28"/>
        </w:rPr>
      </w:pPr>
      <w:r w:rsidRPr="0084749E">
        <w:rPr>
          <w:szCs w:val="28"/>
        </w:rPr>
        <w:t>4) конструктивные и объемно-планировочные решения;</w:t>
      </w:r>
    </w:p>
    <w:p w:rsidR="007A474C" w:rsidRPr="0084749E" w:rsidRDefault="007A474C" w:rsidP="007A474C">
      <w:pPr>
        <w:autoSpaceDE w:val="0"/>
        <w:autoSpaceDN w:val="0"/>
        <w:adjustRightInd w:val="0"/>
        <w:ind w:firstLine="540"/>
        <w:rPr>
          <w:szCs w:val="28"/>
        </w:rPr>
      </w:pPr>
      <w:r w:rsidRPr="0084749E">
        <w:rPr>
          <w:szCs w:val="28"/>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7A474C" w:rsidRPr="0084749E" w:rsidRDefault="007A474C" w:rsidP="007A474C">
      <w:pPr>
        <w:autoSpaceDE w:val="0"/>
        <w:autoSpaceDN w:val="0"/>
        <w:adjustRightInd w:val="0"/>
        <w:ind w:firstLine="540"/>
        <w:rPr>
          <w:szCs w:val="28"/>
        </w:rPr>
      </w:pPr>
      <w:r w:rsidRPr="0084749E">
        <w:rPr>
          <w:szCs w:val="28"/>
        </w:rPr>
        <w:t>6) проект организации строительства объектов капитального строительства;</w:t>
      </w:r>
    </w:p>
    <w:p w:rsidR="007A474C" w:rsidRPr="0084749E" w:rsidRDefault="007A474C" w:rsidP="007A474C">
      <w:pPr>
        <w:autoSpaceDE w:val="0"/>
        <w:autoSpaceDN w:val="0"/>
        <w:adjustRightInd w:val="0"/>
        <w:rPr>
          <w:sz w:val="24"/>
        </w:rPr>
      </w:pPr>
    </w:p>
    <w:p w:rsidR="007A474C" w:rsidRPr="0084749E" w:rsidRDefault="007A474C" w:rsidP="007A474C">
      <w:pPr>
        <w:autoSpaceDE w:val="0"/>
        <w:autoSpaceDN w:val="0"/>
        <w:adjustRightInd w:val="0"/>
        <w:ind w:firstLine="540"/>
        <w:rPr>
          <w:szCs w:val="28"/>
        </w:rPr>
      </w:pPr>
      <w:r w:rsidRPr="0084749E">
        <w:rPr>
          <w:szCs w:val="28"/>
        </w:rPr>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A474C" w:rsidRPr="0084749E" w:rsidRDefault="007A474C" w:rsidP="007A474C">
      <w:pPr>
        <w:autoSpaceDE w:val="0"/>
        <w:autoSpaceDN w:val="0"/>
        <w:adjustRightInd w:val="0"/>
        <w:ind w:firstLine="540"/>
        <w:rPr>
          <w:szCs w:val="28"/>
        </w:rPr>
      </w:pPr>
      <w:r w:rsidRPr="0084749E">
        <w:rPr>
          <w:szCs w:val="28"/>
        </w:rPr>
        <w:t>8) перечень мероприятий по охране окружающей среды;</w:t>
      </w:r>
    </w:p>
    <w:p w:rsidR="007A474C" w:rsidRPr="0084749E" w:rsidRDefault="007A474C" w:rsidP="007A474C">
      <w:pPr>
        <w:autoSpaceDE w:val="0"/>
        <w:autoSpaceDN w:val="0"/>
        <w:adjustRightInd w:val="0"/>
        <w:ind w:firstLine="540"/>
        <w:rPr>
          <w:szCs w:val="28"/>
        </w:rPr>
      </w:pPr>
      <w:r w:rsidRPr="0084749E">
        <w:rPr>
          <w:szCs w:val="28"/>
        </w:rPr>
        <w:t>9) перечень мероприятий по обеспечению пожарной безопасности;</w:t>
      </w:r>
    </w:p>
    <w:p w:rsidR="007A474C" w:rsidRPr="0084749E" w:rsidRDefault="007A474C" w:rsidP="007A474C">
      <w:pPr>
        <w:autoSpaceDE w:val="0"/>
        <w:autoSpaceDN w:val="0"/>
        <w:adjustRightInd w:val="0"/>
        <w:ind w:firstLine="540"/>
        <w:rPr>
          <w:szCs w:val="28"/>
        </w:rPr>
      </w:pPr>
      <w:r w:rsidRPr="0084749E">
        <w:rPr>
          <w:szCs w:val="28"/>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7A474C" w:rsidRPr="0084749E" w:rsidRDefault="007A474C" w:rsidP="007A474C">
      <w:pPr>
        <w:autoSpaceDE w:val="0"/>
        <w:autoSpaceDN w:val="0"/>
        <w:adjustRightInd w:val="0"/>
        <w:ind w:firstLine="540"/>
        <w:rPr>
          <w:szCs w:val="28"/>
        </w:rPr>
      </w:pPr>
      <w:r w:rsidRPr="0084749E">
        <w:rPr>
          <w:szCs w:val="28"/>
        </w:rPr>
        <w:t>10.1) требования к обеспечению безопасной эксплуатации объектов капитального строительства;</w:t>
      </w:r>
    </w:p>
    <w:p w:rsidR="007A474C" w:rsidRPr="0084749E" w:rsidRDefault="007A474C" w:rsidP="007A474C">
      <w:pPr>
        <w:autoSpaceDE w:val="0"/>
        <w:autoSpaceDN w:val="0"/>
        <w:adjustRightInd w:val="0"/>
        <w:ind w:firstLine="540"/>
        <w:rPr>
          <w:szCs w:val="28"/>
        </w:rPr>
      </w:pPr>
      <w:r w:rsidRPr="0084749E">
        <w:rPr>
          <w:szCs w:val="28"/>
        </w:rP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7A474C" w:rsidRPr="0084749E" w:rsidRDefault="007A474C" w:rsidP="007A474C">
      <w:pPr>
        <w:autoSpaceDE w:val="0"/>
        <w:autoSpaceDN w:val="0"/>
        <w:adjustRightInd w:val="0"/>
        <w:ind w:firstLine="540"/>
        <w:rPr>
          <w:szCs w:val="28"/>
        </w:rPr>
      </w:pPr>
      <w:r w:rsidRPr="0084749E">
        <w:rPr>
          <w:szCs w:val="28"/>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7A474C" w:rsidRPr="0084749E" w:rsidRDefault="007A474C" w:rsidP="007A474C">
      <w:pPr>
        <w:autoSpaceDE w:val="0"/>
        <w:autoSpaceDN w:val="0"/>
        <w:adjustRightInd w:val="0"/>
        <w:ind w:firstLine="540"/>
        <w:rPr>
          <w:szCs w:val="28"/>
        </w:rPr>
      </w:pPr>
      <w:r w:rsidRPr="0084749E">
        <w:rPr>
          <w:szCs w:val="28"/>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7A474C" w:rsidRPr="0084749E" w:rsidRDefault="007A474C" w:rsidP="007A474C">
      <w:pPr>
        <w:autoSpaceDE w:val="0"/>
        <w:autoSpaceDN w:val="0"/>
        <w:adjustRightInd w:val="0"/>
        <w:ind w:firstLine="540"/>
        <w:rPr>
          <w:szCs w:val="28"/>
        </w:rPr>
      </w:pPr>
      <w:r w:rsidRPr="0084749E">
        <w:rPr>
          <w:szCs w:val="28"/>
        </w:rPr>
        <w:lastRenderedPageBreak/>
        <w:t>12) иная документация в случаях, предусмотренных федеральными законами.</w:t>
      </w:r>
    </w:p>
    <w:p w:rsidR="000E6DEA" w:rsidRDefault="000E6DEA" w:rsidP="007A474C">
      <w:r w:rsidRPr="0084749E">
        <w:t xml:space="preserve">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 – 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нормативным техническим документом – СПИ – 107 – 98.</w:t>
      </w:r>
    </w:p>
    <w:p w:rsidR="000E6DEA" w:rsidRDefault="000E6DEA" w:rsidP="00A9183A">
      <w:r>
        <w:t xml:space="preserve">      9. Проектная документация разрабатываемая в соответствии с:</w:t>
      </w:r>
    </w:p>
    <w:p w:rsidR="000E6DEA" w:rsidRDefault="000E6DEA" w:rsidP="00A9183A">
      <w:r>
        <w:t xml:space="preserve">      -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0E6DEA" w:rsidRDefault="000E6DEA" w:rsidP="00A9183A">
      <w:r>
        <w:t xml:space="preserve">      - техническими регламентами (до их принятия – строительными нормами и правилами, иными нормативно – техническими документами, действующими на момент подготовки проектной документации);</w:t>
      </w:r>
    </w:p>
    <w:p w:rsidR="000E6DEA" w:rsidRDefault="000E6DEA" w:rsidP="00A9183A">
      <w:r>
        <w:t xml:space="preserve">      - результатами инженерных изысканий;</w:t>
      </w:r>
    </w:p>
    <w:p w:rsidR="000E6DEA" w:rsidRDefault="000E6DEA" w:rsidP="00A9183A">
      <w:r>
        <w:t xml:space="preserve">      - техническими условиями подключения проектируемого объекта к внеплощадочным сетям инженерно – технического обеспечения (в случае если функционирование проектируемого объекта не может быть обеспечено без такого подключения).</w:t>
      </w:r>
    </w:p>
    <w:p w:rsidR="000E6DEA" w:rsidRDefault="000E6DEA" w:rsidP="00A9183A">
      <w:r>
        <w:t xml:space="preserve">      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0E6DEA" w:rsidRDefault="000E6DEA" w:rsidP="00A9183A"/>
    <w:p w:rsidR="000E6DEA" w:rsidRDefault="000E6DEA" w:rsidP="00A9183A"/>
    <w:p w:rsidR="000E6DEA" w:rsidRDefault="000E6DEA" w:rsidP="007F4B62">
      <w:pPr>
        <w:pStyle w:val="3"/>
      </w:pPr>
      <w:r>
        <w:t xml:space="preserve">      </w:t>
      </w:r>
      <w:bookmarkStart w:id="45" w:name="_Toc472970640"/>
      <w:r>
        <w:t>Статья 33. Выдача разрешения на строительство</w:t>
      </w:r>
      <w:bookmarkEnd w:id="45"/>
    </w:p>
    <w:p w:rsidR="000E6DEA" w:rsidRDefault="000E6DEA" w:rsidP="007F4B62">
      <w:r>
        <w:t xml:space="preserve">      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капитальный ремонт объектов капитального строительства.</w:t>
      </w:r>
    </w:p>
    <w:p w:rsidR="000E6DEA" w:rsidRDefault="000E6DEA" w:rsidP="00A9183A">
      <w:r>
        <w:t xml:space="preserve">      2. В границах П. Палех Палехского городского поселения разрешение на строительство выдается от имени органов местного самоуправления  ОАГ.</w:t>
      </w:r>
    </w:p>
    <w:p w:rsidR="000E6DEA" w:rsidRDefault="000E6DEA" w:rsidP="00A9183A">
      <w:r>
        <w:t xml:space="preserve">      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w:t>
      </w:r>
    </w:p>
    <w:p w:rsidR="000E6DEA" w:rsidRDefault="000E6DEA" w:rsidP="00A9183A">
      <w:r>
        <w:t xml:space="preserve">      - на которые не распространяется действие градостроительного регламента или для которых не устанавливается градостроительный </w:t>
      </w:r>
      <w:r>
        <w:lastRenderedPageBreak/>
        <w:t>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rsidR="000E6DEA" w:rsidRDefault="000E6DEA" w:rsidP="00A9183A">
      <w:r>
        <w:t xml:space="preserve">      - 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w:t>
      </w:r>
    </w:p>
    <w:p w:rsidR="000E6DEA" w:rsidRPr="0084749E" w:rsidRDefault="000E6DEA" w:rsidP="00214BE5">
      <w:pPr>
        <w:ind w:firstLine="426"/>
      </w:pPr>
      <w:r w:rsidRPr="0084749E">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w:t>
      </w:r>
    </w:p>
    <w:p w:rsidR="006E5FA5" w:rsidRPr="0084749E" w:rsidRDefault="006E5FA5" w:rsidP="00214BE5">
      <w:pPr>
        <w:autoSpaceDE w:val="0"/>
        <w:autoSpaceDN w:val="0"/>
        <w:adjustRightInd w:val="0"/>
        <w:ind w:firstLine="426"/>
        <w:rPr>
          <w:szCs w:val="28"/>
        </w:rPr>
      </w:pPr>
      <w:r w:rsidRPr="0084749E">
        <w:rPr>
          <w:szCs w:val="28"/>
        </w:rPr>
        <w:t>1) объекты индивидуального жилищного строительства, садовые дома;</w:t>
      </w:r>
    </w:p>
    <w:p w:rsidR="006E5FA5" w:rsidRPr="0084749E" w:rsidRDefault="006E5FA5" w:rsidP="00214BE5">
      <w:pPr>
        <w:autoSpaceDE w:val="0"/>
        <w:autoSpaceDN w:val="0"/>
        <w:adjustRightInd w:val="0"/>
        <w:ind w:firstLine="426"/>
        <w:rPr>
          <w:szCs w:val="28"/>
        </w:rPr>
      </w:pPr>
      <w:bookmarkStart w:id="46" w:name="Par2"/>
      <w:bookmarkEnd w:id="46"/>
      <w:r w:rsidRPr="0084749E">
        <w:rPr>
          <w:szCs w:val="28"/>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6E5FA5" w:rsidRPr="0084749E" w:rsidRDefault="006E5FA5" w:rsidP="00214BE5">
      <w:pPr>
        <w:autoSpaceDE w:val="0"/>
        <w:autoSpaceDN w:val="0"/>
        <w:adjustRightInd w:val="0"/>
        <w:ind w:firstLine="426"/>
        <w:rPr>
          <w:szCs w:val="28"/>
        </w:rPr>
      </w:pPr>
      <w:r w:rsidRPr="0084749E">
        <w:rPr>
          <w:szCs w:val="28"/>
        </w:rPr>
        <w:t xml:space="preserve">3) утратил силу. - Федеральный </w:t>
      </w:r>
      <w:hyperlink r:id="rId7" w:history="1">
        <w:r w:rsidRPr="0084749E">
          <w:rPr>
            <w:color w:val="0000FF"/>
            <w:szCs w:val="28"/>
          </w:rPr>
          <w:t>закон</w:t>
        </w:r>
      </w:hyperlink>
      <w:r w:rsidRPr="0084749E">
        <w:rPr>
          <w:szCs w:val="28"/>
        </w:rPr>
        <w:t xml:space="preserve"> от 03.08.2018 N 340-ФЗ;</w:t>
      </w:r>
    </w:p>
    <w:p w:rsidR="006E5FA5" w:rsidRPr="0084749E" w:rsidRDefault="006E5FA5" w:rsidP="00214BE5">
      <w:pPr>
        <w:autoSpaceDE w:val="0"/>
        <w:autoSpaceDN w:val="0"/>
        <w:adjustRightInd w:val="0"/>
        <w:ind w:firstLine="426"/>
        <w:rPr>
          <w:szCs w:val="28"/>
        </w:rPr>
      </w:pPr>
      <w:bookmarkStart w:id="47" w:name="Par5"/>
      <w:bookmarkEnd w:id="47"/>
      <w:r w:rsidRPr="0084749E">
        <w:rPr>
          <w:szCs w:val="28"/>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8" w:history="1">
        <w:r w:rsidRPr="0084749E">
          <w:rPr>
            <w:color w:val="0000FF"/>
            <w:szCs w:val="28"/>
          </w:rPr>
          <w:t>статьей 48.1</w:t>
        </w:r>
      </w:hyperlink>
      <w:r w:rsidRPr="0084749E">
        <w:rPr>
          <w:szCs w:val="28"/>
        </w:rPr>
        <w:t xml:space="preserve"> </w:t>
      </w:r>
      <w:r w:rsidR="00214BE5" w:rsidRPr="0084749E">
        <w:rPr>
          <w:szCs w:val="28"/>
        </w:rPr>
        <w:t>Градостроительного</w:t>
      </w:r>
      <w:r w:rsidRPr="0084749E">
        <w:rPr>
          <w:szCs w:val="28"/>
        </w:rPr>
        <w:t xml:space="preserve"> Кодекса</w:t>
      </w:r>
      <w:r w:rsidR="00214BE5" w:rsidRPr="0084749E">
        <w:rPr>
          <w:szCs w:val="28"/>
        </w:rPr>
        <w:t xml:space="preserve"> Российской Федерации</w:t>
      </w:r>
      <w:r w:rsidRPr="0084749E">
        <w:rPr>
          <w:szCs w:val="28"/>
        </w:rPr>
        <w:t xml:space="preserve"> являются особо опасными, технически сложными или уникальными объектами;</w:t>
      </w:r>
    </w:p>
    <w:p w:rsidR="006E5FA5" w:rsidRPr="0084749E" w:rsidRDefault="006E5FA5" w:rsidP="00214BE5">
      <w:pPr>
        <w:autoSpaceDE w:val="0"/>
        <w:autoSpaceDN w:val="0"/>
        <w:adjustRightInd w:val="0"/>
        <w:ind w:firstLine="426"/>
        <w:rPr>
          <w:szCs w:val="28"/>
        </w:rPr>
      </w:pPr>
      <w:bookmarkStart w:id="48" w:name="Par7"/>
      <w:bookmarkEnd w:id="48"/>
      <w:r w:rsidRPr="0084749E">
        <w:rPr>
          <w:szCs w:val="28"/>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9" w:history="1">
        <w:r w:rsidRPr="0084749E">
          <w:rPr>
            <w:color w:val="0000FF"/>
            <w:szCs w:val="28"/>
          </w:rPr>
          <w:t>статьей 48.1</w:t>
        </w:r>
      </w:hyperlink>
      <w:r w:rsidRPr="0084749E">
        <w:rPr>
          <w:szCs w:val="28"/>
        </w:rPr>
        <w:t xml:space="preserve"> </w:t>
      </w:r>
      <w:r w:rsidR="00214BE5" w:rsidRPr="0084749E">
        <w:rPr>
          <w:szCs w:val="28"/>
        </w:rPr>
        <w:t xml:space="preserve">Градостроительного Кодекса Российской Федерации </w:t>
      </w:r>
      <w:r w:rsidRPr="0084749E">
        <w:rPr>
          <w:szCs w:val="28"/>
        </w:rPr>
        <w:t>являются особо опасными, технически сложными или уникальными объектами;</w:t>
      </w:r>
    </w:p>
    <w:p w:rsidR="006E5FA5" w:rsidRPr="0084749E" w:rsidRDefault="006E5FA5" w:rsidP="00214BE5">
      <w:pPr>
        <w:autoSpaceDE w:val="0"/>
        <w:autoSpaceDN w:val="0"/>
        <w:adjustRightInd w:val="0"/>
        <w:ind w:firstLine="426"/>
        <w:rPr>
          <w:szCs w:val="28"/>
        </w:rPr>
      </w:pPr>
      <w:bookmarkStart w:id="49" w:name="Par9"/>
      <w:bookmarkEnd w:id="49"/>
      <w:r w:rsidRPr="0084749E">
        <w:rPr>
          <w:szCs w:val="28"/>
        </w:rPr>
        <w:t>6</w:t>
      </w:r>
      <w:r w:rsidR="00A842E1" w:rsidRPr="0084749E">
        <w:rPr>
          <w:szCs w:val="28"/>
        </w:rPr>
        <w:t xml:space="preserve">) </w:t>
      </w:r>
      <w:r w:rsidRPr="0084749E">
        <w:rPr>
          <w:szCs w:val="28"/>
        </w:rPr>
        <w:t xml:space="preserve">буровые скважины, предусмотренные подготовленными, согласованными и утвержденными в соответствии с </w:t>
      </w:r>
      <w:hyperlink r:id="rId10" w:history="1">
        <w:r w:rsidRPr="0084749E">
          <w:rPr>
            <w:szCs w:val="28"/>
          </w:rPr>
          <w:t>законодательством</w:t>
        </w:r>
      </w:hyperlink>
      <w:r w:rsidRPr="0084749E">
        <w:rPr>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E5FA5" w:rsidRPr="0084749E" w:rsidRDefault="00214BE5" w:rsidP="00214BE5">
      <w:pPr>
        <w:autoSpaceDE w:val="0"/>
        <w:autoSpaceDN w:val="0"/>
        <w:adjustRightInd w:val="0"/>
        <w:ind w:firstLine="426"/>
        <w:rPr>
          <w:szCs w:val="28"/>
        </w:rPr>
      </w:pPr>
      <w:r w:rsidRPr="0084749E">
        <w:rPr>
          <w:szCs w:val="28"/>
        </w:rPr>
        <w:t>3</w:t>
      </w:r>
      <w:r w:rsidR="006E5FA5" w:rsidRPr="0084749E">
        <w:rPr>
          <w:szCs w:val="28"/>
        </w:rPr>
        <w:t xml:space="preserve">.1. В случае, если строительство, реконструкцию указанных в </w:t>
      </w:r>
      <w:hyperlink w:anchor="Par2" w:history="1">
        <w:r w:rsidR="006E5FA5" w:rsidRPr="0084749E">
          <w:rPr>
            <w:szCs w:val="28"/>
          </w:rPr>
          <w:t>пунктах 2</w:t>
        </w:r>
      </w:hyperlink>
      <w:r w:rsidR="006E5FA5" w:rsidRPr="0084749E">
        <w:rPr>
          <w:szCs w:val="28"/>
        </w:rPr>
        <w:t xml:space="preserve"> - </w:t>
      </w:r>
      <w:hyperlink w:anchor="Par9" w:history="1">
        <w:r w:rsidR="006E5FA5" w:rsidRPr="0084749E">
          <w:rPr>
            <w:szCs w:val="28"/>
          </w:rPr>
          <w:t xml:space="preserve">6 части </w:t>
        </w:r>
        <w:r w:rsidR="00151FEC" w:rsidRPr="0084749E">
          <w:rPr>
            <w:szCs w:val="28"/>
          </w:rPr>
          <w:t>3</w:t>
        </w:r>
      </w:hyperlink>
      <w:r w:rsidR="006E5FA5" w:rsidRPr="0084749E">
        <w:rPr>
          <w:szCs w:val="28"/>
        </w:rPr>
        <w:t xml:space="preserve"> настоящей статьи объектов капитального строительства </w:t>
      </w:r>
      <w:r w:rsidR="006E5FA5" w:rsidRPr="0084749E">
        <w:rPr>
          <w:szCs w:val="28"/>
        </w:rPr>
        <w:lastRenderedPageBreak/>
        <w:t>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6E5FA5" w:rsidRPr="0084749E" w:rsidRDefault="00214BE5" w:rsidP="00214BE5">
      <w:pPr>
        <w:autoSpaceDE w:val="0"/>
        <w:autoSpaceDN w:val="0"/>
        <w:adjustRightInd w:val="0"/>
        <w:ind w:firstLine="426"/>
        <w:rPr>
          <w:szCs w:val="28"/>
        </w:rPr>
      </w:pPr>
      <w:r w:rsidRPr="0084749E">
        <w:rPr>
          <w:szCs w:val="28"/>
        </w:rPr>
        <w:t>3</w:t>
      </w:r>
      <w:r w:rsidR="006E5FA5" w:rsidRPr="0084749E">
        <w:rPr>
          <w:szCs w:val="28"/>
        </w:rPr>
        <w:t xml:space="preserve">.2. В случае, если объекты капитального строительства, указанные в </w:t>
      </w:r>
      <w:hyperlink w:anchor="Par5" w:history="1">
        <w:r w:rsidR="006E5FA5" w:rsidRPr="0084749E">
          <w:rPr>
            <w:szCs w:val="28"/>
          </w:rPr>
          <w:t>пунктах 4</w:t>
        </w:r>
      </w:hyperlink>
      <w:r w:rsidR="006E5FA5" w:rsidRPr="0084749E">
        <w:rPr>
          <w:szCs w:val="28"/>
        </w:rPr>
        <w:t xml:space="preserve"> и </w:t>
      </w:r>
      <w:hyperlink w:anchor="Par7" w:history="1">
        <w:r w:rsidR="006E5FA5" w:rsidRPr="0084749E">
          <w:rPr>
            <w:szCs w:val="28"/>
          </w:rPr>
          <w:t xml:space="preserve">5 части </w:t>
        </w:r>
        <w:r w:rsidR="00151FEC" w:rsidRPr="0084749E">
          <w:rPr>
            <w:szCs w:val="28"/>
          </w:rPr>
          <w:t>3</w:t>
        </w:r>
      </w:hyperlink>
      <w:r w:rsidR="006E5FA5" w:rsidRPr="0084749E">
        <w:rPr>
          <w:szCs w:val="28"/>
        </w:rP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w:t>
      </w:r>
      <w:hyperlink w:anchor="Par5" w:history="1">
        <w:r w:rsidR="006E5FA5" w:rsidRPr="0084749E">
          <w:rPr>
            <w:szCs w:val="28"/>
          </w:rPr>
          <w:t>пунктах 4</w:t>
        </w:r>
      </w:hyperlink>
      <w:r w:rsidR="006E5FA5" w:rsidRPr="0084749E">
        <w:rPr>
          <w:szCs w:val="28"/>
        </w:rPr>
        <w:t xml:space="preserve"> и </w:t>
      </w:r>
      <w:hyperlink w:anchor="Par7" w:history="1">
        <w:r w:rsidR="006E5FA5" w:rsidRPr="0084749E">
          <w:rPr>
            <w:szCs w:val="28"/>
          </w:rPr>
          <w:t xml:space="preserve">5 части </w:t>
        </w:r>
        <w:r w:rsidR="00151FEC" w:rsidRPr="0084749E">
          <w:rPr>
            <w:szCs w:val="28"/>
          </w:rPr>
          <w:t>3</w:t>
        </w:r>
      </w:hyperlink>
      <w:r w:rsidR="006E5FA5" w:rsidRPr="0084749E">
        <w:rPr>
          <w:szCs w:val="28"/>
        </w:rP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E5FA5" w:rsidRPr="0084749E" w:rsidRDefault="00214BE5" w:rsidP="00214BE5">
      <w:pPr>
        <w:autoSpaceDE w:val="0"/>
        <w:autoSpaceDN w:val="0"/>
        <w:adjustRightInd w:val="0"/>
        <w:ind w:firstLine="426"/>
        <w:rPr>
          <w:szCs w:val="28"/>
        </w:rPr>
      </w:pPr>
      <w:r w:rsidRPr="0084749E">
        <w:rPr>
          <w:szCs w:val="28"/>
        </w:rPr>
        <w:t>3.3.</w:t>
      </w:r>
      <w:r w:rsidR="00A842E1" w:rsidRPr="0084749E">
        <w:rPr>
          <w:szCs w:val="28"/>
        </w:rPr>
        <w:t xml:space="preserve"> </w:t>
      </w:r>
      <w:r w:rsidR="006E5FA5" w:rsidRPr="0084749E">
        <w:rPr>
          <w:szCs w:val="28"/>
        </w:rPr>
        <w:t>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6E5FA5" w:rsidRPr="0084749E" w:rsidRDefault="00214BE5" w:rsidP="00214BE5">
      <w:pPr>
        <w:autoSpaceDE w:val="0"/>
        <w:autoSpaceDN w:val="0"/>
        <w:adjustRightInd w:val="0"/>
        <w:ind w:firstLine="426"/>
        <w:rPr>
          <w:szCs w:val="28"/>
        </w:rPr>
      </w:pPr>
      <w:r w:rsidRPr="0084749E">
        <w:rPr>
          <w:szCs w:val="28"/>
        </w:rPr>
        <w:t>3.4.</w:t>
      </w:r>
      <w:r w:rsidR="00A842E1" w:rsidRPr="0084749E">
        <w:rPr>
          <w:szCs w:val="28"/>
        </w:rPr>
        <w:t xml:space="preserve"> </w:t>
      </w:r>
      <w:r w:rsidR="006E5FA5" w:rsidRPr="0084749E">
        <w:rPr>
          <w:szCs w:val="28"/>
        </w:rPr>
        <w:t xml:space="preserve">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r:id="rId11" w:history="1">
        <w:r w:rsidR="006E5FA5" w:rsidRPr="0084749E">
          <w:rPr>
            <w:color w:val="0000FF"/>
            <w:szCs w:val="28"/>
          </w:rPr>
          <w:t>части</w:t>
        </w:r>
      </w:hyperlink>
      <w:r w:rsidR="006E5FA5" w:rsidRPr="0084749E">
        <w:rPr>
          <w:szCs w:val="28"/>
        </w:rPr>
        <w:t xml:space="preserve"> 3 настоящей статьи, а также в случае, если для строительства, реконструкции не требуется получение разрешения на строительство.</w:t>
      </w:r>
    </w:p>
    <w:p w:rsidR="000E6DEA" w:rsidRDefault="00A842E1" w:rsidP="00214BE5">
      <w:pPr>
        <w:ind w:firstLine="426"/>
      </w:pPr>
      <w:r w:rsidRPr="0084749E">
        <w:t xml:space="preserve"> </w:t>
      </w:r>
      <w:r w:rsidR="00214BE5" w:rsidRPr="0084749E">
        <w:t>3.5.</w:t>
      </w:r>
      <w:r w:rsidRPr="0084749E">
        <w:t xml:space="preserve"> </w:t>
      </w:r>
      <w:r w:rsidR="000E6DEA" w:rsidRPr="0084749E">
        <w:t>Застройщик или заказчик либо осуществляющие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rsidR="000E6DEA" w:rsidRDefault="000E6DEA" w:rsidP="00A9183A">
      <w:r>
        <w:t xml:space="preserve">      4. В соответствии с Градостроительным кодексом Российской Федерации и федеральным законом «О введении в действие Градостроительного кодекса Российской Федерации:</w:t>
      </w:r>
    </w:p>
    <w:p w:rsidR="000E6DEA" w:rsidRDefault="000E6DEA" w:rsidP="00A9183A">
      <w:r>
        <w:t xml:space="preserve">      1) вплоть до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 государственная экспертиза проектной документации проводится в порядке, действовавшем до вступления в силу Градостроительного кодекса Российской Федерации;</w:t>
      </w:r>
    </w:p>
    <w:p w:rsidR="000E6DEA" w:rsidRDefault="000E6DEA" w:rsidP="00A9183A">
      <w:r>
        <w:lastRenderedPageBreak/>
        <w:t xml:space="preserve">      2) со дня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w:t>
      </w:r>
    </w:p>
    <w:p w:rsidR="000E6DEA" w:rsidRDefault="000E6DEA" w:rsidP="00A9183A">
      <w:r>
        <w:t xml:space="preserve">      а) государственная экспертиза проектной документации всех видов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0E6DEA" w:rsidRDefault="000E6DEA" w:rsidP="00A9183A">
      <w:r>
        <w:t xml:space="preserve">      б) предметом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 – эпидемиологическим, экологическим требованиям, требованиям пожарной, промышленной, ядерной, радиационной и иной безопасности, а также результатам инженерных изысканий;</w:t>
      </w:r>
    </w:p>
    <w:p w:rsidR="000E6DEA" w:rsidRDefault="000E6DEA" w:rsidP="00A9183A">
      <w:r>
        <w:t xml:space="preserve">      в) 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w:t>
      </w:r>
    </w:p>
    <w:p w:rsidR="000E6DEA" w:rsidRDefault="000E6DEA" w:rsidP="00A9183A">
      <w:r>
        <w:t xml:space="preserve">      г)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rsidR="000E6DEA" w:rsidRDefault="000E6DEA" w:rsidP="00A9183A">
      <w:r>
        <w:t xml:space="preserve">      д)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устанавливается Правительством Российской Федерации;</w:t>
      </w:r>
    </w:p>
    <w:p w:rsidR="000E6DEA" w:rsidRDefault="000E6DEA" w:rsidP="00A9183A">
      <w:r>
        <w:t xml:space="preserve">      3) после введения в действие части 6 статьи 49 Градостроительного кодекса Российской Федерации не допускается проведение иных государственных экспертиз проектной документации, за исключением таких экспертиз, предусмотренных статьей 49 Градостроительного кодекса Российской Федерации.</w:t>
      </w:r>
    </w:p>
    <w:p w:rsidR="000E6DEA" w:rsidRPr="0084749E" w:rsidRDefault="000E6DEA" w:rsidP="00A9183A">
      <w:r>
        <w:t xml:space="preserve">      </w:t>
      </w:r>
      <w:r w:rsidRPr="0084749E">
        <w:t>5.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w:t>
      </w:r>
    </w:p>
    <w:p w:rsidR="006716A7" w:rsidRPr="0084749E" w:rsidRDefault="006716A7" w:rsidP="006716A7">
      <w:pPr>
        <w:autoSpaceDE w:val="0"/>
        <w:autoSpaceDN w:val="0"/>
        <w:adjustRightInd w:val="0"/>
        <w:ind w:firstLine="540"/>
        <w:rPr>
          <w:szCs w:val="28"/>
        </w:rPr>
      </w:pPr>
      <w:r w:rsidRPr="0084749E">
        <w:rPr>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716A7" w:rsidRPr="0084749E" w:rsidRDefault="006716A7" w:rsidP="006716A7">
      <w:pPr>
        <w:autoSpaceDE w:val="0"/>
        <w:autoSpaceDN w:val="0"/>
        <w:adjustRightInd w:val="0"/>
        <w:ind w:firstLine="540"/>
        <w:rPr>
          <w:szCs w:val="28"/>
        </w:rPr>
      </w:pPr>
      <w:r w:rsidRPr="0084749E">
        <w:rPr>
          <w:szCs w:val="28"/>
        </w:rPr>
        <w:t xml:space="preserve">1.1) при наличии соглашения о передаче в случаях, установленных бюджетным </w:t>
      </w:r>
      <w:hyperlink r:id="rId12" w:history="1">
        <w:r w:rsidRPr="0084749E">
          <w:rPr>
            <w:color w:val="0000FF"/>
            <w:szCs w:val="28"/>
          </w:rPr>
          <w:t>законодательством</w:t>
        </w:r>
      </w:hyperlink>
      <w:r w:rsidRPr="0084749E">
        <w:rPr>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w:t>
      </w:r>
      <w:r w:rsidRPr="0084749E">
        <w:rPr>
          <w:szCs w:val="28"/>
        </w:rPr>
        <w:lastRenderedPageBreak/>
        <w:t>соглашение, правоустанавливающие документы на земельный участок правообладателя, с которым заключено это соглашение;</w:t>
      </w:r>
    </w:p>
    <w:p w:rsidR="006716A7" w:rsidRPr="0084749E" w:rsidRDefault="006716A7" w:rsidP="006716A7">
      <w:pPr>
        <w:autoSpaceDE w:val="0"/>
        <w:autoSpaceDN w:val="0"/>
        <w:adjustRightInd w:val="0"/>
        <w:ind w:firstLine="540"/>
        <w:rPr>
          <w:szCs w:val="28"/>
        </w:rPr>
      </w:pPr>
      <w:r w:rsidRPr="0084749E">
        <w:rPr>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6716A7" w:rsidRPr="0084749E" w:rsidRDefault="006716A7" w:rsidP="006716A7">
      <w:pPr>
        <w:autoSpaceDE w:val="0"/>
        <w:autoSpaceDN w:val="0"/>
        <w:adjustRightInd w:val="0"/>
        <w:ind w:firstLine="540"/>
        <w:rPr>
          <w:szCs w:val="28"/>
        </w:rPr>
      </w:pPr>
      <w:r w:rsidRPr="0084749E">
        <w:rPr>
          <w:szCs w:val="28"/>
        </w:rPr>
        <w:t>3) материалы, содержащиеся в проектной документации:</w:t>
      </w:r>
    </w:p>
    <w:p w:rsidR="006716A7" w:rsidRPr="0084749E" w:rsidRDefault="006716A7" w:rsidP="006716A7">
      <w:pPr>
        <w:autoSpaceDE w:val="0"/>
        <w:autoSpaceDN w:val="0"/>
        <w:adjustRightInd w:val="0"/>
        <w:ind w:firstLine="540"/>
        <w:rPr>
          <w:szCs w:val="28"/>
        </w:rPr>
      </w:pPr>
      <w:r w:rsidRPr="0084749E">
        <w:rPr>
          <w:szCs w:val="28"/>
        </w:rPr>
        <w:t>а) пояснительная записка;</w:t>
      </w:r>
    </w:p>
    <w:p w:rsidR="006716A7" w:rsidRPr="0084749E" w:rsidRDefault="006716A7" w:rsidP="006716A7">
      <w:pPr>
        <w:autoSpaceDE w:val="0"/>
        <w:autoSpaceDN w:val="0"/>
        <w:adjustRightInd w:val="0"/>
        <w:ind w:firstLine="540"/>
        <w:rPr>
          <w:szCs w:val="28"/>
        </w:rPr>
      </w:pPr>
      <w:r w:rsidRPr="0084749E">
        <w:rPr>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6716A7" w:rsidRPr="0084749E" w:rsidRDefault="006716A7" w:rsidP="006716A7">
      <w:pPr>
        <w:autoSpaceDE w:val="0"/>
        <w:autoSpaceDN w:val="0"/>
        <w:adjustRightInd w:val="0"/>
        <w:ind w:firstLine="540"/>
        <w:rPr>
          <w:szCs w:val="28"/>
        </w:rPr>
      </w:pPr>
      <w:r w:rsidRPr="0084749E">
        <w:rPr>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716A7" w:rsidRPr="0084749E" w:rsidRDefault="006716A7" w:rsidP="006716A7">
      <w:pPr>
        <w:autoSpaceDE w:val="0"/>
        <w:autoSpaceDN w:val="0"/>
        <w:adjustRightInd w:val="0"/>
        <w:ind w:firstLine="540"/>
        <w:rPr>
          <w:szCs w:val="28"/>
        </w:rPr>
      </w:pPr>
      <w:r w:rsidRPr="0084749E">
        <w:rPr>
          <w:szCs w:val="28"/>
        </w:rPr>
        <w:t>г) архитектурные решения;</w:t>
      </w:r>
    </w:p>
    <w:p w:rsidR="006716A7" w:rsidRPr="0084749E" w:rsidRDefault="006716A7" w:rsidP="006716A7">
      <w:pPr>
        <w:autoSpaceDE w:val="0"/>
        <w:autoSpaceDN w:val="0"/>
        <w:adjustRightInd w:val="0"/>
        <w:ind w:firstLine="540"/>
        <w:rPr>
          <w:szCs w:val="28"/>
        </w:rPr>
      </w:pPr>
      <w:r w:rsidRPr="0084749E">
        <w:rPr>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716A7" w:rsidRPr="0084749E" w:rsidRDefault="006716A7" w:rsidP="006716A7">
      <w:pPr>
        <w:autoSpaceDE w:val="0"/>
        <w:autoSpaceDN w:val="0"/>
        <w:adjustRightInd w:val="0"/>
        <w:ind w:firstLine="540"/>
        <w:rPr>
          <w:szCs w:val="28"/>
        </w:rPr>
      </w:pPr>
      <w:r w:rsidRPr="0084749E">
        <w:rPr>
          <w:szCs w:val="28"/>
        </w:rPr>
        <w:t>е) проект организации строительства объекта капитального строительства;</w:t>
      </w:r>
    </w:p>
    <w:p w:rsidR="006716A7" w:rsidRPr="0084749E" w:rsidRDefault="006716A7" w:rsidP="006716A7">
      <w:pPr>
        <w:autoSpaceDE w:val="0"/>
        <w:autoSpaceDN w:val="0"/>
        <w:adjustRightInd w:val="0"/>
        <w:ind w:firstLine="540"/>
        <w:rPr>
          <w:szCs w:val="28"/>
        </w:rPr>
      </w:pPr>
      <w:r w:rsidRPr="0084749E">
        <w:rPr>
          <w:szCs w:val="28"/>
        </w:rPr>
        <w:t>ж) проект организации работ по сносу объектов капитального строительства, их частей;</w:t>
      </w:r>
    </w:p>
    <w:p w:rsidR="006716A7" w:rsidRPr="0084749E" w:rsidRDefault="006716A7" w:rsidP="006716A7">
      <w:pPr>
        <w:autoSpaceDE w:val="0"/>
        <w:autoSpaceDN w:val="0"/>
        <w:adjustRightInd w:val="0"/>
        <w:ind w:firstLine="540"/>
        <w:rPr>
          <w:szCs w:val="28"/>
        </w:rPr>
      </w:pPr>
      <w:r w:rsidRPr="0084749E">
        <w:rPr>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3" w:history="1">
        <w:r w:rsidRPr="0084749E">
          <w:rPr>
            <w:color w:val="0000FF"/>
            <w:szCs w:val="28"/>
          </w:rPr>
          <w:t>статьей 49</w:t>
        </w:r>
      </w:hyperlink>
      <w:r w:rsidRPr="0084749E">
        <w:rPr>
          <w:szCs w:val="28"/>
        </w:rPr>
        <w:t xml:space="preserve"> </w:t>
      </w:r>
      <w:r w:rsidR="009A1AEF" w:rsidRPr="0084749E">
        <w:t>Градостроительного кодекса Российской Федерации</w:t>
      </w:r>
      <w:r w:rsidRPr="0084749E">
        <w:rPr>
          <w:szCs w:val="28"/>
        </w:rPr>
        <w:t>;</w:t>
      </w:r>
    </w:p>
    <w:p w:rsidR="006716A7" w:rsidRPr="0084749E" w:rsidRDefault="006716A7" w:rsidP="006716A7">
      <w:pPr>
        <w:autoSpaceDE w:val="0"/>
        <w:autoSpaceDN w:val="0"/>
        <w:adjustRightInd w:val="0"/>
        <w:ind w:firstLine="540"/>
        <w:rPr>
          <w:szCs w:val="28"/>
        </w:rPr>
      </w:pPr>
      <w:r w:rsidRPr="0084749E">
        <w:rPr>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4" w:history="1">
        <w:r w:rsidRPr="0084749E">
          <w:rPr>
            <w:color w:val="0000FF"/>
            <w:szCs w:val="28"/>
          </w:rPr>
          <w:t>частью 12.1 статьи 48</w:t>
        </w:r>
      </w:hyperlink>
      <w:r w:rsidRPr="0084749E">
        <w:rPr>
          <w:szCs w:val="28"/>
        </w:rPr>
        <w:t xml:space="preserve"> </w:t>
      </w:r>
      <w:r w:rsidR="009A1AEF" w:rsidRPr="0084749E">
        <w:t>Градостроительного кодекса Российской Федерации</w:t>
      </w:r>
      <w:r w:rsidRPr="0084749E">
        <w:rPr>
          <w:szCs w:val="28"/>
        </w:rPr>
        <w:t xml:space="preserve">), если такая проектная </w:t>
      </w:r>
      <w:r w:rsidRPr="0084749E">
        <w:rPr>
          <w:szCs w:val="28"/>
        </w:rPr>
        <w:lastRenderedPageBreak/>
        <w:t xml:space="preserve">документация подлежит экспертизе в соответствии со </w:t>
      </w:r>
      <w:hyperlink r:id="rId15" w:history="1">
        <w:r w:rsidRPr="0084749E">
          <w:rPr>
            <w:color w:val="0000FF"/>
            <w:szCs w:val="28"/>
          </w:rPr>
          <w:t>статьей 49</w:t>
        </w:r>
      </w:hyperlink>
      <w:r w:rsidRPr="0084749E">
        <w:rPr>
          <w:szCs w:val="28"/>
        </w:rPr>
        <w:t xml:space="preserve"> </w:t>
      </w:r>
      <w:r w:rsidR="009A1AEF" w:rsidRPr="0084749E">
        <w:t>Градостроительного кодекса Российской Федерации</w:t>
      </w:r>
      <w:r w:rsidRPr="0084749E">
        <w:rPr>
          <w:szCs w:val="28"/>
        </w:rPr>
        <w:t xml:space="preserve">, положительное заключение государственной экспертизы проектной документации в случаях, предусмотренных </w:t>
      </w:r>
      <w:hyperlink r:id="rId16" w:history="1">
        <w:r w:rsidRPr="0084749E">
          <w:rPr>
            <w:color w:val="0000FF"/>
            <w:szCs w:val="28"/>
          </w:rPr>
          <w:t>частью 3.4 статьи 49</w:t>
        </w:r>
      </w:hyperlink>
      <w:r w:rsidRPr="0084749E">
        <w:rPr>
          <w:szCs w:val="28"/>
        </w:rPr>
        <w:t xml:space="preserve"> </w:t>
      </w:r>
      <w:r w:rsidR="009A1AEF" w:rsidRPr="0084749E">
        <w:t>Градостроительного кодекса Российской Федерации</w:t>
      </w:r>
      <w:r w:rsidRPr="0084749E">
        <w:rPr>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17" w:history="1">
        <w:r w:rsidRPr="0084749E">
          <w:rPr>
            <w:color w:val="0000FF"/>
            <w:szCs w:val="28"/>
          </w:rPr>
          <w:t>частью 6 статьи 49</w:t>
        </w:r>
      </w:hyperlink>
      <w:r w:rsidRPr="0084749E">
        <w:rPr>
          <w:szCs w:val="28"/>
        </w:rPr>
        <w:t xml:space="preserve"> </w:t>
      </w:r>
      <w:r w:rsidR="009A1AEF" w:rsidRPr="0084749E">
        <w:t>Градостроительного кодекса Российской Федерации</w:t>
      </w:r>
      <w:r w:rsidRPr="0084749E">
        <w:rPr>
          <w:szCs w:val="28"/>
        </w:rPr>
        <w:t>;</w:t>
      </w:r>
    </w:p>
    <w:p w:rsidR="006716A7" w:rsidRPr="0084749E" w:rsidRDefault="006716A7" w:rsidP="006716A7">
      <w:pPr>
        <w:autoSpaceDE w:val="0"/>
        <w:autoSpaceDN w:val="0"/>
        <w:adjustRightInd w:val="0"/>
        <w:ind w:firstLine="540"/>
        <w:rPr>
          <w:szCs w:val="28"/>
        </w:rPr>
      </w:pPr>
      <w:r w:rsidRPr="0084749E">
        <w:rPr>
          <w:szCs w:val="28"/>
        </w:rPr>
        <w:t xml:space="preserve">4.1) утратил силу. - Федеральный </w:t>
      </w:r>
      <w:hyperlink r:id="rId18" w:history="1">
        <w:r w:rsidRPr="0084749E">
          <w:rPr>
            <w:color w:val="0000FF"/>
            <w:szCs w:val="28"/>
          </w:rPr>
          <w:t>закон</w:t>
        </w:r>
      </w:hyperlink>
      <w:r w:rsidRPr="0084749E">
        <w:rPr>
          <w:szCs w:val="28"/>
        </w:rPr>
        <w:t xml:space="preserve"> от 03.08.2018 N 342-ФЗ;</w:t>
      </w:r>
    </w:p>
    <w:p w:rsidR="006716A7" w:rsidRPr="0084749E" w:rsidRDefault="006716A7" w:rsidP="006716A7">
      <w:pPr>
        <w:autoSpaceDE w:val="0"/>
        <w:autoSpaceDN w:val="0"/>
        <w:adjustRightInd w:val="0"/>
        <w:ind w:firstLine="540"/>
        <w:rPr>
          <w:szCs w:val="28"/>
        </w:rPr>
      </w:pPr>
      <w:r w:rsidRPr="0084749E">
        <w:rPr>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6716A7" w:rsidRPr="0084749E" w:rsidRDefault="006716A7" w:rsidP="006716A7">
      <w:pPr>
        <w:autoSpaceDE w:val="0"/>
        <w:autoSpaceDN w:val="0"/>
        <w:adjustRightInd w:val="0"/>
        <w:ind w:firstLine="540"/>
        <w:rPr>
          <w:szCs w:val="28"/>
        </w:rPr>
      </w:pPr>
      <w:r w:rsidRPr="0084749E">
        <w:rPr>
          <w:szCs w:val="28"/>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30" w:history="1">
        <w:r w:rsidRPr="0084749E">
          <w:rPr>
            <w:color w:val="0000FF"/>
            <w:szCs w:val="28"/>
          </w:rPr>
          <w:t>пункте 6.2</w:t>
        </w:r>
      </w:hyperlink>
      <w:r w:rsidRPr="0084749E">
        <w:rPr>
          <w:szCs w:val="28"/>
        </w:rPr>
        <w:t xml:space="preserve"> настоящей части случаев реконструкции многоквартирного дома;</w:t>
      </w:r>
    </w:p>
    <w:p w:rsidR="006716A7" w:rsidRPr="0084749E" w:rsidRDefault="006716A7" w:rsidP="006716A7">
      <w:pPr>
        <w:autoSpaceDE w:val="0"/>
        <w:autoSpaceDN w:val="0"/>
        <w:adjustRightInd w:val="0"/>
        <w:ind w:firstLine="540"/>
        <w:rPr>
          <w:szCs w:val="28"/>
        </w:rPr>
      </w:pPr>
      <w:r w:rsidRPr="0084749E">
        <w:rPr>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716A7" w:rsidRPr="0084749E" w:rsidRDefault="006716A7" w:rsidP="006716A7">
      <w:pPr>
        <w:autoSpaceDE w:val="0"/>
        <w:autoSpaceDN w:val="0"/>
        <w:adjustRightInd w:val="0"/>
        <w:ind w:firstLine="540"/>
        <w:rPr>
          <w:szCs w:val="28"/>
        </w:rPr>
      </w:pPr>
      <w:bookmarkStart w:id="50" w:name="Par30"/>
      <w:bookmarkEnd w:id="50"/>
      <w:r w:rsidRPr="0084749E">
        <w:rPr>
          <w:szCs w:val="28"/>
        </w:rPr>
        <w:t xml:space="preserve">6.2) решение общего собрания собственников помещений и машино-мест в многоквартирном доме, принятое в соответствии с жилищным </w:t>
      </w:r>
      <w:hyperlink r:id="rId19" w:history="1">
        <w:r w:rsidRPr="0084749E">
          <w:rPr>
            <w:color w:val="0000FF"/>
            <w:szCs w:val="28"/>
          </w:rPr>
          <w:t>законодательством</w:t>
        </w:r>
      </w:hyperlink>
      <w:r w:rsidRPr="0084749E">
        <w:rPr>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6716A7" w:rsidRPr="0084749E" w:rsidRDefault="006716A7" w:rsidP="006716A7">
      <w:pPr>
        <w:autoSpaceDE w:val="0"/>
        <w:autoSpaceDN w:val="0"/>
        <w:adjustRightInd w:val="0"/>
        <w:ind w:firstLine="540"/>
        <w:rPr>
          <w:szCs w:val="28"/>
        </w:rPr>
      </w:pPr>
      <w:r w:rsidRPr="0084749E">
        <w:rPr>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716A7" w:rsidRPr="0084749E" w:rsidRDefault="006716A7" w:rsidP="006716A7">
      <w:pPr>
        <w:autoSpaceDE w:val="0"/>
        <w:autoSpaceDN w:val="0"/>
        <w:adjustRightInd w:val="0"/>
        <w:ind w:firstLine="540"/>
        <w:rPr>
          <w:szCs w:val="28"/>
        </w:rPr>
      </w:pPr>
      <w:r w:rsidRPr="0084749E">
        <w:rPr>
          <w:szCs w:val="28"/>
        </w:rP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w:t>
      </w:r>
      <w:r w:rsidRPr="0084749E">
        <w:rPr>
          <w:szCs w:val="28"/>
        </w:rPr>
        <w:lastRenderedPageBreak/>
        <w:t>конструктивные и другие характеристики надежности и безопасности такого объекта;</w:t>
      </w:r>
    </w:p>
    <w:p w:rsidR="006716A7" w:rsidRPr="0084749E" w:rsidRDefault="006716A7" w:rsidP="006716A7">
      <w:pPr>
        <w:autoSpaceDE w:val="0"/>
        <w:autoSpaceDN w:val="0"/>
        <w:adjustRightInd w:val="0"/>
        <w:ind w:firstLine="540"/>
        <w:rPr>
          <w:szCs w:val="28"/>
        </w:rPr>
      </w:pPr>
      <w:r w:rsidRPr="0084749E">
        <w:rPr>
          <w:szCs w:val="28"/>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0" w:history="1">
        <w:r w:rsidRPr="0084749E">
          <w:rPr>
            <w:color w:val="0000FF"/>
            <w:szCs w:val="28"/>
          </w:rPr>
          <w:t>законодательством</w:t>
        </w:r>
      </w:hyperlink>
      <w:r w:rsidRPr="0084749E">
        <w:rPr>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E6DEA" w:rsidRPr="0084749E" w:rsidRDefault="000E6DEA" w:rsidP="006716A7">
      <w:r w:rsidRPr="0084749E">
        <w:t xml:space="preserve">      К заявлению может прилагаться также положительное заключение негосударственной экспертизы проектной документации.</w:t>
      </w:r>
    </w:p>
    <w:p w:rsidR="000E6DEA" w:rsidRPr="009444D9" w:rsidRDefault="000E6DEA" w:rsidP="009444D9">
      <w:pPr>
        <w:autoSpaceDE w:val="0"/>
        <w:autoSpaceDN w:val="0"/>
        <w:adjustRightInd w:val="0"/>
        <w:rPr>
          <w:szCs w:val="28"/>
        </w:rPr>
      </w:pPr>
      <w:r w:rsidRPr="0084749E">
        <w:t xml:space="preserve">      6. </w:t>
      </w:r>
      <w:r w:rsidR="009444D9" w:rsidRPr="0084749E">
        <w:rPr>
          <w:szCs w:val="28"/>
        </w:rPr>
        <w:t xml:space="preserve">Утратил силу. </w:t>
      </w:r>
      <w:r w:rsidR="00132282">
        <w:rPr>
          <w:szCs w:val="28"/>
        </w:rPr>
        <w:t>-</w:t>
      </w:r>
      <w:r w:rsidR="009444D9" w:rsidRPr="0084749E">
        <w:rPr>
          <w:szCs w:val="28"/>
        </w:rPr>
        <w:t xml:space="preserve"> Решение Совета Палехского городского поселения от 2</w:t>
      </w:r>
      <w:r w:rsidR="00132282">
        <w:rPr>
          <w:szCs w:val="28"/>
        </w:rPr>
        <w:t>3</w:t>
      </w:r>
      <w:r w:rsidR="009444D9" w:rsidRPr="0084749E">
        <w:rPr>
          <w:szCs w:val="28"/>
        </w:rPr>
        <w:t>.10.</w:t>
      </w:r>
      <w:r w:rsidR="009444D9" w:rsidRPr="00132282">
        <w:rPr>
          <w:szCs w:val="28"/>
        </w:rPr>
        <w:t>2018 №</w:t>
      </w:r>
      <w:r w:rsidR="00132282">
        <w:rPr>
          <w:szCs w:val="28"/>
        </w:rPr>
        <w:t xml:space="preserve"> </w:t>
      </w:r>
      <w:r w:rsidR="00132282" w:rsidRPr="00132282">
        <w:rPr>
          <w:szCs w:val="28"/>
        </w:rPr>
        <w:t>52</w:t>
      </w:r>
      <w:r w:rsidR="00132282">
        <w:rPr>
          <w:szCs w:val="28"/>
        </w:rPr>
        <w:t>.</w:t>
      </w:r>
    </w:p>
    <w:p w:rsidR="000E6DEA" w:rsidRDefault="000E6DEA" w:rsidP="00A9183A">
      <w:r>
        <w:t xml:space="preserve">      7.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rsidR="000E6DEA" w:rsidRDefault="000E6DEA" w:rsidP="00A9183A">
      <w:r>
        <w:t xml:space="preserve">      8. ОАГ в течение </w:t>
      </w:r>
      <w:r w:rsidR="00103364" w:rsidRPr="004843B4">
        <w:t>7 рабочих</w:t>
      </w:r>
      <w:r w:rsidRPr="004843B4">
        <w:t xml:space="preserve"> дней</w:t>
      </w:r>
      <w:r>
        <w:t xml:space="preserve"> со дня со дня получения заявления о выдаче разрешения на строительство:</w:t>
      </w:r>
    </w:p>
    <w:p w:rsidR="000E6DEA" w:rsidRDefault="000E6DEA" w:rsidP="00A9183A">
      <w:r>
        <w:t xml:space="preserve">      - проводит проверку наличия и надлежащего оформления документов прилагаемых к заявлению;</w:t>
      </w:r>
    </w:p>
    <w:p w:rsidR="000E6DEA" w:rsidRDefault="000E6DEA" w:rsidP="00A9183A">
      <w:r>
        <w:t xml:space="preserve">      -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E6DEA" w:rsidRDefault="000E6DEA" w:rsidP="00A9183A">
      <w:r>
        <w:t xml:space="preserve">      - выдает разрешение на строительство либо отказывает в выдаче такого разрешения с указанием причин отказа.</w:t>
      </w:r>
    </w:p>
    <w:p w:rsidR="000E6DEA" w:rsidRDefault="000E6DEA" w:rsidP="007F4B62">
      <w:r>
        <w:t xml:space="preserve">      9. ОАГ по заявлению застройщика может выдавать разрешение на отдельные этапы строительства, реконструкции.</w:t>
      </w:r>
    </w:p>
    <w:p w:rsidR="000E6DEA" w:rsidRDefault="000E6DEA" w:rsidP="00A9183A">
      <w:r>
        <w:t xml:space="preserve">      10. Отказ в выдаче разрешения на строительство может быть обжалован застройщиком в судебном порядке.</w:t>
      </w:r>
    </w:p>
    <w:p w:rsidR="000E6DEA" w:rsidRDefault="000E6DEA" w:rsidP="00A9183A">
      <w:r>
        <w:t xml:space="preserve">      11. Разрешения на строительство выдаются бесплатно.</w:t>
      </w:r>
    </w:p>
    <w:p w:rsidR="000E6DEA" w:rsidRDefault="000E6DEA" w:rsidP="00A9183A">
      <w:r>
        <w:t xml:space="preserve">      12. Форма разрешения на строительство устанавливается Правительством Российской Федерации.</w:t>
      </w:r>
    </w:p>
    <w:p w:rsidR="002E592A" w:rsidRPr="004843B4" w:rsidRDefault="000E6DEA" w:rsidP="002E592A">
      <w:r>
        <w:t xml:space="preserve">      </w:t>
      </w:r>
      <w:r w:rsidRPr="004843B4">
        <w:t>13. Выдача разрешения на строительство не требуется в случае:</w:t>
      </w:r>
    </w:p>
    <w:p w:rsidR="002E592A" w:rsidRPr="004843B4" w:rsidRDefault="002E592A" w:rsidP="002E592A">
      <w:pPr>
        <w:ind w:firstLine="426"/>
      </w:pPr>
      <w:r w:rsidRPr="004843B4">
        <w:rPr>
          <w:szCs w:val="28"/>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w:t>
      </w:r>
      <w:r w:rsidRPr="004843B4">
        <w:rPr>
          <w:szCs w:val="28"/>
        </w:rPr>
        <w:lastRenderedPageBreak/>
        <w:t>реконструкции на садовом земельном участке жилого дома, садового дома, хозяйственных построек;</w:t>
      </w:r>
    </w:p>
    <w:p w:rsidR="002E592A" w:rsidRPr="004843B4" w:rsidRDefault="002E592A" w:rsidP="002E592A">
      <w:pPr>
        <w:autoSpaceDE w:val="0"/>
        <w:autoSpaceDN w:val="0"/>
        <w:adjustRightInd w:val="0"/>
        <w:ind w:firstLine="540"/>
        <w:rPr>
          <w:szCs w:val="28"/>
        </w:rPr>
      </w:pPr>
      <w:r w:rsidRPr="004843B4">
        <w:rPr>
          <w:szCs w:val="28"/>
        </w:rPr>
        <w:t>1.1) строительства, реконструкции объектов индивидуального жилищного строительства;</w:t>
      </w:r>
    </w:p>
    <w:p w:rsidR="002E592A" w:rsidRPr="004843B4" w:rsidRDefault="002E592A" w:rsidP="002E592A">
      <w:pPr>
        <w:autoSpaceDE w:val="0"/>
        <w:autoSpaceDN w:val="0"/>
        <w:adjustRightInd w:val="0"/>
        <w:ind w:firstLine="540"/>
        <w:rPr>
          <w:szCs w:val="28"/>
        </w:rPr>
      </w:pPr>
      <w:r w:rsidRPr="004843B4">
        <w:rPr>
          <w:szCs w:val="28"/>
        </w:rPr>
        <w:t>2) строительства, реконструкции объектов, не являющихся объектами капитального строительства;</w:t>
      </w:r>
    </w:p>
    <w:p w:rsidR="002E592A" w:rsidRPr="004843B4" w:rsidRDefault="002E592A" w:rsidP="002E592A">
      <w:pPr>
        <w:autoSpaceDE w:val="0"/>
        <w:autoSpaceDN w:val="0"/>
        <w:adjustRightInd w:val="0"/>
        <w:ind w:firstLine="540"/>
        <w:rPr>
          <w:szCs w:val="28"/>
        </w:rPr>
      </w:pPr>
      <w:r w:rsidRPr="004843B4">
        <w:rPr>
          <w:szCs w:val="28"/>
        </w:rPr>
        <w:t>3) строительства на земельном участке строений и сооружений вспомогательного использования;</w:t>
      </w:r>
    </w:p>
    <w:p w:rsidR="002E592A" w:rsidRPr="004843B4" w:rsidRDefault="002E592A" w:rsidP="002E592A">
      <w:pPr>
        <w:autoSpaceDE w:val="0"/>
        <w:autoSpaceDN w:val="0"/>
        <w:adjustRightInd w:val="0"/>
        <w:ind w:firstLine="540"/>
        <w:rPr>
          <w:szCs w:val="28"/>
        </w:rPr>
      </w:pPr>
      <w:r w:rsidRPr="004843B4">
        <w:rPr>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E592A" w:rsidRPr="004843B4" w:rsidRDefault="002E592A" w:rsidP="002E592A">
      <w:pPr>
        <w:autoSpaceDE w:val="0"/>
        <w:autoSpaceDN w:val="0"/>
        <w:adjustRightInd w:val="0"/>
        <w:ind w:firstLine="540"/>
        <w:rPr>
          <w:szCs w:val="28"/>
        </w:rPr>
      </w:pPr>
      <w:r w:rsidRPr="004843B4">
        <w:rPr>
          <w:szCs w:val="28"/>
        </w:rPr>
        <w:t>4.1) капитального ремонта объектов капитального строительства;</w:t>
      </w:r>
    </w:p>
    <w:p w:rsidR="002E592A" w:rsidRPr="004843B4" w:rsidRDefault="002E592A" w:rsidP="002E592A">
      <w:pPr>
        <w:autoSpaceDE w:val="0"/>
        <w:autoSpaceDN w:val="0"/>
        <w:adjustRightInd w:val="0"/>
        <w:ind w:firstLine="540"/>
        <w:rPr>
          <w:szCs w:val="28"/>
        </w:rPr>
      </w:pPr>
      <w:r w:rsidRPr="004843B4">
        <w:rPr>
          <w:szCs w:val="28"/>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21" w:history="1">
        <w:r w:rsidRPr="004843B4">
          <w:rPr>
            <w:color w:val="0000FF"/>
            <w:szCs w:val="28"/>
          </w:rPr>
          <w:t>законодательством</w:t>
        </w:r>
      </w:hyperlink>
      <w:r w:rsidRPr="004843B4">
        <w:rPr>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E592A" w:rsidRPr="004843B4" w:rsidRDefault="00103A04" w:rsidP="002E592A">
      <w:pPr>
        <w:autoSpaceDE w:val="0"/>
        <w:autoSpaceDN w:val="0"/>
        <w:adjustRightInd w:val="0"/>
        <w:ind w:firstLine="540"/>
        <w:rPr>
          <w:szCs w:val="28"/>
        </w:rPr>
      </w:pPr>
      <w:r w:rsidRPr="004843B4">
        <w:rPr>
          <w:szCs w:val="28"/>
        </w:rPr>
        <w:t xml:space="preserve">4.3) </w:t>
      </w:r>
      <w:r w:rsidR="002E592A" w:rsidRPr="004843B4">
        <w:rPr>
          <w:szCs w:val="28"/>
        </w:rPr>
        <w:t>строительства, реконструкции посольств, консульств и представительств Российской Федерации за рубежом;</w:t>
      </w:r>
    </w:p>
    <w:p w:rsidR="002E592A" w:rsidRPr="004843B4" w:rsidRDefault="002E592A" w:rsidP="002E592A">
      <w:pPr>
        <w:autoSpaceDE w:val="0"/>
        <w:autoSpaceDN w:val="0"/>
        <w:adjustRightInd w:val="0"/>
        <w:ind w:firstLine="540"/>
        <w:rPr>
          <w:szCs w:val="28"/>
        </w:rPr>
      </w:pPr>
      <w:r w:rsidRPr="004843B4">
        <w:rPr>
          <w:szCs w:val="28"/>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2E592A" w:rsidRPr="002E592A" w:rsidRDefault="002E592A" w:rsidP="002E592A">
      <w:pPr>
        <w:autoSpaceDE w:val="0"/>
        <w:autoSpaceDN w:val="0"/>
        <w:adjustRightInd w:val="0"/>
        <w:ind w:firstLine="540"/>
        <w:rPr>
          <w:szCs w:val="28"/>
        </w:rPr>
      </w:pPr>
      <w:r w:rsidRPr="004843B4">
        <w:rPr>
          <w:szCs w:val="28"/>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0E6DEA" w:rsidRDefault="000E6DEA" w:rsidP="002E592A">
      <w:r>
        <w:t xml:space="preserve">      14. Застройщик в течение десяти дней со дня получения решения на строительство обязан безвозмездно передать в ОАГ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E6DEA" w:rsidRDefault="000E6DEA" w:rsidP="00A9183A">
      <w:r>
        <w:t xml:space="preserve">      15. Разрешение на строительство выдается на срок предусмотренный проектом организации строительства объекта капитального строительства. </w:t>
      </w:r>
    </w:p>
    <w:p w:rsidR="000E6DEA" w:rsidRDefault="000E6DEA" w:rsidP="00A9183A">
      <w:r>
        <w:t xml:space="preserve">      Срок действия разрешения на строительство может быть продлен ОАГ по заявлению застройщика поданного не менее чем за 60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0E6DEA" w:rsidRDefault="000E6DEA" w:rsidP="00A9183A">
      <w:r>
        <w:t xml:space="preserve">      16. Срок действия разрешения на строительство при переходе прав на земельный участок и объекты капитального строительства сохраняется.</w:t>
      </w:r>
    </w:p>
    <w:p w:rsidR="000E6DEA" w:rsidRDefault="000E6DEA" w:rsidP="00A9183A">
      <w:r>
        <w:lastRenderedPageBreak/>
        <w:t xml:space="preserve">      17. Разрешение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0E6DEA" w:rsidRDefault="000E6DEA" w:rsidP="00A9183A"/>
    <w:p w:rsidR="009431C9" w:rsidRPr="004843B4" w:rsidRDefault="009431C9" w:rsidP="009431C9">
      <w:pPr>
        <w:autoSpaceDE w:val="0"/>
        <w:autoSpaceDN w:val="0"/>
        <w:adjustRightInd w:val="0"/>
        <w:ind w:firstLine="567"/>
        <w:outlineLvl w:val="0"/>
        <w:rPr>
          <w:rFonts w:ascii="Tahoma" w:hAnsi="Tahoma" w:cs="Tahoma"/>
          <w:bCs/>
          <w:szCs w:val="28"/>
        </w:rPr>
      </w:pPr>
      <w:r w:rsidRPr="004843B4">
        <w:rPr>
          <w:rFonts w:ascii="Tahoma" w:hAnsi="Tahoma" w:cs="Tahoma"/>
          <w:bCs/>
          <w:szCs w:val="28"/>
        </w:rPr>
        <w:t>Статья 33.1. Уведомление о планируемых строительстве или реконструкции объекта индивидуального жилищного строительства или садового дома</w:t>
      </w:r>
    </w:p>
    <w:p w:rsidR="009431C9" w:rsidRPr="004843B4" w:rsidRDefault="009431C9" w:rsidP="009431C9">
      <w:pPr>
        <w:autoSpaceDE w:val="0"/>
        <w:autoSpaceDN w:val="0"/>
        <w:adjustRightInd w:val="0"/>
        <w:ind w:firstLine="540"/>
        <w:outlineLvl w:val="0"/>
        <w:rPr>
          <w:b/>
          <w:bCs/>
          <w:szCs w:val="28"/>
        </w:rPr>
      </w:pPr>
    </w:p>
    <w:p w:rsidR="009431C9" w:rsidRPr="004843B4" w:rsidRDefault="009431C9" w:rsidP="009431C9">
      <w:pPr>
        <w:autoSpaceDE w:val="0"/>
        <w:autoSpaceDN w:val="0"/>
        <w:adjustRightInd w:val="0"/>
        <w:ind w:firstLine="540"/>
        <w:rPr>
          <w:szCs w:val="28"/>
        </w:rPr>
      </w:pPr>
      <w:bookmarkStart w:id="51" w:name="Par1"/>
      <w:bookmarkEnd w:id="51"/>
      <w:r w:rsidRPr="004843B4">
        <w:rPr>
          <w:szCs w:val="28"/>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на выдачу разрешений на строительство орган местного самоуправления,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9431C9" w:rsidRPr="004843B4" w:rsidRDefault="009431C9" w:rsidP="009431C9">
      <w:pPr>
        <w:autoSpaceDE w:val="0"/>
        <w:autoSpaceDN w:val="0"/>
        <w:adjustRightInd w:val="0"/>
        <w:ind w:firstLine="540"/>
        <w:rPr>
          <w:szCs w:val="28"/>
        </w:rPr>
      </w:pPr>
      <w:r w:rsidRPr="004843B4">
        <w:rPr>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9431C9" w:rsidRPr="004843B4" w:rsidRDefault="009431C9" w:rsidP="009431C9">
      <w:pPr>
        <w:autoSpaceDE w:val="0"/>
        <w:autoSpaceDN w:val="0"/>
        <w:adjustRightInd w:val="0"/>
        <w:ind w:firstLine="540"/>
        <w:rPr>
          <w:szCs w:val="28"/>
        </w:rPr>
      </w:pPr>
      <w:r w:rsidRPr="004843B4">
        <w:rPr>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431C9" w:rsidRPr="004843B4" w:rsidRDefault="009431C9" w:rsidP="009431C9">
      <w:pPr>
        <w:autoSpaceDE w:val="0"/>
        <w:autoSpaceDN w:val="0"/>
        <w:adjustRightInd w:val="0"/>
        <w:ind w:firstLine="540"/>
        <w:rPr>
          <w:szCs w:val="28"/>
        </w:rPr>
      </w:pPr>
      <w:r w:rsidRPr="004843B4">
        <w:rPr>
          <w:szCs w:val="28"/>
        </w:rPr>
        <w:t>3) кадастровый номер земельного участка (при его наличии), адрес или описание местоположения земельного участка;</w:t>
      </w:r>
    </w:p>
    <w:p w:rsidR="009431C9" w:rsidRPr="004843B4" w:rsidRDefault="009431C9" w:rsidP="009431C9">
      <w:pPr>
        <w:autoSpaceDE w:val="0"/>
        <w:autoSpaceDN w:val="0"/>
        <w:adjustRightInd w:val="0"/>
        <w:ind w:firstLine="540"/>
        <w:rPr>
          <w:szCs w:val="28"/>
        </w:rPr>
      </w:pPr>
      <w:r w:rsidRPr="004843B4">
        <w:rPr>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9431C9" w:rsidRPr="004843B4" w:rsidRDefault="009431C9" w:rsidP="009431C9">
      <w:pPr>
        <w:autoSpaceDE w:val="0"/>
        <w:autoSpaceDN w:val="0"/>
        <w:adjustRightInd w:val="0"/>
        <w:ind w:firstLine="540"/>
        <w:rPr>
          <w:szCs w:val="28"/>
        </w:rPr>
      </w:pPr>
      <w:r w:rsidRPr="004843B4">
        <w:rPr>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431C9" w:rsidRPr="004843B4" w:rsidRDefault="009431C9" w:rsidP="009431C9">
      <w:pPr>
        <w:autoSpaceDE w:val="0"/>
        <w:autoSpaceDN w:val="0"/>
        <w:adjustRightInd w:val="0"/>
        <w:ind w:firstLine="540"/>
        <w:rPr>
          <w:szCs w:val="28"/>
        </w:rPr>
      </w:pPr>
      <w:r w:rsidRPr="004843B4">
        <w:rPr>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9431C9" w:rsidRPr="004843B4" w:rsidRDefault="009431C9" w:rsidP="009431C9">
      <w:pPr>
        <w:autoSpaceDE w:val="0"/>
        <w:autoSpaceDN w:val="0"/>
        <w:adjustRightInd w:val="0"/>
        <w:ind w:firstLine="540"/>
        <w:rPr>
          <w:szCs w:val="28"/>
        </w:rPr>
      </w:pPr>
      <w:r w:rsidRPr="004843B4">
        <w:rPr>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431C9" w:rsidRPr="004843B4" w:rsidRDefault="009431C9" w:rsidP="009431C9">
      <w:pPr>
        <w:autoSpaceDE w:val="0"/>
        <w:autoSpaceDN w:val="0"/>
        <w:adjustRightInd w:val="0"/>
        <w:ind w:firstLine="540"/>
        <w:rPr>
          <w:szCs w:val="28"/>
        </w:rPr>
      </w:pPr>
      <w:r w:rsidRPr="004843B4">
        <w:rPr>
          <w:szCs w:val="28"/>
        </w:rPr>
        <w:t>8) почтовый адрес и (или) адрес электронной почты для связи с застройщиком;</w:t>
      </w:r>
    </w:p>
    <w:p w:rsidR="009431C9" w:rsidRPr="004843B4" w:rsidRDefault="009431C9" w:rsidP="009431C9">
      <w:pPr>
        <w:autoSpaceDE w:val="0"/>
        <w:autoSpaceDN w:val="0"/>
        <w:adjustRightInd w:val="0"/>
        <w:ind w:firstLine="540"/>
        <w:rPr>
          <w:szCs w:val="28"/>
        </w:rPr>
      </w:pPr>
      <w:r w:rsidRPr="004843B4">
        <w:rPr>
          <w:szCs w:val="28"/>
        </w:rPr>
        <w:lastRenderedPageBreak/>
        <w:t xml:space="preserve">9) способ направления застройщику уведомлений, предусмотренных </w:t>
      </w:r>
      <w:hyperlink w:anchor="Par22" w:history="1">
        <w:r w:rsidRPr="004843B4">
          <w:rPr>
            <w:color w:val="0000FF"/>
            <w:szCs w:val="28"/>
          </w:rPr>
          <w:t>пунктом 2 части 6</w:t>
        </w:r>
      </w:hyperlink>
      <w:r w:rsidRPr="004843B4">
        <w:rPr>
          <w:szCs w:val="28"/>
        </w:rPr>
        <w:t xml:space="preserve"> настоящей статьи.</w:t>
      </w:r>
    </w:p>
    <w:p w:rsidR="009431C9" w:rsidRPr="004843B4" w:rsidRDefault="009431C9" w:rsidP="009431C9">
      <w:pPr>
        <w:autoSpaceDE w:val="0"/>
        <w:autoSpaceDN w:val="0"/>
        <w:adjustRightInd w:val="0"/>
        <w:ind w:firstLine="540"/>
        <w:rPr>
          <w:szCs w:val="28"/>
        </w:rPr>
      </w:pPr>
      <w:r w:rsidRPr="004843B4">
        <w:rPr>
          <w:szCs w:val="28"/>
        </w:rPr>
        <w:t xml:space="preserve">2. </w:t>
      </w:r>
      <w:hyperlink r:id="rId22" w:history="1">
        <w:r w:rsidRPr="004843B4">
          <w:rPr>
            <w:color w:val="0000FF"/>
            <w:szCs w:val="28"/>
          </w:rPr>
          <w:t>Форма</w:t>
        </w:r>
      </w:hyperlink>
      <w:r w:rsidRPr="004843B4">
        <w:rPr>
          <w:szCs w:val="28"/>
        </w:rP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431C9" w:rsidRPr="004843B4" w:rsidRDefault="009431C9" w:rsidP="009431C9">
      <w:pPr>
        <w:autoSpaceDE w:val="0"/>
        <w:autoSpaceDN w:val="0"/>
        <w:adjustRightInd w:val="0"/>
        <w:ind w:firstLine="540"/>
        <w:rPr>
          <w:szCs w:val="28"/>
        </w:rPr>
      </w:pPr>
      <w:r w:rsidRPr="004843B4">
        <w:rPr>
          <w:szCs w:val="28"/>
        </w:rPr>
        <w:t>3. К уведомлению о планируемом строительстве прилагаются:</w:t>
      </w:r>
    </w:p>
    <w:p w:rsidR="009431C9" w:rsidRPr="004843B4" w:rsidRDefault="009431C9" w:rsidP="009431C9">
      <w:pPr>
        <w:autoSpaceDE w:val="0"/>
        <w:autoSpaceDN w:val="0"/>
        <w:adjustRightInd w:val="0"/>
        <w:ind w:firstLine="540"/>
        <w:rPr>
          <w:szCs w:val="28"/>
        </w:rPr>
      </w:pPr>
      <w:bookmarkStart w:id="52" w:name="Par13"/>
      <w:bookmarkEnd w:id="52"/>
      <w:r w:rsidRPr="004843B4">
        <w:rPr>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431C9" w:rsidRPr="004843B4" w:rsidRDefault="009431C9" w:rsidP="009431C9">
      <w:pPr>
        <w:autoSpaceDE w:val="0"/>
        <w:autoSpaceDN w:val="0"/>
        <w:adjustRightInd w:val="0"/>
        <w:ind w:firstLine="540"/>
        <w:rPr>
          <w:szCs w:val="28"/>
        </w:rPr>
      </w:pPr>
      <w:bookmarkStart w:id="53" w:name="Par14"/>
      <w:bookmarkEnd w:id="53"/>
      <w:r w:rsidRPr="004843B4">
        <w:rPr>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431C9" w:rsidRPr="004843B4" w:rsidRDefault="009431C9" w:rsidP="009431C9">
      <w:pPr>
        <w:autoSpaceDE w:val="0"/>
        <w:autoSpaceDN w:val="0"/>
        <w:adjustRightInd w:val="0"/>
        <w:ind w:firstLine="540"/>
        <w:rPr>
          <w:szCs w:val="28"/>
        </w:rPr>
      </w:pPr>
      <w:r w:rsidRPr="004843B4">
        <w:rPr>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431C9" w:rsidRPr="004843B4" w:rsidRDefault="009431C9" w:rsidP="009431C9">
      <w:pPr>
        <w:autoSpaceDE w:val="0"/>
        <w:autoSpaceDN w:val="0"/>
        <w:adjustRightInd w:val="0"/>
        <w:ind w:firstLine="540"/>
        <w:rPr>
          <w:szCs w:val="28"/>
        </w:rPr>
      </w:pPr>
      <w:bookmarkStart w:id="54" w:name="Par16"/>
      <w:bookmarkEnd w:id="54"/>
      <w:r w:rsidRPr="004843B4">
        <w:rPr>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ar18" w:history="1">
        <w:r w:rsidRPr="004843B4">
          <w:rPr>
            <w:color w:val="0000FF"/>
            <w:szCs w:val="28"/>
          </w:rPr>
          <w:t>частью 4</w:t>
        </w:r>
      </w:hyperlink>
      <w:r w:rsidRPr="004843B4">
        <w:rPr>
          <w:szCs w:val="28"/>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431C9" w:rsidRPr="004843B4" w:rsidRDefault="009431C9" w:rsidP="009431C9">
      <w:pPr>
        <w:autoSpaceDE w:val="0"/>
        <w:autoSpaceDN w:val="0"/>
        <w:adjustRightInd w:val="0"/>
        <w:ind w:firstLine="540"/>
        <w:rPr>
          <w:szCs w:val="28"/>
        </w:rPr>
      </w:pPr>
      <w:bookmarkStart w:id="55" w:name="Par17"/>
      <w:bookmarkEnd w:id="55"/>
      <w:r w:rsidRPr="004843B4">
        <w:rPr>
          <w:szCs w:val="28"/>
        </w:rPr>
        <w:t xml:space="preserve">4. Документы (их копии или сведения, содержащиеся в них), указанные в </w:t>
      </w:r>
      <w:hyperlink w:anchor="Par13" w:history="1">
        <w:r w:rsidRPr="004843B4">
          <w:rPr>
            <w:color w:val="0000FF"/>
            <w:szCs w:val="28"/>
          </w:rPr>
          <w:t>пункте 1 части 3</w:t>
        </w:r>
      </w:hyperlink>
      <w:r w:rsidRPr="004843B4">
        <w:rPr>
          <w:szCs w:val="28"/>
        </w:rPr>
        <w:t xml:space="preserve"> настоящей статьи, запрашиваются органами, указанными в </w:t>
      </w:r>
      <w:hyperlink w:anchor="Par1" w:history="1">
        <w:r w:rsidRPr="004843B4">
          <w:rPr>
            <w:color w:val="0000FF"/>
            <w:szCs w:val="28"/>
          </w:rPr>
          <w:t>абзаце первом части 1</w:t>
        </w:r>
      </w:hyperlink>
      <w:r w:rsidRPr="004843B4">
        <w:rPr>
          <w:szCs w:val="28"/>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4843B4">
        <w:rPr>
          <w:szCs w:val="28"/>
        </w:rPr>
        <w:lastRenderedPageBreak/>
        <w:t xml:space="preserve">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ar1" w:history="1">
        <w:r w:rsidRPr="004843B4">
          <w:rPr>
            <w:color w:val="0000FF"/>
            <w:szCs w:val="28"/>
          </w:rPr>
          <w:t>абзаце первом части 1</w:t>
        </w:r>
      </w:hyperlink>
      <w:r w:rsidRPr="004843B4">
        <w:rPr>
          <w:szCs w:val="28"/>
        </w:rPr>
        <w:t xml:space="preserve"> настоящей статьи, документы (их копии или сведения, содержащиеся в них), указанные в </w:t>
      </w:r>
      <w:hyperlink w:anchor="Par13" w:history="1">
        <w:r w:rsidRPr="004843B4">
          <w:rPr>
            <w:color w:val="0000FF"/>
            <w:szCs w:val="28"/>
          </w:rPr>
          <w:t>пункте 1 части 3</w:t>
        </w:r>
      </w:hyperlink>
      <w:r w:rsidRPr="004843B4">
        <w:rPr>
          <w:szCs w:val="28"/>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431C9" w:rsidRPr="004843B4" w:rsidRDefault="009431C9" w:rsidP="009431C9">
      <w:pPr>
        <w:autoSpaceDE w:val="0"/>
        <w:autoSpaceDN w:val="0"/>
        <w:adjustRightInd w:val="0"/>
        <w:ind w:firstLine="540"/>
        <w:rPr>
          <w:szCs w:val="28"/>
        </w:rPr>
      </w:pPr>
      <w:bookmarkStart w:id="56" w:name="Par18"/>
      <w:bookmarkEnd w:id="56"/>
      <w:r w:rsidRPr="004843B4">
        <w:rPr>
          <w:szCs w:val="28"/>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3" w:history="1">
        <w:r w:rsidRPr="004843B4">
          <w:rPr>
            <w:color w:val="0000FF"/>
            <w:szCs w:val="28"/>
          </w:rPr>
          <w:t>законом</w:t>
        </w:r>
      </w:hyperlink>
      <w:r w:rsidRPr="004843B4">
        <w:rPr>
          <w:szCs w:val="28"/>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9431C9" w:rsidRPr="004843B4" w:rsidRDefault="009431C9" w:rsidP="009431C9">
      <w:pPr>
        <w:autoSpaceDE w:val="0"/>
        <w:autoSpaceDN w:val="0"/>
        <w:adjustRightInd w:val="0"/>
        <w:ind w:firstLine="540"/>
        <w:rPr>
          <w:szCs w:val="28"/>
        </w:rPr>
      </w:pPr>
      <w:r w:rsidRPr="004843B4">
        <w:rPr>
          <w:szCs w:val="28"/>
        </w:rPr>
        <w:t xml:space="preserve">6. В случае отсутствия в уведомлении о планируемом строительстве сведений, предусмотренных </w:t>
      </w:r>
      <w:hyperlink w:anchor="Par1" w:history="1">
        <w:r w:rsidRPr="004843B4">
          <w:rPr>
            <w:color w:val="0000FF"/>
            <w:szCs w:val="28"/>
          </w:rPr>
          <w:t>частью 1</w:t>
        </w:r>
      </w:hyperlink>
      <w:r w:rsidRPr="004843B4">
        <w:rPr>
          <w:szCs w:val="28"/>
        </w:rPr>
        <w:t xml:space="preserve"> настоящей статьи, или документов, предусмотренных </w:t>
      </w:r>
      <w:hyperlink w:anchor="Par14" w:history="1">
        <w:r w:rsidRPr="004843B4">
          <w:rPr>
            <w:color w:val="0000FF"/>
            <w:szCs w:val="28"/>
          </w:rPr>
          <w:t>пунктами 2</w:t>
        </w:r>
      </w:hyperlink>
      <w:r w:rsidRPr="004843B4">
        <w:rPr>
          <w:szCs w:val="28"/>
        </w:rPr>
        <w:t xml:space="preserve"> - </w:t>
      </w:r>
      <w:hyperlink w:anchor="Par16" w:history="1">
        <w:r w:rsidRPr="004843B4">
          <w:rPr>
            <w:color w:val="0000FF"/>
            <w:szCs w:val="28"/>
          </w:rPr>
          <w:t>4 части 3</w:t>
        </w:r>
      </w:hyperlink>
      <w:r w:rsidRPr="004843B4">
        <w:rPr>
          <w:szCs w:val="28"/>
        </w:rPr>
        <w:t xml:space="preserve"> настоящей статьи, уполномоченный на выдачу разрешений на строительство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9431C9" w:rsidRPr="004843B4" w:rsidRDefault="009431C9" w:rsidP="009431C9">
      <w:pPr>
        <w:autoSpaceDE w:val="0"/>
        <w:autoSpaceDN w:val="0"/>
        <w:adjustRightInd w:val="0"/>
        <w:ind w:firstLine="540"/>
        <w:rPr>
          <w:szCs w:val="28"/>
        </w:rPr>
      </w:pPr>
      <w:r w:rsidRPr="004843B4">
        <w:rPr>
          <w:szCs w:val="28"/>
        </w:rPr>
        <w:t>7. Уполномоченный на выдачу разрешений на строительство орган местного самоуправления в течение семи рабочих дней со дня поступления уведомления о планируемом строительстве:</w:t>
      </w:r>
    </w:p>
    <w:p w:rsidR="009431C9" w:rsidRPr="004843B4" w:rsidRDefault="009431C9" w:rsidP="009431C9">
      <w:pPr>
        <w:autoSpaceDE w:val="0"/>
        <w:autoSpaceDN w:val="0"/>
        <w:adjustRightInd w:val="0"/>
        <w:ind w:firstLine="540"/>
        <w:rPr>
          <w:szCs w:val="28"/>
        </w:rPr>
      </w:pPr>
      <w:r w:rsidRPr="004843B4">
        <w:rPr>
          <w:szCs w:val="28"/>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w:t>
      </w:r>
      <w:r w:rsidRPr="004843B4">
        <w:rPr>
          <w:szCs w:val="28"/>
        </w:rPr>
        <w:lastRenderedPageBreak/>
        <w:t>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9431C9" w:rsidRPr="004843B4" w:rsidRDefault="009431C9" w:rsidP="009431C9">
      <w:pPr>
        <w:autoSpaceDE w:val="0"/>
        <w:autoSpaceDN w:val="0"/>
        <w:adjustRightInd w:val="0"/>
        <w:ind w:firstLine="540"/>
        <w:rPr>
          <w:szCs w:val="28"/>
        </w:rPr>
      </w:pPr>
      <w:bookmarkStart w:id="57" w:name="Par22"/>
      <w:bookmarkEnd w:id="57"/>
      <w:r w:rsidRPr="004843B4">
        <w:rPr>
          <w:szCs w:val="28"/>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431C9" w:rsidRPr="004843B4" w:rsidRDefault="009431C9" w:rsidP="009431C9">
      <w:pPr>
        <w:autoSpaceDE w:val="0"/>
        <w:autoSpaceDN w:val="0"/>
        <w:adjustRightInd w:val="0"/>
        <w:ind w:firstLine="540"/>
        <w:rPr>
          <w:szCs w:val="28"/>
        </w:rPr>
      </w:pPr>
      <w:r w:rsidRPr="004843B4">
        <w:rPr>
          <w:szCs w:val="28"/>
        </w:rPr>
        <w:t xml:space="preserve"> </w:t>
      </w:r>
      <w:hyperlink r:id="rId24" w:history="1">
        <w:r w:rsidRPr="004843B4">
          <w:rPr>
            <w:color w:val="0000FF"/>
            <w:szCs w:val="28"/>
          </w:rPr>
          <w:t>Формы</w:t>
        </w:r>
      </w:hyperlink>
      <w:r w:rsidRPr="004843B4">
        <w:rPr>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431C9" w:rsidRPr="004843B4" w:rsidRDefault="009431C9" w:rsidP="009431C9">
      <w:pPr>
        <w:autoSpaceDE w:val="0"/>
        <w:autoSpaceDN w:val="0"/>
        <w:adjustRightInd w:val="0"/>
        <w:ind w:firstLine="540"/>
        <w:rPr>
          <w:szCs w:val="28"/>
        </w:rPr>
      </w:pPr>
      <w:r w:rsidRPr="004843B4">
        <w:rPr>
          <w:szCs w:val="28"/>
        </w:rPr>
        <w:t xml:space="preserve">8.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ar1" w:history="1">
        <w:r w:rsidRPr="004843B4">
          <w:rPr>
            <w:color w:val="0000FF"/>
            <w:szCs w:val="28"/>
          </w:rPr>
          <w:t>части 1</w:t>
        </w:r>
      </w:hyperlink>
      <w:r w:rsidRPr="004843B4">
        <w:rPr>
          <w:szCs w:val="28"/>
        </w:rPr>
        <w:t xml:space="preserve"> настоящей статьи, уведомление об этом в уполномоченный на выдачу разрешений на строительство орган местного самоуправления с указанием изменяемых параметров. </w:t>
      </w:r>
    </w:p>
    <w:p w:rsidR="000E6DEA" w:rsidRDefault="00180434" w:rsidP="00A000CD">
      <w:pPr>
        <w:autoSpaceDE w:val="0"/>
        <w:autoSpaceDN w:val="0"/>
        <w:adjustRightInd w:val="0"/>
        <w:ind w:firstLine="540"/>
        <w:rPr>
          <w:szCs w:val="28"/>
        </w:rPr>
      </w:pPr>
      <w:hyperlink r:id="rId25" w:history="1">
        <w:r w:rsidR="009431C9" w:rsidRPr="004843B4">
          <w:rPr>
            <w:color w:val="0000FF"/>
            <w:szCs w:val="28"/>
          </w:rPr>
          <w:t>Форма</w:t>
        </w:r>
      </w:hyperlink>
      <w:r w:rsidR="009431C9" w:rsidRPr="004843B4">
        <w:rPr>
          <w:szCs w:val="28"/>
        </w:rP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000CD" w:rsidRPr="00A000CD" w:rsidRDefault="00A000CD" w:rsidP="00A000CD">
      <w:pPr>
        <w:autoSpaceDE w:val="0"/>
        <w:autoSpaceDN w:val="0"/>
        <w:adjustRightInd w:val="0"/>
        <w:ind w:firstLine="540"/>
        <w:rPr>
          <w:szCs w:val="28"/>
        </w:rPr>
      </w:pPr>
    </w:p>
    <w:p w:rsidR="000E6DEA" w:rsidRPr="004F48F9" w:rsidRDefault="000E6DEA" w:rsidP="004F48F9">
      <w:pPr>
        <w:pStyle w:val="3"/>
      </w:pPr>
      <w:r>
        <w:t xml:space="preserve">      </w:t>
      </w:r>
      <w:bookmarkStart w:id="58" w:name="_Toc472970641"/>
      <w:r>
        <w:t>Статья 34. Строительство, реконструкции</w:t>
      </w:r>
      <w:bookmarkEnd w:id="58"/>
    </w:p>
    <w:p w:rsidR="000E6DEA" w:rsidRDefault="000E6DEA" w:rsidP="00A9183A">
      <w:r>
        <w:t xml:space="preserve">      1. Лицами, осуществляющими строительство, могут являться застройщик либо привлекаемые застройщиком или заказчиком на основании договора физическое или юридическое лицо, соответствующее требованиям </w:t>
      </w:r>
      <w:r>
        <w:lastRenderedPageBreak/>
        <w:t>законодательства Российской Федерации предъявляемым к лицам осуществляющим строительство (далее – лица осуществляющие строительство).</w:t>
      </w:r>
    </w:p>
    <w:p w:rsidR="000E6DEA" w:rsidRDefault="000E6DEA" w:rsidP="00A9183A">
      <w:r>
        <w:t xml:space="preserve">      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приостановлении более чем на шесть месяцев застройщик или заказчик должен обеспечить консервацию объекта капитального строительства.</w:t>
      </w:r>
    </w:p>
    <w:p w:rsidR="00B27541" w:rsidRPr="004843B4" w:rsidRDefault="00B27541" w:rsidP="00B27541">
      <w:pPr>
        <w:autoSpaceDE w:val="0"/>
        <w:autoSpaceDN w:val="0"/>
        <w:adjustRightInd w:val="0"/>
        <w:ind w:firstLine="540"/>
        <w:rPr>
          <w:szCs w:val="28"/>
        </w:rPr>
      </w:pPr>
      <w:r w:rsidRPr="004843B4">
        <w:rPr>
          <w:szCs w:val="28"/>
        </w:rPr>
        <w:t xml:space="preserve">3. В случае если в соответствии с </w:t>
      </w:r>
      <w:r w:rsidRPr="004843B4">
        <w:t>Градостроительным кодексом Российской Федерации</w:t>
      </w:r>
      <w:r w:rsidRPr="004843B4">
        <w:rPr>
          <w:szCs w:val="28"/>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26" w:history="1">
        <w:r w:rsidRPr="004843B4">
          <w:rPr>
            <w:color w:val="0000FF"/>
            <w:szCs w:val="28"/>
          </w:rPr>
          <w:t>извещение</w:t>
        </w:r>
      </w:hyperlink>
      <w:r w:rsidRPr="004843B4">
        <w:rPr>
          <w:szCs w:val="28"/>
        </w:rPr>
        <w:t xml:space="preserve"> о начале таких работ, к которому прилагаются следующие документы:</w:t>
      </w:r>
    </w:p>
    <w:p w:rsidR="00B27541" w:rsidRPr="004843B4" w:rsidRDefault="00B27541" w:rsidP="00B27541">
      <w:pPr>
        <w:autoSpaceDE w:val="0"/>
        <w:autoSpaceDN w:val="0"/>
        <w:adjustRightInd w:val="0"/>
        <w:ind w:firstLine="540"/>
        <w:rPr>
          <w:szCs w:val="28"/>
        </w:rPr>
      </w:pPr>
      <w:r w:rsidRPr="004843B4">
        <w:rPr>
          <w:szCs w:val="28"/>
        </w:rPr>
        <w:t>1) копия разрешения на строительство;</w:t>
      </w:r>
    </w:p>
    <w:p w:rsidR="00B27541" w:rsidRPr="004843B4" w:rsidRDefault="00B27541" w:rsidP="00B27541">
      <w:pPr>
        <w:autoSpaceDE w:val="0"/>
        <w:autoSpaceDN w:val="0"/>
        <w:adjustRightInd w:val="0"/>
        <w:ind w:firstLine="540"/>
        <w:rPr>
          <w:szCs w:val="28"/>
        </w:rPr>
      </w:pPr>
      <w:r w:rsidRPr="004843B4">
        <w:rPr>
          <w:szCs w:val="28"/>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B27541" w:rsidRPr="004843B4" w:rsidRDefault="00B27541" w:rsidP="00B27541">
      <w:pPr>
        <w:autoSpaceDE w:val="0"/>
        <w:autoSpaceDN w:val="0"/>
        <w:adjustRightInd w:val="0"/>
        <w:ind w:firstLine="540"/>
        <w:rPr>
          <w:szCs w:val="28"/>
        </w:rPr>
      </w:pPr>
      <w:r w:rsidRPr="004843B4">
        <w:rPr>
          <w:szCs w:val="28"/>
        </w:rPr>
        <w:t>3) копия документа о вынесении на местность линий отступа от красных линий;</w:t>
      </w:r>
    </w:p>
    <w:p w:rsidR="00B27541" w:rsidRPr="004843B4" w:rsidRDefault="00B27541" w:rsidP="00B27541">
      <w:pPr>
        <w:autoSpaceDE w:val="0"/>
        <w:autoSpaceDN w:val="0"/>
        <w:adjustRightInd w:val="0"/>
        <w:ind w:firstLine="540"/>
        <w:rPr>
          <w:szCs w:val="28"/>
        </w:rPr>
      </w:pPr>
      <w:r w:rsidRPr="004843B4">
        <w:rPr>
          <w:szCs w:val="28"/>
        </w:rPr>
        <w:t>4) общий и специальные журналы, в которых ведется учет выполнения работ;</w:t>
      </w:r>
    </w:p>
    <w:p w:rsidR="000E6DEA" w:rsidRPr="004843B4" w:rsidRDefault="00B27541" w:rsidP="00FD1FD1">
      <w:pPr>
        <w:autoSpaceDE w:val="0"/>
        <w:autoSpaceDN w:val="0"/>
        <w:adjustRightInd w:val="0"/>
        <w:ind w:firstLine="540"/>
        <w:rPr>
          <w:szCs w:val="28"/>
        </w:rPr>
      </w:pPr>
      <w:r w:rsidRPr="004843B4">
        <w:rPr>
          <w:szCs w:val="28"/>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27" w:history="1">
        <w:r w:rsidRPr="004843B4">
          <w:rPr>
            <w:color w:val="0000FF"/>
            <w:szCs w:val="28"/>
          </w:rPr>
          <w:t>статьей 49</w:t>
        </w:r>
      </w:hyperlink>
      <w:r w:rsidRPr="004843B4">
        <w:rPr>
          <w:szCs w:val="28"/>
        </w:rPr>
        <w:t xml:space="preserve"> </w:t>
      </w:r>
      <w:r w:rsidRPr="004843B4">
        <w:t>Градостроительным кодексом Российской Федерации</w:t>
      </w:r>
      <w:r w:rsidRPr="004843B4">
        <w:rPr>
          <w:szCs w:val="28"/>
        </w:rPr>
        <w:t>.</w:t>
      </w:r>
      <w:r w:rsidR="000E6DEA" w:rsidRPr="004843B4">
        <w:t xml:space="preserve">                                                                                                                                                                                                                                   </w:t>
      </w:r>
    </w:p>
    <w:p w:rsidR="00FD1FD1" w:rsidRDefault="000E6DEA" w:rsidP="00A9183A">
      <w:pPr>
        <w:ind w:firstLine="540"/>
        <w:rPr>
          <w:szCs w:val="28"/>
        </w:rPr>
      </w:pPr>
      <w:r w:rsidRPr="004843B4">
        <w:t xml:space="preserve">4. </w:t>
      </w:r>
      <w:r w:rsidR="00FD1FD1" w:rsidRPr="004843B4">
        <w:rPr>
          <w:szCs w:val="28"/>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w:t>
      </w:r>
      <w:r w:rsidR="00FD1FD1" w:rsidRPr="004843B4">
        <w:rPr>
          <w:szCs w:val="28"/>
        </w:rPr>
        <w:lastRenderedPageBreak/>
        <w:t xml:space="preserve">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28" w:history="1">
        <w:r w:rsidR="00FD1FD1" w:rsidRPr="004843B4">
          <w:rPr>
            <w:color w:val="0000FF"/>
            <w:szCs w:val="28"/>
          </w:rPr>
          <w:t>извещать</w:t>
        </w:r>
      </w:hyperlink>
      <w:r w:rsidR="00FD1FD1" w:rsidRPr="004843B4">
        <w:rPr>
          <w:szCs w:val="28"/>
        </w:rP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E6DEA" w:rsidRDefault="000E6DEA" w:rsidP="00A9183A">
      <w:pPr>
        <w:ind w:firstLine="540"/>
      </w:pPr>
      <w:r>
        <w:t xml:space="preserve">   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195CA5" w:rsidRDefault="000E6DEA" w:rsidP="007F4B62">
      <w:pPr>
        <w:ind w:firstLine="540"/>
      </w:pPr>
      <w:r>
        <w:t xml:space="preserve"> 6.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0E6DEA" w:rsidRDefault="000E6DEA" w:rsidP="007F4B62">
      <w:pPr>
        <w:ind w:firstLine="540"/>
      </w:pPr>
      <w:r>
        <w:t>7. В процессе строительства, реконструкции, капитального ремонта проводится:</w:t>
      </w:r>
    </w:p>
    <w:p w:rsidR="000E6DEA" w:rsidRDefault="000E6DEA" w:rsidP="00A9183A">
      <w:pPr>
        <w:ind w:firstLine="540"/>
      </w:pPr>
      <w:r>
        <w:t xml:space="preserve">-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w:t>
      </w:r>
      <w:r>
        <w:lastRenderedPageBreak/>
        <w:t>типовой проектной документацией или ее модификацией – в соответствии с законодательством и в порядке пункта 8 настоящей статьи;</w:t>
      </w:r>
    </w:p>
    <w:p w:rsidR="000E6DEA" w:rsidRDefault="000E6DEA" w:rsidP="00A9183A">
      <w:pPr>
        <w:ind w:firstLine="540"/>
      </w:pPr>
      <w:r>
        <w:t>- строительный надзор применительно ко всем объектам капитального строительства – в соответствии с законодательством и в порядке пункта 9 настоящей статьи.</w:t>
      </w:r>
    </w:p>
    <w:p w:rsidR="000E6DEA" w:rsidRDefault="000E6DEA" w:rsidP="00A9183A">
      <w:pPr>
        <w:ind w:firstLine="540"/>
      </w:pPr>
      <w:r>
        <w:t>7. Государственный строительный надзор осуществляется применительно к объектам указанным в пункте 7 настоящей статьи. Предметом государственного строительного надзора является проверка соответствия выполненных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0E6DEA" w:rsidRDefault="000E6DEA" w:rsidP="00A9183A">
      <w:pPr>
        <w:ind w:firstLine="540"/>
      </w:pPr>
      <w:r>
        <w:t>В границах П. Палех Палехского городского поселения государственный строительный надзор осуществляется:</w:t>
      </w:r>
    </w:p>
    <w:p w:rsidR="000E6DEA" w:rsidRDefault="000E6DEA" w:rsidP="00A9183A">
      <w:pPr>
        <w:ind w:firstLine="540"/>
      </w:pPr>
      <w:r>
        <w:t>- уполномоченным органом исполнительной власти Ивановской области.</w:t>
      </w:r>
    </w:p>
    <w:p w:rsidR="000E6DEA" w:rsidRDefault="000E6DEA" w:rsidP="00A9183A">
      <w:pPr>
        <w:ind w:firstLine="540"/>
      </w:pPr>
      <w:r>
        <w:t>Государственный строительный надзор осуществляется органом исполнительной власти Ивановской области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w:t>
      </w:r>
    </w:p>
    <w:p w:rsidR="000E6DEA" w:rsidRDefault="000E6DEA" w:rsidP="00A9183A">
      <w:pPr>
        <w:ind w:firstLine="540"/>
      </w:pPr>
      <w: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попадающие под действие государственного строительного надзора.</w:t>
      </w:r>
    </w:p>
    <w:p w:rsidR="000E6DEA" w:rsidRDefault="000E6DEA" w:rsidP="00A9183A">
      <w:pPr>
        <w:ind w:firstLine="540"/>
      </w:pPr>
      <w:r>
        <w:t>По результатам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0E6DEA" w:rsidRDefault="000E6DEA" w:rsidP="00A9183A">
      <w:pPr>
        <w:ind w:firstLine="540"/>
      </w:pPr>
      <w:r>
        <w:t>С 1 января 2007 года не допускается осуществление иных видов государственного строительного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0E6DEA" w:rsidRDefault="000E6DEA" w:rsidP="004F48F9">
      <w:r>
        <w:t xml:space="preserve">          Порядок осуществления государственного строительного надзора устанавливается Правительством Российской Федерации. Изложение указанного порядка включается в приложение к настоящим Правилам.</w:t>
      </w:r>
    </w:p>
    <w:p w:rsidR="00807EC5" w:rsidRPr="004843B4" w:rsidRDefault="00807EC5" w:rsidP="00807EC5">
      <w:pPr>
        <w:autoSpaceDE w:val="0"/>
        <w:autoSpaceDN w:val="0"/>
        <w:adjustRightInd w:val="0"/>
        <w:ind w:firstLine="567"/>
        <w:rPr>
          <w:szCs w:val="28"/>
        </w:rPr>
      </w:pPr>
      <w:r w:rsidRPr="004843B4">
        <w:lastRenderedPageBreak/>
        <w:t xml:space="preserve">9. </w:t>
      </w:r>
      <w:r w:rsidRPr="004843B4">
        <w:rPr>
          <w:szCs w:val="28"/>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807EC5" w:rsidRPr="004843B4" w:rsidRDefault="00807EC5" w:rsidP="00807EC5">
      <w:pPr>
        <w:autoSpaceDE w:val="0"/>
        <w:autoSpaceDN w:val="0"/>
        <w:adjustRightInd w:val="0"/>
        <w:ind w:firstLine="567"/>
        <w:rPr>
          <w:szCs w:val="28"/>
        </w:rPr>
      </w:pPr>
      <w:r w:rsidRPr="004843B4">
        <w:rPr>
          <w:szCs w:val="28"/>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807EC5" w:rsidRPr="004843B4" w:rsidRDefault="00807EC5" w:rsidP="00807EC5">
      <w:pPr>
        <w:autoSpaceDE w:val="0"/>
        <w:autoSpaceDN w:val="0"/>
        <w:adjustRightInd w:val="0"/>
        <w:ind w:firstLine="567"/>
        <w:rPr>
          <w:szCs w:val="28"/>
        </w:rPr>
      </w:pPr>
      <w:r w:rsidRPr="004843B4">
        <w:rPr>
          <w:szCs w:val="28"/>
        </w:rPr>
        <w:t>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807EC5" w:rsidRPr="004843B4" w:rsidRDefault="00807EC5" w:rsidP="00807EC5">
      <w:pPr>
        <w:autoSpaceDE w:val="0"/>
        <w:autoSpaceDN w:val="0"/>
        <w:adjustRightInd w:val="0"/>
        <w:ind w:firstLine="567"/>
        <w:rPr>
          <w:szCs w:val="28"/>
        </w:rPr>
      </w:pPr>
      <w:r w:rsidRPr="004843B4">
        <w:rPr>
          <w:szCs w:val="28"/>
        </w:rPr>
        <w:t xml:space="preserve">Лицо, осуществляющее строительство, обязано </w:t>
      </w:r>
      <w:hyperlink r:id="rId29" w:history="1">
        <w:r w:rsidRPr="004843B4">
          <w:rPr>
            <w:color w:val="0000FF"/>
            <w:szCs w:val="28"/>
          </w:rPr>
          <w:t>извещать</w:t>
        </w:r>
      </w:hyperlink>
      <w:r w:rsidRPr="004843B4">
        <w:rPr>
          <w:szCs w:val="28"/>
        </w:rP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807EC5" w:rsidRPr="004843B4" w:rsidRDefault="00807EC5" w:rsidP="00807EC5">
      <w:pPr>
        <w:autoSpaceDE w:val="0"/>
        <w:autoSpaceDN w:val="0"/>
        <w:adjustRightInd w:val="0"/>
        <w:ind w:firstLine="567"/>
        <w:rPr>
          <w:szCs w:val="28"/>
        </w:rPr>
      </w:pPr>
      <w:r w:rsidRPr="004843B4">
        <w:rPr>
          <w:szCs w:val="28"/>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w:t>
      </w:r>
      <w:r w:rsidRPr="004843B4">
        <w:rPr>
          <w:szCs w:val="28"/>
        </w:rPr>
        <w:lastRenderedPageBreak/>
        <w:t>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807EC5" w:rsidRPr="004843B4" w:rsidRDefault="00807EC5" w:rsidP="00807EC5">
      <w:pPr>
        <w:autoSpaceDE w:val="0"/>
        <w:autoSpaceDN w:val="0"/>
        <w:adjustRightInd w:val="0"/>
        <w:ind w:firstLine="567"/>
        <w:rPr>
          <w:szCs w:val="28"/>
        </w:rPr>
      </w:pPr>
      <w:r w:rsidRPr="004843B4">
        <w:rPr>
          <w:szCs w:val="28"/>
        </w:rPr>
        <w:t>При выявлении по результатам проведения контроля недостатков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807EC5" w:rsidRPr="004843B4" w:rsidRDefault="00807EC5" w:rsidP="00807EC5">
      <w:pPr>
        <w:autoSpaceDE w:val="0"/>
        <w:autoSpaceDN w:val="0"/>
        <w:adjustRightInd w:val="0"/>
        <w:ind w:firstLine="567"/>
        <w:rPr>
          <w:szCs w:val="28"/>
        </w:rPr>
      </w:pPr>
      <w:r w:rsidRPr="004843B4">
        <w:rPr>
          <w:szCs w:val="28"/>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807EC5" w:rsidRPr="004843B4" w:rsidRDefault="00807EC5" w:rsidP="00807EC5">
      <w:pPr>
        <w:autoSpaceDE w:val="0"/>
        <w:autoSpaceDN w:val="0"/>
        <w:adjustRightInd w:val="0"/>
        <w:ind w:firstLine="567"/>
        <w:rPr>
          <w:szCs w:val="28"/>
        </w:rPr>
      </w:pPr>
      <w:r w:rsidRPr="004843B4">
        <w:rPr>
          <w:szCs w:val="28"/>
        </w:rPr>
        <w:t xml:space="preserve">Замечания застройщика, технического заказчика, лица, ответственного за эксплуатацию здания, сооружения, или регионального оператора, </w:t>
      </w:r>
      <w:r w:rsidRPr="004843B4">
        <w:rPr>
          <w:szCs w:val="28"/>
        </w:rPr>
        <w:lastRenderedPageBreak/>
        <w:t>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807EC5" w:rsidRPr="004843B4" w:rsidRDefault="00807EC5" w:rsidP="00807EC5">
      <w:pPr>
        <w:autoSpaceDE w:val="0"/>
        <w:autoSpaceDN w:val="0"/>
        <w:adjustRightInd w:val="0"/>
        <w:ind w:firstLine="567"/>
        <w:rPr>
          <w:szCs w:val="28"/>
        </w:rPr>
      </w:pPr>
      <w:r w:rsidRPr="004843B4">
        <w:rPr>
          <w:szCs w:val="28"/>
        </w:rPr>
        <w:t>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0E6DEA" w:rsidRDefault="00180434" w:rsidP="00807EC5">
      <w:pPr>
        <w:ind w:firstLine="540"/>
      </w:pPr>
      <w:hyperlink r:id="rId30" w:history="1">
        <w:r w:rsidR="00807EC5" w:rsidRPr="004843B4">
          <w:rPr>
            <w:color w:val="0000FF"/>
            <w:szCs w:val="28"/>
          </w:rPr>
          <w:t>Порядок</w:t>
        </w:r>
      </w:hyperlink>
      <w:r w:rsidR="00807EC5" w:rsidRPr="004843B4">
        <w:rPr>
          <w:szCs w:val="28"/>
        </w:rPr>
        <w:t xml:space="preserve"> проведения строительного контроля устанавливается Правительством Российской Федерации.</w:t>
      </w:r>
    </w:p>
    <w:p w:rsidR="000E6DEA" w:rsidRDefault="000E6DEA" w:rsidP="00A9183A">
      <w:pPr>
        <w:ind w:firstLine="540"/>
      </w:pPr>
    </w:p>
    <w:p w:rsidR="000E6DEA" w:rsidRDefault="000E6DEA" w:rsidP="007F4B62">
      <w:pPr>
        <w:pStyle w:val="3"/>
      </w:pPr>
      <w:bookmarkStart w:id="59" w:name="_Toc472970642"/>
      <w:r>
        <w:t>Статья 35. Выдача разрешения на ввод объекта в эксплуатацию</w:t>
      </w:r>
      <w:bookmarkEnd w:id="59"/>
    </w:p>
    <w:p w:rsidR="000E6DEA" w:rsidRPr="003842CE" w:rsidRDefault="000E6DEA" w:rsidP="00A9183A">
      <w:r>
        <w:t xml:space="preserve">      1. По завершении работ предусмотренных договором и проектной документацией, подрядчик передает застройщику (заказчику) следующие документы:</w:t>
      </w:r>
    </w:p>
    <w:p w:rsidR="000E6DEA" w:rsidRDefault="000E6DEA" w:rsidP="00A9183A">
      <w:r>
        <w:t xml:space="preserve">      - оформленный в соответствии с установленными требованиями акт приемки </w:t>
      </w:r>
      <w:r w:rsidR="00F917B3">
        <w:t>объекта,</w:t>
      </w:r>
      <w:r>
        <w:t xml:space="preserve"> подписанный подрядчиком;</w:t>
      </w:r>
    </w:p>
    <w:p w:rsidR="000E6DEA" w:rsidRDefault="000E6DEA" w:rsidP="00A9183A">
      <w:r>
        <w:t xml:space="preserve">      -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0E6DEA" w:rsidRDefault="000E6DEA" w:rsidP="00A9183A">
      <w:r>
        <w:t xml:space="preserve">      -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0E6DEA" w:rsidRDefault="000E6DEA" w:rsidP="00A9183A">
      <w:r>
        <w:t xml:space="preserve">      - паспорта качества, другие документы о качестве, сертификаты (в том числе пожарные), санитарно – 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0E6DEA" w:rsidRDefault="00947670" w:rsidP="00A9183A">
      <w:r>
        <w:t xml:space="preserve">      - </w:t>
      </w:r>
      <w:r w:rsidR="000E6DEA">
        <w:t>паспорта на установленное оборудование;</w:t>
      </w:r>
    </w:p>
    <w:p w:rsidR="000E6DEA" w:rsidRDefault="00947670" w:rsidP="00A9183A">
      <w:r>
        <w:lastRenderedPageBreak/>
        <w:t xml:space="preserve">      - </w:t>
      </w:r>
      <w:r w:rsidR="000E6DEA">
        <w:t>общий журнал работ с документированными результатами строительного контроля, а также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0E6DEA" w:rsidRDefault="000E6DEA" w:rsidP="00A9183A">
      <w:r>
        <w:t xml:space="preserve">      - журнал авторского надзора представителей организации подготовившей проектную документацию – в случаях ведения такого журнала;</w:t>
      </w:r>
    </w:p>
    <w:p w:rsidR="000E6DEA" w:rsidRDefault="000E6DEA" w:rsidP="00A9183A">
      <w:r>
        <w:t xml:space="preserve">      -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0E6DEA" w:rsidRDefault="000E6DEA" w:rsidP="00A9183A">
      <w:r>
        <w:t xml:space="preserve">      - предписания (акты) органов государственного строительного надзора и документы свидетельствующие об их исполнении;</w:t>
      </w:r>
    </w:p>
    <w:p w:rsidR="000E6DEA" w:rsidRDefault="000E6DEA" w:rsidP="00A9183A">
      <w:r>
        <w:t xml:space="preserve">      - заключения организаций ответственных за эксплуатацию сетей и объектов инженерно – технического обеспечения о готовности подключения построенного, реконструируемого объекта к этим сетям;</w:t>
      </w:r>
    </w:p>
    <w:p w:rsidR="000E6DEA" w:rsidRDefault="000E6DEA" w:rsidP="00A9183A">
      <w:r>
        <w:t xml:space="preserve">      - иные предусмотренные законодательством и договором документы.</w:t>
      </w:r>
    </w:p>
    <w:p w:rsidR="000E6DEA" w:rsidRDefault="000E6DEA" w:rsidP="00A9183A">
      <w:r>
        <w:t xml:space="preserve">      2. Застройщик (заказчик):</w:t>
      </w:r>
    </w:p>
    <w:p w:rsidR="000E6DEA" w:rsidRDefault="000E6DEA" w:rsidP="00A9183A">
      <w:r>
        <w:t xml:space="preserve">      - проверяет комплектность и правильность оформления представленных подрядчиком документов;</w:t>
      </w:r>
    </w:p>
    <w:p w:rsidR="000E6DEA" w:rsidRDefault="000E6DEA" w:rsidP="00A9183A">
      <w:r>
        <w:t xml:space="preserve">      -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w:t>
      </w:r>
      <w:r w:rsidR="00947670">
        <w:t xml:space="preserve"> </w:t>
      </w:r>
      <w:r>
        <w:t>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w:t>
      </w:r>
    </w:p>
    <w:p w:rsidR="000E6DEA" w:rsidRDefault="000E6DEA" w:rsidP="00A9183A">
      <w:r>
        <w:t xml:space="preserve"> пробного выпуска продукции, испытания строительных конструкций зданий и сооружений в случаях, предусмотренных техническими регламентами);</w:t>
      </w:r>
    </w:p>
    <w:p w:rsidR="000E6DEA" w:rsidRDefault="000E6DEA" w:rsidP="00A9183A">
      <w:r>
        <w:t xml:space="preserve">      -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0E6DEA" w:rsidRDefault="000E6DEA" w:rsidP="00A9183A">
      <w:r>
        <w:t xml:space="preserve">      При отсутствии недостатков или после устранения подрядчиком выявленных недостатков акт приемки подписывается застройщиком (заказчиком).</w:t>
      </w:r>
    </w:p>
    <w:p w:rsidR="000E6DEA" w:rsidRDefault="000E6DEA" w:rsidP="00A9183A">
      <w:r>
        <w:t xml:space="preserve">      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0E6DEA" w:rsidRDefault="000E6DEA" w:rsidP="00A9183A">
      <w:r>
        <w:t xml:space="preserve">      3.</w:t>
      </w:r>
      <w:r w:rsidR="00947670">
        <w:t xml:space="preserve"> </w:t>
      </w:r>
      <w:r>
        <w:t>После подписания акта приемки застройщик или уполномоченное им лицо направляет в ОАГ, иной орган, выдавший разрешение на строительство, заявление о выдаче разрешения на ввод объекта в эксплуатацию.</w:t>
      </w:r>
    </w:p>
    <w:p w:rsidR="00D77AE2" w:rsidRPr="004843B4" w:rsidRDefault="00D77AE2" w:rsidP="00D77AE2">
      <w:pPr>
        <w:autoSpaceDE w:val="0"/>
        <w:autoSpaceDN w:val="0"/>
        <w:adjustRightInd w:val="0"/>
        <w:ind w:firstLine="426"/>
        <w:rPr>
          <w:szCs w:val="28"/>
        </w:rPr>
      </w:pPr>
      <w:r w:rsidRPr="004843B4">
        <w:rPr>
          <w:szCs w:val="28"/>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w:t>
      </w:r>
      <w:r w:rsidRPr="004843B4">
        <w:rPr>
          <w:szCs w:val="28"/>
        </w:rPr>
        <w:lastRenderedPageBreak/>
        <w:t>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0E6DEA" w:rsidRPr="004843B4" w:rsidRDefault="000E6DEA" w:rsidP="0016787B">
      <w:pPr>
        <w:autoSpaceDE w:val="0"/>
        <w:autoSpaceDN w:val="0"/>
        <w:adjustRightInd w:val="0"/>
        <w:ind w:firstLine="567"/>
        <w:rPr>
          <w:szCs w:val="28"/>
        </w:rPr>
      </w:pPr>
      <w:r w:rsidRPr="004843B4">
        <w:t xml:space="preserve">4. В соответствии с частью 3 статьи 55 Градостроительного кодекса Российской Федерации </w:t>
      </w:r>
      <w:r w:rsidR="00D77AE2" w:rsidRPr="004843B4">
        <w:t>д</w:t>
      </w:r>
      <w:r w:rsidR="00D77AE2" w:rsidRPr="004843B4">
        <w:rPr>
          <w:szCs w:val="28"/>
        </w:rPr>
        <w:t>ля принятия решения о выдаче разрешения на ввод объекта в эксплуатацию необходимы следующие документы:</w:t>
      </w:r>
    </w:p>
    <w:p w:rsidR="0016787B" w:rsidRPr="004843B4" w:rsidRDefault="0016787B" w:rsidP="0016787B">
      <w:pPr>
        <w:autoSpaceDE w:val="0"/>
        <w:autoSpaceDN w:val="0"/>
        <w:adjustRightInd w:val="0"/>
        <w:ind w:firstLine="567"/>
        <w:rPr>
          <w:szCs w:val="28"/>
        </w:rPr>
      </w:pPr>
      <w:r w:rsidRPr="004843B4">
        <w:rPr>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6787B" w:rsidRPr="004843B4" w:rsidRDefault="0016787B" w:rsidP="0016787B">
      <w:pPr>
        <w:autoSpaceDE w:val="0"/>
        <w:autoSpaceDN w:val="0"/>
        <w:adjustRightInd w:val="0"/>
        <w:ind w:firstLine="567"/>
        <w:rPr>
          <w:szCs w:val="28"/>
        </w:rPr>
      </w:pPr>
      <w:r w:rsidRPr="004843B4">
        <w:rPr>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6787B" w:rsidRPr="004843B4" w:rsidRDefault="0016787B" w:rsidP="0016787B">
      <w:pPr>
        <w:autoSpaceDE w:val="0"/>
        <w:autoSpaceDN w:val="0"/>
        <w:adjustRightInd w:val="0"/>
        <w:ind w:firstLine="567"/>
        <w:rPr>
          <w:szCs w:val="28"/>
        </w:rPr>
      </w:pPr>
      <w:r w:rsidRPr="004843B4">
        <w:rPr>
          <w:szCs w:val="28"/>
        </w:rPr>
        <w:t>3) разрешение на строительство;</w:t>
      </w:r>
    </w:p>
    <w:p w:rsidR="0016787B" w:rsidRPr="004843B4" w:rsidRDefault="0016787B" w:rsidP="0016787B">
      <w:pPr>
        <w:autoSpaceDE w:val="0"/>
        <w:autoSpaceDN w:val="0"/>
        <w:adjustRightInd w:val="0"/>
        <w:ind w:firstLine="567"/>
        <w:rPr>
          <w:szCs w:val="28"/>
        </w:rPr>
      </w:pPr>
      <w:r w:rsidRPr="004843B4">
        <w:rPr>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6787B" w:rsidRPr="004843B4" w:rsidRDefault="0016787B" w:rsidP="0016787B">
      <w:pPr>
        <w:autoSpaceDE w:val="0"/>
        <w:autoSpaceDN w:val="0"/>
        <w:adjustRightInd w:val="0"/>
        <w:ind w:firstLine="567"/>
        <w:rPr>
          <w:szCs w:val="28"/>
        </w:rPr>
      </w:pPr>
      <w:r w:rsidRPr="004843B4">
        <w:rPr>
          <w:szCs w:val="28"/>
        </w:rPr>
        <w:t xml:space="preserve">5) утратил силу. - Федеральный </w:t>
      </w:r>
      <w:hyperlink r:id="rId31" w:history="1">
        <w:r w:rsidRPr="004843B4">
          <w:rPr>
            <w:color w:val="0000FF"/>
            <w:szCs w:val="28"/>
          </w:rPr>
          <w:t>закон</w:t>
        </w:r>
      </w:hyperlink>
      <w:r w:rsidRPr="004843B4">
        <w:rPr>
          <w:szCs w:val="28"/>
        </w:rPr>
        <w:t xml:space="preserve"> от 03.08.2018 N 340-ФЗ;</w:t>
      </w:r>
    </w:p>
    <w:p w:rsidR="0016787B" w:rsidRPr="004843B4" w:rsidRDefault="0016787B" w:rsidP="0016787B">
      <w:pPr>
        <w:autoSpaceDE w:val="0"/>
        <w:autoSpaceDN w:val="0"/>
        <w:adjustRightInd w:val="0"/>
        <w:ind w:firstLine="567"/>
        <w:rPr>
          <w:szCs w:val="28"/>
        </w:rPr>
      </w:pPr>
      <w:r w:rsidRPr="004843B4">
        <w:rPr>
          <w:szCs w:val="28"/>
        </w:rP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16787B" w:rsidRPr="004843B4" w:rsidRDefault="0016787B" w:rsidP="0016787B">
      <w:pPr>
        <w:autoSpaceDE w:val="0"/>
        <w:autoSpaceDN w:val="0"/>
        <w:adjustRightInd w:val="0"/>
        <w:ind w:firstLine="567"/>
        <w:rPr>
          <w:szCs w:val="28"/>
        </w:rPr>
      </w:pPr>
      <w:r w:rsidRPr="004843B4">
        <w:rPr>
          <w:szCs w:val="28"/>
        </w:rPr>
        <w:t xml:space="preserve">7) документы, подтверждающие соответствие построенного, реконструированного объекта капитального строительства техническим </w:t>
      </w:r>
      <w:r w:rsidRPr="004843B4">
        <w:rPr>
          <w:szCs w:val="28"/>
        </w:rPr>
        <w:lastRenderedPageBreak/>
        <w:t>условиям и подписанные представителями организаций, осуществляющих эксплуатацию сетей инженерно-технического обеспечения (при их наличии);</w:t>
      </w:r>
    </w:p>
    <w:p w:rsidR="0016787B" w:rsidRPr="004843B4" w:rsidRDefault="0016787B" w:rsidP="0016787B">
      <w:pPr>
        <w:autoSpaceDE w:val="0"/>
        <w:autoSpaceDN w:val="0"/>
        <w:adjustRightInd w:val="0"/>
        <w:ind w:firstLine="567"/>
        <w:rPr>
          <w:szCs w:val="28"/>
        </w:rPr>
      </w:pPr>
      <w:r w:rsidRPr="004843B4">
        <w:rPr>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16787B" w:rsidRPr="004843B4" w:rsidRDefault="0016787B" w:rsidP="0016787B">
      <w:pPr>
        <w:autoSpaceDE w:val="0"/>
        <w:autoSpaceDN w:val="0"/>
        <w:adjustRightInd w:val="0"/>
        <w:ind w:firstLine="567"/>
        <w:rPr>
          <w:szCs w:val="28"/>
        </w:rPr>
      </w:pPr>
      <w:r w:rsidRPr="004843B4">
        <w:rPr>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32" w:history="1">
        <w:r w:rsidRPr="004843B4">
          <w:rPr>
            <w:color w:val="0000FF"/>
            <w:szCs w:val="28"/>
          </w:rPr>
          <w:t>частью 1 статьи 54</w:t>
        </w:r>
      </w:hyperlink>
      <w:r w:rsidRPr="004843B4">
        <w:rPr>
          <w:szCs w:val="28"/>
        </w:rPr>
        <w:t xml:space="preserve"> </w:t>
      </w:r>
      <w:r w:rsidR="00591DE2" w:rsidRPr="004843B4">
        <w:t>Градостроительного кодекса Российской Федерации</w:t>
      </w:r>
      <w:r w:rsidRPr="004843B4">
        <w:rPr>
          <w:szCs w:val="28"/>
        </w:rPr>
        <w:t xml:space="preserve">)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33" w:history="1">
        <w:r w:rsidRPr="004843B4">
          <w:rPr>
            <w:color w:val="0000FF"/>
            <w:szCs w:val="28"/>
          </w:rPr>
          <w:t>частью 7 статьи 54</w:t>
        </w:r>
      </w:hyperlink>
      <w:r w:rsidRPr="004843B4">
        <w:rPr>
          <w:szCs w:val="28"/>
        </w:rPr>
        <w:t xml:space="preserve"> </w:t>
      </w:r>
      <w:r w:rsidR="00591DE2" w:rsidRPr="004843B4">
        <w:t>Градостроительного кодекса Российской Федерации</w:t>
      </w:r>
      <w:r w:rsidRPr="004843B4">
        <w:rPr>
          <w:szCs w:val="28"/>
        </w:rPr>
        <w:t>;</w:t>
      </w:r>
    </w:p>
    <w:p w:rsidR="0016787B" w:rsidRPr="004843B4" w:rsidRDefault="0016787B" w:rsidP="0016787B">
      <w:pPr>
        <w:autoSpaceDE w:val="0"/>
        <w:autoSpaceDN w:val="0"/>
        <w:adjustRightInd w:val="0"/>
        <w:ind w:firstLine="567"/>
        <w:rPr>
          <w:szCs w:val="28"/>
        </w:rPr>
      </w:pPr>
      <w:r w:rsidRPr="004843B4">
        <w:rPr>
          <w:szCs w:val="28"/>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34" w:history="1">
        <w:r w:rsidRPr="004843B4">
          <w:rPr>
            <w:color w:val="0000FF"/>
            <w:szCs w:val="28"/>
          </w:rPr>
          <w:t>законодательством</w:t>
        </w:r>
      </w:hyperlink>
      <w:r w:rsidRPr="004843B4">
        <w:rPr>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6787B" w:rsidRPr="004843B4" w:rsidRDefault="0016787B" w:rsidP="0016787B">
      <w:pPr>
        <w:autoSpaceDE w:val="0"/>
        <w:autoSpaceDN w:val="0"/>
        <w:adjustRightInd w:val="0"/>
        <w:ind w:firstLine="567"/>
        <w:rPr>
          <w:szCs w:val="28"/>
        </w:rPr>
      </w:pPr>
      <w:r w:rsidRPr="004843B4">
        <w:rPr>
          <w:szCs w:val="28"/>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5" w:history="1">
        <w:r w:rsidRPr="004843B4">
          <w:rPr>
            <w:color w:val="0000FF"/>
            <w:szCs w:val="28"/>
          </w:rPr>
          <w:t>законом</w:t>
        </w:r>
      </w:hyperlink>
      <w:r w:rsidRPr="004843B4">
        <w:rPr>
          <w:szCs w:val="2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6787B" w:rsidRPr="004843B4" w:rsidRDefault="0016787B" w:rsidP="0016787B">
      <w:pPr>
        <w:autoSpaceDE w:val="0"/>
        <w:autoSpaceDN w:val="0"/>
        <w:adjustRightInd w:val="0"/>
        <w:ind w:firstLine="567"/>
        <w:rPr>
          <w:szCs w:val="28"/>
        </w:rPr>
      </w:pPr>
      <w:r w:rsidRPr="004843B4">
        <w:rPr>
          <w:szCs w:val="28"/>
        </w:rPr>
        <w:t xml:space="preserve">12) технический план объекта капитального строительства, подготовленный в соответствии с Федеральным </w:t>
      </w:r>
      <w:hyperlink r:id="rId36" w:history="1">
        <w:r w:rsidRPr="004843B4">
          <w:rPr>
            <w:color w:val="0000FF"/>
            <w:szCs w:val="28"/>
          </w:rPr>
          <w:t>законом</w:t>
        </w:r>
      </w:hyperlink>
      <w:r w:rsidRPr="004843B4">
        <w:rPr>
          <w:szCs w:val="28"/>
        </w:rPr>
        <w:t xml:space="preserve"> от 13 июля 2015 года N 218-ФЗ "О государственной регистрации недвижимости";</w:t>
      </w:r>
    </w:p>
    <w:p w:rsidR="00B8247D" w:rsidRPr="004843B4" w:rsidRDefault="000E6DEA" w:rsidP="00B8247D">
      <w:pPr>
        <w:autoSpaceDE w:val="0"/>
        <w:autoSpaceDN w:val="0"/>
        <w:adjustRightInd w:val="0"/>
        <w:ind w:firstLine="540"/>
        <w:rPr>
          <w:szCs w:val="28"/>
        </w:rPr>
      </w:pPr>
      <w:r w:rsidRPr="004843B4">
        <w:t xml:space="preserve"> </w:t>
      </w:r>
      <w:r w:rsidRPr="004843B4">
        <w:tab/>
      </w:r>
      <w:r w:rsidR="00B8247D" w:rsidRPr="004843B4">
        <w:rPr>
          <w:szCs w:val="28"/>
        </w:rP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w:t>
      </w:r>
      <w:r w:rsidR="00B8247D" w:rsidRPr="004843B4">
        <w:rPr>
          <w:szCs w:val="28"/>
        </w:rPr>
        <w:lastRenderedPageBreak/>
        <w:t xml:space="preserve">обязаны обеспечить проверку наличия и правильности оформления документов, указанных в </w:t>
      </w:r>
      <w:hyperlink r:id="rId37" w:history="1">
        <w:r w:rsidR="00B8247D" w:rsidRPr="004843B4">
          <w:rPr>
            <w:szCs w:val="28"/>
          </w:rPr>
          <w:t xml:space="preserve">части </w:t>
        </w:r>
        <w:r w:rsidR="00591DE2" w:rsidRPr="004843B4">
          <w:rPr>
            <w:szCs w:val="28"/>
          </w:rPr>
          <w:t>4</w:t>
        </w:r>
      </w:hyperlink>
      <w:r w:rsidR="00B8247D" w:rsidRPr="004843B4">
        <w:rPr>
          <w:szCs w:val="28"/>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38" w:history="1">
        <w:r w:rsidR="00B8247D" w:rsidRPr="004843B4">
          <w:rPr>
            <w:color w:val="0000FF"/>
            <w:szCs w:val="28"/>
          </w:rPr>
          <w:t>частью 1 статьи 54</w:t>
        </w:r>
      </w:hyperlink>
      <w:r w:rsidR="00B8247D" w:rsidRPr="004843B4">
        <w:rPr>
          <w:szCs w:val="28"/>
        </w:rPr>
        <w:t xml:space="preserve"> </w:t>
      </w:r>
      <w:r w:rsidR="00591DE2" w:rsidRPr="004843B4">
        <w:t>Градостроительного кодекса Российской Федерации</w:t>
      </w:r>
      <w:r w:rsidR="00B8247D" w:rsidRPr="004843B4">
        <w:rPr>
          <w:szCs w:val="28"/>
        </w:rPr>
        <w:t>, осмотр такого объекта органом, выдавшим разрешение на строительство, не проводится.</w:t>
      </w:r>
    </w:p>
    <w:p w:rsidR="003D2BDC" w:rsidRPr="004843B4" w:rsidRDefault="000E6DEA" w:rsidP="008A4C5B">
      <w:pPr>
        <w:autoSpaceDE w:val="0"/>
        <w:autoSpaceDN w:val="0"/>
        <w:adjustRightInd w:val="0"/>
        <w:ind w:firstLine="567"/>
        <w:rPr>
          <w:szCs w:val="28"/>
        </w:rPr>
      </w:pPr>
      <w:r w:rsidRPr="004843B4">
        <w:tab/>
      </w:r>
      <w:r w:rsidR="003D2BDC" w:rsidRPr="004843B4">
        <w:rPr>
          <w:szCs w:val="28"/>
        </w:rPr>
        <w:t>6. Основанием для отказа в выдаче разрешения на ввод объекта в эксплуатацию является:</w:t>
      </w:r>
    </w:p>
    <w:p w:rsidR="003D2BDC" w:rsidRPr="004843B4" w:rsidRDefault="003D2BDC" w:rsidP="008A4C5B">
      <w:pPr>
        <w:autoSpaceDE w:val="0"/>
        <w:autoSpaceDN w:val="0"/>
        <w:adjustRightInd w:val="0"/>
        <w:ind w:firstLine="567"/>
        <w:rPr>
          <w:szCs w:val="28"/>
        </w:rPr>
      </w:pPr>
      <w:r w:rsidRPr="004843B4">
        <w:rPr>
          <w:szCs w:val="28"/>
        </w:rPr>
        <w:t>1) отсутствие документов, указанных в</w:t>
      </w:r>
      <w:r w:rsidR="00114ABC" w:rsidRPr="004843B4">
        <w:rPr>
          <w:szCs w:val="28"/>
        </w:rPr>
        <w:t xml:space="preserve"> части </w:t>
      </w:r>
      <w:hyperlink r:id="rId39" w:history="1">
        <w:r w:rsidRPr="004843B4">
          <w:rPr>
            <w:szCs w:val="28"/>
          </w:rPr>
          <w:t>4</w:t>
        </w:r>
      </w:hyperlink>
      <w:r w:rsidRPr="004843B4">
        <w:rPr>
          <w:szCs w:val="28"/>
        </w:rPr>
        <w:t xml:space="preserve"> настоящей статьи;</w:t>
      </w:r>
    </w:p>
    <w:p w:rsidR="003D2BDC" w:rsidRPr="004843B4" w:rsidRDefault="003D2BDC" w:rsidP="008A4C5B">
      <w:pPr>
        <w:autoSpaceDE w:val="0"/>
        <w:autoSpaceDN w:val="0"/>
        <w:adjustRightInd w:val="0"/>
        <w:ind w:firstLine="567"/>
        <w:rPr>
          <w:szCs w:val="28"/>
        </w:rPr>
      </w:pPr>
      <w:r w:rsidRPr="004843B4">
        <w:rPr>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D2BDC" w:rsidRPr="004843B4" w:rsidRDefault="003D2BDC" w:rsidP="008A4C5B">
      <w:pPr>
        <w:autoSpaceDE w:val="0"/>
        <w:autoSpaceDN w:val="0"/>
        <w:adjustRightInd w:val="0"/>
        <w:ind w:firstLine="567"/>
        <w:rPr>
          <w:szCs w:val="28"/>
        </w:rPr>
      </w:pPr>
      <w:r w:rsidRPr="004843B4">
        <w:rPr>
          <w:szCs w:val="28"/>
        </w:rPr>
        <w:lastRenderedPageBreak/>
        <w:t>3) несоответствие объекта капитального строительства требованиям, установленным в разрешении на строительство;</w:t>
      </w:r>
    </w:p>
    <w:p w:rsidR="003D2BDC" w:rsidRPr="004843B4" w:rsidRDefault="003D2BDC" w:rsidP="008A4C5B">
      <w:pPr>
        <w:autoSpaceDE w:val="0"/>
        <w:autoSpaceDN w:val="0"/>
        <w:adjustRightInd w:val="0"/>
        <w:ind w:firstLine="567"/>
        <w:rPr>
          <w:szCs w:val="28"/>
        </w:rPr>
      </w:pPr>
      <w:r w:rsidRPr="004843B4">
        <w:rPr>
          <w:szCs w:val="28"/>
        </w:rPr>
        <w:t>4) несоответствие параметров построенного, реконструированного объекта капитального строительства проектной документации;</w:t>
      </w:r>
    </w:p>
    <w:p w:rsidR="003D2BDC" w:rsidRPr="004843B4" w:rsidRDefault="003D2BDC" w:rsidP="008A4C5B">
      <w:pPr>
        <w:autoSpaceDE w:val="0"/>
        <w:autoSpaceDN w:val="0"/>
        <w:adjustRightInd w:val="0"/>
        <w:ind w:firstLine="567"/>
        <w:rPr>
          <w:szCs w:val="28"/>
        </w:rPr>
      </w:pPr>
      <w:r w:rsidRPr="004843B4">
        <w:rPr>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40" w:history="1">
        <w:r w:rsidRPr="004843B4">
          <w:rPr>
            <w:color w:val="0000FF"/>
            <w:szCs w:val="28"/>
          </w:rPr>
          <w:t>пунктом 9 части 7 статьи 51</w:t>
        </w:r>
      </w:hyperlink>
      <w:r w:rsidRPr="004843B4">
        <w:rPr>
          <w:szCs w:val="28"/>
        </w:rPr>
        <w:t xml:space="preserve"> </w:t>
      </w:r>
      <w:r w:rsidR="00114ABC" w:rsidRPr="004843B4">
        <w:t>Градостроительного кодекса Российской Федерации</w:t>
      </w:r>
      <w:r w:rsidRPr="004843B4">
        <w:rPr>
          <w:szCs w:val="28"/>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E6DEA" w:rsidRPr="004843B4" w:rsidRDefault="000E6DEA" w:rsidP="008A4C5B">
      <w:pPr>
        <w:autoSpaceDE w:val="0"/>
        <w:autoSpaceDN w:val="0"/>
        <w:adjustRightInd w:val="0"/>
        <w:ind w:firstLine="567"/>
        <w:rPr>
          <w:szCs w:val="28"/>
        </w:rPr>
      </w:pPr>
      <w:r w:rsidRPr="004843B4">
        <w:t xml:space="preserve">  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w:t>
      </w:r>
      <w:r w:rsidR="003D2BDC" w:rsidRPr="004843B4">
        <w:t>го кодекса Российской Федерации.</w:t>
      </w:r>
      <w:r w:rsidR="00114ABC" w:rsidRPr="004843B4">
        <w:t xml:space="preserve"> </w:t>
      </w:r>
      <w:r w:rsidRPr="004843B4">
        <w:t xml:space="preserve">В таком случае разрешение на ввод объекта в эксплуатацию выдается только после передачи безвозмездно в орган, выдавший разрешение на строительство, </w:t>
      </w:r>
      <w:r w:rsidR="003D2BDC" w:rsidRPr="004843B4">
        <w:rPr>
          <w:szCs w:val="28"/>
        </w:rPr>
        <w:t xml:space="preserve">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41" w:history="1">
        <w:r w:rsidR="003D2BDC" w:rsidRPr="004843B4">
          <w:rPr>
            <w:color w:val="0000FF"/>
            <w:szCs w:val="28"/>
          </w:rPr>
          <w:t>пунктами 2</w:t>
        </w:r>
      </w:hyperlink>
      <w:r w:rsidR="003D2BDC" w:rsidRPr="004843B4">
        <w:rPr>
          <w:szCs w:val="28"/>
        </w:rPr>
        <w:t xml:space="preserve">, </w:t>
      </w:r>
      <w:hyperlink r:id="rId42" w:history="1">
        <w:r w:rsidR="003D2BDC" w:rsidRPr="004843B4">
          <w:rPr>
            <w:color w:val="0000FF"/>
            <w:szCs w:val="28"/>
          </w:rPr>
          <w:t>8</w:t>
        </w:r>
      </w:hyperlink>
      <w:r w:rsidR="003D2BDC" w:rsidRPr="004843B4">
        <w:rPr>
          <w:szCs w:val="28"/>
        </w:rPr>
        <w:t xml:space="preserve"> - </w:t>
      </w:r>
      <w:hyperlink r:id="rId43" w:history="1">
        <w:r w:rsidR="003D2BDC" w:rsidRPr="004843B4">
          <w:rPr>
            <w:color w:val="0000FF"/>
            <w:szCs w:val="28"/>
          </w:rPr>
          <w:t>10</w:t>
        </w:r>
      </w:hyperlink>
      <w:r w:rsidR="003D2BDC" w:rsidRPr="004843B4">
        <w:rPr>
          <w:szCs w:val="28"/>
        </w:rPr>
        <w:t xml:space="preserve"> и </w:t>
      </w:r>
      <w:hyperlink r:id="rId44" w:history="1">
        <w:r w:rsidR="003D2BDC" w:rsidRPr="004843B4">
          <w:rPr>
            <w:color w:val="0000FF"/>
            <w:szCs w:val="28"/>
          </w:rPr>
          <w:t>11.1 части 12 статьи 48</w:t>
        </w:r>
      </w:hyperlink>
      <w:r w:rsidR="003D2BDC" w:rsidRPr="004843B4">
        <w:rPr>
          <w:szCs w:val="28"/>
        </w:rPr>
        <w:t xml:space="preserve"> </w:t>
      </w:r>
      <w:r w:rsidR="003D2BDC" w:rsidRPr="004843B4">
        <w:t>Градостроительного кодекса Российской Федерации</w:t>
      </w:r>
      <w:r w:rsidR="003D2BDC" w:rsidRPr="004843B4">
        <w:rPr>
          <w:szCs w:val="28"/>
        </w:rPr>
        <w:t xml:space="preserve">,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r:id="rId45" w:history="1">
        <w:r w:rsidR="003D2BDC" w:rsidRPr="004843B4">
          <w:rPr>
            <w:color w:val="0000FF"/>
            <w:szCs w:val="28"/>
          </w:rPr>
          <w:t>пунктом 3 части 12 статьи 48</w:t>
        </w:r>
      </w:hyperlink>
      <w:r w:rsidR="003D2BDC" w:rsidRPr="004843B4">
        <w:rPr>
          <w:szCs w:val="28"/>
        </w:rPr>
        <w:t xml:space="preserve"> </w:t>
      </w:r>
      <w:r w:rsidR="003D2BDC" w:rsidRPr="004843B4">
        <w:t>Градостроительного кодекса Российской Федерации</w:t>
      </w:r>
      <w:r w:rsidR="003D2BDC" w:rsidRPr="004843B4">
        <w:rPr>
          <w:szCs w:val="28"/>
        </w:rPr>
        <w:t xml:space="preserve">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0E6DEA" w:rsidRPr="004843B4" w:rsidRDefault="000E6DEA" w:rsidP="008A4C5B">
      <w:pPr>
        <w:autoSpaceDE w:val="0"/>
        <w:autoSpaceDN w:val="0"/>
        <w:adjustRightInd w:val="0"/>
        <w:ind w:firstLine="567"/>
        <w:rPr>
          <w:szCs w:val="28"/>
        </w:rPr>
      </w:pPr>
      <w:r w:rsidRPr="004843B4">
        <w:t xml:space="preserve">  Разрешение на ввод объекта в эксплуатацию выдается  застройщику в случае, если в орган, выдавший разрешение на строительство, переведена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w:t>
      </w:r>
      <w:r w:rsidR="008A4C5B" w:rsidRPr="004843B4">
        <w:t xml:space="preserve"> </w:t>
      </w:r>
      <w:r w:rsidR="008A4C5B" w:rsidRPr="004843B4">
        <w:rPr>
          <w:szCs w:val="28"/>
        </w:rPr>
        <w:t xml:space="preserve">и планировочную организацию земельного участка, </w:t>
      </w:r>
      <w:r w:rsidRPr="004843B4">
        <w:t>для размещения такой копии в информационной системе обеспечения градостроительной деятельности.</w:t>
      </w:r>
    </w:p>
    <w:p w:rsidR="000E6DEA" w:rsidRPr="004843B4" w:rsidRDefault="000E6DEA" w:rsidP="00DC6034">
      <w:pPr>
        <w:autoSpaceDE w:val="0"/>
        <w:autoSpaceDN w:val="0"/>
        <w:adjustRightInd w:val="0"/>
        <w:rPr>
          <w:szCs w:val="28"/>
        </w:rPr>
      </w:pPr>
      <w:r w:rsidRPr="004843B4">
        <w:tab/>
        <w:t>7.</w:t>
      </w:r>
      <w:r w:rsidR="005A687F" w:rsidRPr="004843B4">
        <w:t xml:space="preserve"> </w:t>
      </w:r>
      <w:r w:rsidR="00DC6034" w:rsidRPr="004843B4">
        <w:rPr>
          <w:szCs w:val="28"/>
        </w:rPr>
        <w:t>Отказ в выдаче разрешения на ввод объекта в эксплуатацию может быть оспорен в судебном порядке.</w:t>
      </w:r>
    </w:p>
    <w:p w:rsidR="000E6DEA" w:rsidRPr="004843B4" w:rsidRDefault="000E6DEA" w:rsidP="005A687F">
      <w:pPr>
        <w:autoSpaceDE w:val="0"/>
        <w:autoSpaceDN w:val="0"/>
        <w:adjustRightInd w:val="0"/>
        <w:rPr>
          <w:szCs w:val="28"/>
        </w:rPr>
      </w:pPr>
      <w:r w:rsidRPr="004843B4">
        <w:lastRenderedPageBreak/>
        <w:tab/>
        <w:t>8.</w:t>
      </w:r>
      <w:r w:rsidR="005A687F" w:rsidRPr="004843B4">
        <w:rPr>
          <w:szCs w:val="28"/>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A687F" w:rsidRPr="004843B4" w:rsidRDefault="005A687F" w:rsidP="005A687F">
      <w:pPr>
        <w:autoSpaceDE w:val="0"/>
        <w:autoSpaceDN w:val="0"/>
        <w:adjustRightInd w:val="0"/>
        <w:ind w:firstLine="567"/>
        <w:rPr>
          <w:szCs w:val="28"/>
        </w:rPr>
      </w:pPr>
      <w:r w:rsidRPr="004843B4">
        <w:rPr>
          <w:szCs w:val="28"/>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46" w:history="1">
        <w:r w:rsidRPr="004843B4">
          <w:rPr>
            <w:color w:val="0000FF"/>
            <w:szCs w:val="28"/>
          </w:rPr>
          <w:t>законом</w:t>
        </w:r>
      </w:hyperlink>
      <w:r w:rsidRPr="004843B4">
        <w:rPr>
          <w:szCs w:val="28"/>
        </w:rP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5A687F" w:rsidRPr="004843B4" w:rsidRDefault="000E6DEA" w:rsidP="005A687F">
      <w:pPr>
        <w:autoSpaceDE w:val="0"/>
        <w:autoSpaceDN w:val="0"/>
        <w:adjustRightInd w:val="0"/>
        <w:rPr>
          <w:szCs w:val="28"/>
        </w:rPr>
      </w:pPr>
      <w:r w:rsidRPr="004843B4">
        <w:tab/>
        <w:t>9.</w:t>
      </w:r>
      <w:r w:rsidR="005A687F" w:rsidRPr="004843B4">
        <w:rPr>
          <w:szCs w:val="28"/>
        </w:rPr>
        <w:t xml:space="preserve"> </w:t>
      </w:r>
      <w:hyperlink r:id="rId47" w:history="1">
        <w:r w:rsidR="005A687F" w:rsidRPr="004843B4">
          <w:rPr>
            <w:color w:val="0000FF"/>
            <w:szCs w:val="28"/>
          </w:rPr>
          <w:t>Форма</w:t>
        </w:r>
      </w:hyperlink>
      <w:r w:rsidR="005A687F" w:rsidRPr="004843B4">
        <w:rPr>
          <w:szCs w:val="28"/>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A85216" w:rsidRPr="004843B4" w:rsidRDefault="00A85216" w:rsidP="005A687F">
      <w:pPr>
        <w:autoSpaceDE w:val="0"/>
        <w:autoSpaceDN w:val="0"/>
        <w:adjustRightInd w:val="0"/>
        <w:rPr>
          <w:szCs w:val="28"/>
        </w:rPr>
      </w:pPr>
    </w:p>
    <w:p w:rsidR="00A85216" w:rsidRPr="004843B4" w:rsidRDefault="00A85216" w:rsidP="005A687F">
      <w:pPr>
        <w:autoSpaceDE w:val="0"/>
        <w:autoSpaceDN w:val="0"/>
        <w:adjustRightInd w:val="0"/>
        <w:rPr>
          <w:szCs w:val="28"/>
        </w:rPr>
      </w:pPr>
    </w:p>
    <w:p w:rsidR="00A85216" w:rsidRPr="004843B4" w:rsidRDefault="00A85216" w:rsidP="00A85216">
      <w:pPr>
        <w:autoSpaceDE w:val="0"/>
        <w:autoSpaceDN w:val="0"/>
        <w:adjustRightInd w:val="0"/>
        <w:ind w:firstLine="567"/>
        <w:rPr>
          <w:rFonts w:ascii="Tahoma" w:hAnsi="Tahoma" w:cs="Tahoma"/>
          <w:szCs w:val="28"/>
        </w:rPr>
      </w:pPr>
      <w:r w:rsidRPr="004843B4">
        <w:rPr>
          <w:rFonts w:ascii="Tahoma" w:hAnsi="Tahoma" w:cs="Tahoma"/>
          <w:szCs w:val="28"/>
        </w:rPr>
        <w:t>Статья 35.1. Уведомление об окончании строительства или реконструкции объекта индивидуального жилищного строительства или садового дома</w:t>
      </w:r>
    </w:p>
    <w:p w:rsidR="00A85216" w:rsidRPr="004843B4" w:rsidRDefault="00A85216" w:rsidP="00A85216">
      <w:pPr>
        <w:autoSpaceDE w:val="0"/>
        <w:autoSpaceDN w:val="0"/>
        <w:adjustRightInd w:val="0"/>
        <w:rPr>
          <w:szCs w:val="28"/>
        </w:rPr>
      </w:pPr>
    </w:p>
    <w:p w:rsidR="00A85216" w:rsidRPr="004843B4" w:rsidRDefault="00A85216" w:rsidP="00A85216">
      <w:pPr>
        <w:autoSpaceDE w:val="0"/>
        <w:autoSpaceDN w:val="0"/>
        <w:adjustRightInd w:val="0"/>
        <w:ind w:firstLine="567"/>
        <w:rPr>
          <w:szCs w:val="28"/>
        </w:rPr>
      </w:pPr>
      <w:r w:rsidRPr="004843B4">
        <w:rPr>
          <w:szCs w:val="28"/>
        </w:rPr>
        <w:t xml:space="preserve">1.В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на выдачу разрешений на строительство орган местного самоуправления,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48" w:history="1">
        <w:r w:rsidRPr="004843B4">
          <w:rPr>
            <w:color w:val="0000FF"/>
            <w:szCs w:val="28"/>
          </w:rPr>
          <w:t>пунктами 1</w:t>
        </w:r>
      </w:hyperlink>
      <w:r w:rsidRPr="004843B4">
        <w:rPr>
          <w:szCs w:val="28"/>
        </w:rPr>
        <w:t xml:space="preserve"> - 6 </w:t>
      </w:r>
      <w:hyperlink r:id="rId49" w:history="1">
        <w:r w:rsidRPr="004843B4">
          <w:rPr>
            <w:color w:val="0000FF"/>
            <w:szCs w:val="28"/>
          </w:rPr>
          <w:t>части 1 статьи 33.1</w:t>
        </w:r>
      </w:hyperlink>
      <w:r w:rsidRPr="004843B4">
        <w:rPr>
          <w:szCs w:val="28"/>
        </w:rPr>
        <w:t xml:space="preserve"> настоящих Правил,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ar18" w:history="1">
        <w:r w:rsidRPr="004843B4">
          <w:rPr>
            <w:color w:val="0000FF"/>
            <w:szCs w:val="28"/>
          </w:rPr>
          <w:t>пунктом 5 части 4</w:t>
        </w:r>
      </w:hyperlink>
      <w:r w:rsidRPr="004843B4">
        <w:rPr>
          <w:szCs w:val="28"/>
        </w:rPr>
        <w:t xml:space="preserve"> настоящей статьи. К уведомлению об окончании строительства прилагаются:</w:t>
      </w:r>
    </w:p>
    <w:p w:rsidR="00A85216" w:rsidRPr="004843B4" w:rsidRDefault="00A85216" w:rsidP="00A85216">
      <w:pPr>
        <w:autoSpaceDE w:val="0"/>
        <w:autoSpaceDN w:val="0"/>
        <w:adjustRightInd w:val="0"/>
        <w:ind w:firstLine="567"/>
        <w:rPr>
          <w:szCs w:val="28"/>
        </w:rPr>
      </w:pPr>
      <w:r w:rsidRPr="004843B4">
        <w:rPr>
          <w:szCs w:val="28"/>
        </w:rPr>
        <w:t xml:space="preserve">1) документы, предусмотренные </w:t>
      </w:r>
      <w:hyperlink r:id="rId50" w:history="1">
        <w:r w:rsidRPr="004843B4">
          <w:rPr>
            <w:color w:val="0000FF"/>
            <w:szCs w:val="28"/>
          </w:rPr>
          <w:t>пунктами 2</w:t>
        </w:r>
      </w:hyperlink>
      <w:r w:rsidRPr="004843B4">
        <w:rPr>
          <w:szCs w:val="28"/>
        </w:rPr>
        <w:t xml:space="preserve"> и </w:t>
      </w:r>
      <w:hyperlink r:id="rId51" w:history="1">
        <w:r w:rsidRPr="004843B4">
          <w:rPr>
            <w:color w:val="0000FF"/>
            <w:szCs w:val="28"/>
          </w:rPr>
          <w:t>3 части 3 статьи 33.1</w:t>
        </w:r>
      </w:hyperlink>
      <w:r w:rsidRPr="004843B4">
        <w:rPr>
          <w:szCs w:val="28"/>
        </w:rPr>
        <w:t xml:space="preserve"> настоящих Правил;</w:t>
      </w:r>
    </w:p>
    <w:p w:rsidR="00A85216" w:rsidRPr="004843B4" w:rsidRDefault="00A85216" w:rsidP="00A85216">
      <w:pPr>
        <w:autoSpaceDE w:val="0"/>
        <w:autoSpaceDN w:val="0"/>
        <w:adjustRightInd w:val="0"/>
        <w:ind w:firstLine="567"/>
        <w:rPr>
          <w:szCs w:val="28"/>
        </w:rPr>
      </w:pPr>
      <w:r w:rsidRPr="004843B4">
        <w:rPr>
          <w:szCs w:val="28"/>
        </w:rPr>
        <w:t>2) технический план объекта индивидуального жилищного строительства или садового дома;</w:t>
      </w:r>
    </w:p>
    <w:p w:rsidR="00A85216" w:rsidRPr="004843B4" w:rsidRDefault="00A85216" w:rsidP="00A85216">
      <w:pPr>
        <w:autoSpaceDE w:val="0"/>
        <w:autoSpaceDN w:val="0"/>
        <w:adjustRightInd w:val="0"/>
        <w:ind w:firstLine="567"/>
        <w:rPr>
          <w:szCs w:val="28"/>
        </w:rPr>
      </w:pPr>
      <w:bookmarkStart w:id="60" w:name="Par3"/>
      <w:bookmarkEnd w:id="60"/>
      <w:r w:rsidRPr="004843B4">
        <w:rPr>
          <w:szCs w:val="28"/>
        </w:rPr>
        <w:lastRenderedPageBreak/>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A85216" w:rsidRPr="004843B4" w:rsidRDefault="00A85216" w:rsidP="00A85216">
      <w:pPr>
        <w:autoSpaceDE w:val="0"/>
        <w:autoSpaceDN w:val="0"/>
        <w:adjustRightInd w:val="0"/>
        <w:ind w:firstLine="567"/>
        <w:rPr>
          <w:szCs w:val="28"/>
        </w:rPr>
      </w:pPr>
    </w:p>
    <w:p w:rsidR="00A85216" w:rsidRPr="004843B4" w:rsidRDefault="00A85216" w:rsidP="00A85216">
      <w:pPr>
        <w:autoSpaceDE w:val="0"/>
        <w:autoSpaceDN w:val="0"/>
        <w:adjustRightInd w:val="0"/>
        <w:ind w:firstLine="567"/>
        <w:rPr>
          <w:szCs w:val="28"/>
        </w:rPr>
      </w:pPr>
      <w:r w:rsidRPr="004843B4">
        <w:rPr>
          <w:szCs w:val="28"/>
        </w:rPr>
        <w:t xml:space="preserve">17.2. В случае отсутствия в уведомлении об окончании строительства сведений, предусмотренных </w:t>
      </w:r>
      <w:hyperlink w:anchor="Par0" w:history="1">
        <w:r w:rsidRPr="004843B4">
          <w:rPr>
            <w:color w:val="0000FF"/>
            <w:szCs w:val="28"/>
          </w:rPr>
          <w:t>абзацем первым части 1</w:t>
        </w:r>
      </w:hyperlink>
      <w:r w:rsidRPr="004843B4">
        <w:rPr>
          <w:szCs w:val="28"/>
        </w:rPr>
        <w:t xml:space="preserve"> настоящей статьи, или отсутствия документов, прилагаемых к нему и предусмотренных </w:t>
      </w:r>
      <w:hyperlink w:anchor="Par1" w:history="1">
        <w:r w:rsidRPr="004843B4">
          <w:rPr>
            <w:color w:val="0000FF"/>
            <w:szCs w:val="28"/>
          </w:rPr>
          <w:t>пунктами 1</w:t>
        </w:r>
      </w:hyperlink>
      <w:r w:rsidRPr="004843B4">
        <w:rPr>
          <w:szCs w:val="28"/>
        </w:rPr>
        <w:t xml:space="preserve"> - </w:t>
      </w:r>
      <w:hyperlink w:anchor="Par3" w:history="1">
        <w:r w:rsidRPr="004843B4">
          <w:rPr>
            <w:color w:val="0000FF"/>
            <w:szCs w:val="28"/>
          </w:rPr>
          <w:t>3 части 1</w:t>
        </w:r>
      </w:hyperlink>
      <w:r w:rsidRPr="004843B4">
        <w:rPr>
          <w:szCs w:val="28"/>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52" w:history="1">
        <w:r w:rsidRPr="004843B4">
          <w:rPr>
            <w:color w:val="0000FF"/>
            <w:szCs w:val="28"/>
          </w:rPr>
          <w:t>частью 6 статьи 33.1</w:t>
        </w:r>
      </w:hyperlink>
      <w:r w:rsidRPr="004843B4">
        <w:rPr>
          <w:szCs w:val="28"/>
        </w:rPr>
        <w:t xml:space="preserve"> настоящих Правил), уполномоченный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A85216" w:rsidRPr="004843B4" w:rsidRDefault="00A85216" w:rsidP="00A85216">
      <w:pPr>
        <w:autoSpaceDE w:val="0"/>
        <w:autoSpaceDN w:val="0"/>
        <w:adjustRightInd w:val="0"/>
        <w:ind w:firstLine="567"/>
        <w:rPr>
          <w:szCs w:val="28"/>
        </w:rPr>
      </w:pPr>
      <w:r w:rsidRPr="004843B4">
        <w:rPr>
          <w:szCs w:val="28"/>
        </w:rPr>
        <w:t xml:space="preserve">3. </w:t>
      </w:r>
      <w:hyperlink r:id="rId53" w:history="1">
        <w:r w:rsidRPr="004843B4">
          <w:rPr>
            <w:color w:val="0000FF"/>
            <w:szCs w:val="28"/>
          </w:rPr>
          <w:t>Форма</w:t>
        </w:r>
      </w:hyperlink>
      <w:r w:rsidRPr="004843B4">
        <w:rPr>
          <w:szCs w:val="28"/>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85216" w:rsidRPr="004843B4" w:rsidRDefault="00A85216" w:rsidP="00A85216">
      <w:pPr>
        <w:autoSpaceDE w:val="0"/>
        <w:autoSpaceDN w:val="0"/>
        <w:adjustRightInd w:val="0"/>
        <w:ind w:firstLine="567"/>
        <w:rPr>
          <w:szCs w:val="28"/>
        </w:rPr>
      </w:pPr>
      <w:r w:rsidRPr="004843B4">
        <w:rPr>
          <w:szCs w:val="28"/>
        </w:rPr>
        <w:t>4. Уполномоченный на выдачу разрешений на строительство орган местного самоуправления в течение семи рабочих дней со дня поступления уведомления об окончании строительства:</w:t>
      </w:r>
    </w:p>
    <w:p w:rsidR="00A85216" w:rsidRPr="004843B4" w:rsidRDefault="00A85216" w:rsidP="00A85216">
      <w:pPr>
        <w:autoSpaceDE w:val="0"/>
        <w:autoSpaceDN w:val="0"/>
        <w:adjustRightInd w:val="0"/>
        <w:ind w:firstLine="567"/>
        <w:rPr>
          <w:szCs w:val="28"/>
        </w:rPr>
      </w:pPr>
      <w:r w:rsidRPr="004843B4">
        <w:rPr>
          <w:szCs w:val="28"/>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w:t>
      </w:r>
      <w:r w:rsidRPr="004843B4">
        <w:rPr>
          <w:szCs w:val="28"/>
        </w:rPr>
        <w:lastRenderedPageBreak/>
        <w:t>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A85216" w:rsidRPr="004843B4" w:rsidRDefault="00A85216" w:rsidP="00A85216">
      <w:pPr>
        <w:autoSpaceDE w:val="0"/>
        <w:autoSpaceDN w:val="0"/>
        <w:adjustRightInd w:val="0"/>
        <w:ind w:firstLine="567"/>
        <w:rPr>
          <w:szCs w:val="28"/>
        </w:rPr>
      </w:pPr>
      <w:r w:rsidRPr="004843B4">
        <w:rPr>
          <w:szCs w:val="28"/>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54" w:history="1">
        <w:r w:rsidRPr="004843B4">
          <w:rPr>
            <w:color w:val="0000FF"/>
            <w:szCs w:val="28"/>
          </w:rPr>
          <w:t>пунктом 3 части 8 статьи 51.1</w:t>
        </w:r>
      </w:hyperlink>
      <w:r w:rsidRPr="004843B4">
        <w:rPr>
          <w:szCs w:val="28"/>
        </w:rP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55" w:history="1">
        <w:r w:rsidRPr="004843B4">
          <w:rPr>
            <w:color w:val="0000FF"/>
            <w:szCs w:val="28"/>
          </w:rPr>
          <w:t>пункте 4 части 10 статьи 51.1</w:t>
        </w:r>
      </w:hyperlink>
      <w:r w:rsidRPr="004843B4">
        <w:rPr>
          <w:szCs w:val="28"/>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85216" w:rsidRPr="004843B4" w:rsidRDefault="00A85216" w:rsidP="00A85216">
      <w:pPr>
        <w:autoSpaceDE w:val="0"/>
        <w:autoSpaceDN w:val="0"/>
        <w:adjustRightInd w:val="0"/>
        <w:ind w:firstLine="567"/>
        <w:rPr>
          <w:szCs w:val="28"/>
        </w:rPr>
      </w:pPr>
      <w:r w:rsidRPr="004843B4">
        <w:rPr>
          <w:szCs w:val="28"/>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85216" w:rsidRPr="004843B4" w:rsidRDefault="00A85216" w:rsidP="00A85216">
      <w:pPr>
        <w:autoSpaceDE w:val="0"/>
        <w:autoSpaceDN w:val="0"/>
        <w:adjustRightInd w:val="0"/>
        <w:ind w:firstLine="567"/>
        <w:rPr>
          <w:szCs w:val="28"/>
        </w:rPr>
      </w:pPr>
      <w:r w:rsidRPr="004843B4">
        <w:rPr>
          <w:szCs w:val="28"/>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w:t>
      </w:r>
      <w:r w:rsidRPr="004843B4">
        <w:rPr>
          <w:szCs w:val="28"/>
        </w:rPr>
        <w:lastRenderedPageBreak/>
        <w:t>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85216" w:rsidRPr="004843B4" w:rsidRDefault="00A85216" w:rsidP="00A85216">
      <w:pPr>
        <w:autoSpaceDE w:val="0"/>
        <w:autoSpaceDN w:val="0"/>
        <w:adjustRightInd w:val="0"/>
        <w:ind w:firstLine="567"/>
        <w:rPr>
          <w:szCs w:val="28"/>
        </w:rPr>
      </w:pPr>
      <w:r w:rsidRPr="004843B4">
        <w:rPr>
          <w:szCs w:val="28"/>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85216" w:rsidRPr="004843B4" w:rsidRDefault="00A85216" w:rsidP="00A85216">
      <w:pPr>
        <w:autoSpaceDE w:val="0"/>
        <w:autoSpaceDN w:val="0"/>
        <w:adjustRightInd w:val="0"/>
        <w:ind w:firstLine="567"/>
        <w:rPr>
          <w:szCs w:val="28"/>
        </w:rPr>
      </w:pPr>
      <w:r w:rsidRPr="004843B4">
        <w:rPr>
          <w:szCs w:val="28"/>
        </w:rPr>
        <w:t>5.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A85216" w:rsidRPr="004843B4" w:rsidRDefault="00A85216" w:rsidP="00A85216">
      <w:pPr>
        <w:autoSpaceDE w:val="0"/>
        <w:autoSpaceDN w:val="0"/>
        <w:adjustRightInd w:val="0"/>
        <w:ind w:firstLine="567"/>
        <w:rPr>
          <w:szCs w:val="28"/>
        </w:rPr>
      </w:pPr>
      <w:r w:rsidRPr="004843B4">
        <w:rPr>
          <w:szCs w:val="28"/>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ar14" w:history="1">
        <w:r w:rsidRPr="004843B4">
          <w:rPr>
            <w:color w:val="0000FF"/>
            <w:szCs w:val="28"/>
          </w:rPr>
          <w:t>пункте 1 части 4</w:t>
        </w:r>
      </w:hyperlink>
      <w:r w:rsidRPr="004843B4">
        <w:rPr>
          <w:szCs w:val="28"/>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A85216" w:rsidRPr="004843B4" w:rsidRDefault="00A85216" w:rsidP="00A85216">
      <w:pPr>
        <w:autoSpaceDE w:val="0"/>
        <w:autoSpaceDN w:val="0"/>
        <w:adjustRightInd w:val="0"/>
        <w:ind w:firstLine="567"/>
        <w:rPr>
          <w:szCs w:val="28"/>
        </w:rPr>
      </w:pPr>
      <w:r w:rsidRPr="004843B4">
        <w:rPr>
          <w:szCs w:val="28"/>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w:t>
      </w:r>
      <w:r w:rsidRPr="004843B4">
        <w:rPr>
          <w:szCs w:val="28"/>
        </w:rPr>
        <w:lastRenderedPageBreak/>
        <w:t xml:space="preserve">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56" w:history="1">
        <w:r w:rsidRPr="004843B4">
          <w:rPr>
            <w:color w:val="0000FF"/>
            <w:szCs w:val="28"/>
          </w:rPr>
          <w:t>пункте 4 части 10 статьи 51.1</w:t>
        </w:r>
      </w:hyperlink>
      <w:r w:rsidRPr="004843B4">
        <w:rPr>
          <w:szCs w:val="28"/>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85216" w:rsidRPr="004843B4" w:rsidRDefault="00A85216" w:rsidP="00A85216">
      <w:pPr>
        <w:autoSpaceDE w:val="0"/>
        <w:autoSpaceDN w:val="0"/>
        <w:adjustRightInd w:val="0"/>
        <w:ind w:firstLine="567"/>
        <w:rPr>
          <w:szCs w:val="28"/>
        </w:rPr>
      </w:pPr>
      <w:r w:rsidRPr="004843B4">
        <w:rPr>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85216" w:rsidRPr="005858AE" w:rsidRDefault="00A85216" w:rsidP="00A85216">
      <w:pPr>
        <w:autoSpaceDE w:val="0"/>
        <w:autoSpaceDN w:val="0"/>
        <w:adjustRightInd w:val="0"/>
        <w:ind w:firstLine="567"/>
        <w:rPr>
          <w:szCs w:val="28"/>
        </w:rPr>
      </w:pPr>
      <w:r w:rsidRPr="004843B4">
        <w:rPr>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E6DEA" w:rsidRDefault="000E6DEA" w:rsidP="00A9183A">
      <w:r>
        <w:t xml:space="preserve">                    </w:t>
      </w:r>
    </w:p>
    <w:p w:rsidR="000E6DEA" w:rsidRDefault="000E6DEA" w:rsidP="00A85216">
      <w:pPr>
        <w:pStyle w:val="20"/>
      </w:pPr>
      <w:r>
        <w:t xml:space="preserve">               </w:t>
      </w:r>
      <w:bookmarkStart w:id="61" w:name="_Toc472970643"/>
      <w:r>
        <w:t>Глава 10. Положения о внесении изменений в Правила</w:t>
      </w:r>
      <w:bookmarkEnd w:id="61"/>
    </w:p>
    <w:p w:rsidR="00A85216" w:rsidRPr="00A85216" w:rsidRDefault="00A85216" w:rsidP="00A85216"/>
    <w:p w:rsidR="000E6DEA" w:rsidRDefault="000E6DEA" w:rsidP="007F4B62">
      <w:pPr>
        <w:pStyle w:val="3"/>
      </w:pPr>
      <w:r>
        <w:t xml:space="preserve">               </w:t>
      </w:r>
      <w:bookmarkStart w:id="62" w:name="_Toc472970644"/>
      <w:r>
        <w:t>Статья 36. Действия Правил по отношению к генеральному плану П. Палех Палехского городского поселения, документации по планировке территории</w:t>
      </w:r>
      <w:bookmarkEnd w:id="62"/>
    </w:p>
    <w:p w:rsidR="00A85216" w:rsidRPr="00A85216" w:rsidRDefault="00A85216" w:rsidP="00A85216"/>
    <w:p w:rsidR="000E6DEA" w:rsidRDefault="000E6DEA" w:rsidP="00A9183A">
      <w:r w:rsidRPr="005F29FA">
        <w:t xml:space="preserve">               1.После</w:t>
      </w:r>
      <w:r>
        <w:t xml:space="preserve"> введения в действие настоящих Правил органы местного самоуправления П. Палех Палехского городского поселения по представлению соответствующих заключений ОАГ, комиссии по земельным вопросам могут принимать решение о:</w:t>
      </w:r>
    </w:p>
    <w:p w:rsidR="000E6DEA" w:rsidRDefault="000E6DEA" w:rsidP="00A9183A">
      <w:r>
        <w:t xml:space="preserve">               -подготовке предложений о внесении изменений в ранее утвержденный генеральный план П. Палех Палехского городского поселения с учетом и в развитие настоящих Правил;</w:t>
      </w:r>
    </w:p>
    <w:p w:rsidR="000E6DEA" w:rsidRDefault="000E6DEA" w:rsidP="00A9183A">
      <w:r>
        <w:t xml:space="preserve">               -приведение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0E6DEA" w:rsidRDefault="000E6DEA" w:rsidP="00A9183A">
      <w:r>
        <w:t xml:space="preserve">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w:t>
      </w:r>
      <w:r>
        <w:lastRenderedPageBreak/>
        <w:t>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0E6DEA" w:rsidRDefault="000E6DEA" w:rsidP="00A9183A">
      <w:r>
        <w:t xml:space="preserve">     </w:t>
      </w:r>
    </w:p>
    <w:p w:rsidR="000E6DEA" w:rsidRDefault="000E6DEA" w:rsidP="00A9183A"/>
    <w:p w:rsidR="000E6DEA" w:rsidRPr="005F29FA" w:rsidRDefault="000E6DEA" w:rsidP="005F29FA">
      <w:pPr>
        <w:pStyle w:val="3"/>
      </w:pPr>
      <w:r>
        <w:t xml:space="preserve">                 </w:t>
      </w:r>
      <w:bookmarkStart w:id="63" w:name="_Toc472970645"/>
      <w:r>
        <w:t>Статья 37.  Основание и право инициативы внесения изменений в Правила</w:t>
      </w:r>
      <w:bookmarkEnd w:id="63"/>
    </w:p>
    <w:p w:rsidR="000E6DEA" w:rsidRPr="004843B4" w:rsidRDefault="00AA032A" w:rsidP="00101163">
      <w:pPr>
        <w:ind w:firstLine="567"/>
      </w:pPr>
      <w:r w:rsidRPr="004843B4">
        <w:t xml:space="preserve">1. </w:t>
      </w:r>
      <w:r w:rsidR="000E6DEA" w:rsidRPr="004843B4">
        <w:t>Основанием для внесения изменений в настоящие Правила является соответствующее решение представительного органа местного самоуправления П. Палех Палехского городского поселения, которое принимается ввиду необходимости учета произошедших изменений в федеральном законодательстве, законодательстве субъекта Российской Федерации, а так 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по экологическим и санитарно-эпидемиологическим условиям, другие положения).</w:t>
      </w:r>
    </w:p>
    <w:p w:rsidR="00AA032A" w:rsidRPr="004843B4" w:rsidRDefault="00AA032A" w:rsidP="00101163">
      <w:pPr>
        <w:autoSpaceDE w:val="0"/>
        <w:autoSpaceDN w:val="0"/>
        <w:adjustRightInd w:val="0"/>
        <w:ind w:firstLine="567"/>
        <w:rPr>
          <w:szCs w:val="28"/>
        </w:rPr>
      </w:pPr>
      <w:r w:rsidRPr="004843B4">
        <w:rPr>
          <w:szCs w:val="28"/>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AA032A" w:rsidRPr="004843B4" w:rsidRDefault="00AA032A" w:rsidP="00101163">
      <w:pPr>
        <w:autoSpaceDE w:val="0"/>
        <w:autoSpaceDN w:val="0"/>
        <w:adjustRightInd w:val="0"/>
        <w:ind w:firstLine="567"/>
        <w:rPr>
          <w:szCs w:val="28"/>
        </w:rPr>
      </w:pPr>
      <w:r w:rsidRPr="004843B4">
        <w:rPr>
          <w:szCs w:val="28"/>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AA032A" w:rsidRPr="004843B4" w:rsidRDefault="00AA032A" w:rsidP="00101163">
      <w:pPr>
        <w:autoSpaceDE w:val="0"/>
        <w:autoSpaceDN w:val="0"/>
        <w:adjustRightInd w:val="0"/>
        <w:ind w:firstLine="567"/>
        <w:rPr>
          <w:szCs w:val="28"/>
        </w:rPr>
      </w:pPr>
      <w:r w:rsidRPr="004843B4">
        <w:rPr>
          <w:szCs w:val="28"/>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AA032A" w:rsidRPr="004843B4" w:rsidRDefault="00AA032A" w:rsidP="00101163">
      <w:pPr>
        <w:autoSpaceDE w:val="0"/>
        <w:autoSpaceDN w:val="0"/>
        <w:adjustRightInd w:val="0"/>
        <w:ind w:firstLine="567"/>
        <w:rPr>
          <w:szCs w:val="28"/>
        </w:rPr>
      </w:pPr>
      <w:r w:rsidRPr="004843B4">
        <w:rPr>
          <w:szCs w:val="28"/>
        </w:rPr>
        <w:t>2) поступление предложений об изменении границ территориальных зон, изменении градостроительных регламентов;</w:t>
      </w:r>
    </w:p>
    <w:p w:rsidR="00AA032A" w:rsidRPr="004843B4" w:rsidRDefault="00AA032A" w:rsidP="00101163">
      <w:pPr>
        <w:autoSpaceDE w:val="0"/>
        <w:autoSpaceDN w:val="0"/>
        <w:adjustRightInd w:val="0"/>
        <w:ind w:firstLine="567"/>
        <w:rPr>
          <w:szCs w:val="28"/>
        </w:rPr>
      </w:pPr>
      <w:r w:rsidRPr="004843B4">
        <w:rPr>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A032A" w:rsidRPr="004843B4" w:rsidRDefault="00AA032A" w:rsidP="00101163">
      <w:pPr>
        <w:autoSpaceDE w:val="0"/>
        <w:autoSpaceDN w:val="0"/>
        <w:adjustRightInd w:val="0"/>
        <w:ind w:firstLine="567"/>
        <w:rPr>
          <w:szCs w:val="28"/>
        </w:rPr>
      </w:pPr>
      <w:r w:rsidRPr="004843B4">
        <w:rPr>
          <w:szCs w:val="28"/>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w:t>
      </w:r>
      <w:r w:rsidRPr="004843B4">
        <w:rPr>
          <w:szCs w:val="28"/>
        </w:rPr>
        <w:lastRenderedPageBreak/>
        <w:t>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A032A" w:rsidRPr="004843B4" w:rsidRDefault="00AA032A" w:rsidP="00101163">
      <w:pPr>
        <w:autoSpaceDE w:val="0"/>
        <w:autoSpaceDN w:val="0"/>
        <w:adjustRightInd w:val="0"/>
        <w:ind w:firstLine="567"/>
        <w:rPr>
          <w:szCs w:val="28"/>
        </w:rPr>
      </w:pPr>
      <w:r w:rsidRPr="004843B4">
        <w:rPr>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E6DEA" w:rsidRPr="004843B4" w:rsidRDefault="000E6DEA" w:rsidP="00101163">
      <w:pPr>
        <w:ind w:firstLine="567"/>
      </w:pPr>
      <w:r w:rsidRPr="004843B4">
        <w:t xml:space="preserve">       </w:t>
      </w:r>
      <w:r w:rsidR="00AA032A" w:rsidRPr="004843B4">
        <w:t>3</w:t>
      </w:r>
      <w:r w:rsidRPr="004843B4">
        <w:t>.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0E6DEA" w:rsidRPr="004843B4" w:rsidRDefault="000E6DEA" w:rsidP="00101163">
      <w:pPr>
        <w:ind w:firstLine="567"/>
      </w:pPr>
      <w:r w:rsidRPr="004843B4">
        <w:t xml:space="preserve">        -не позволяют эффективно использовать объекты недвижимости,</w:t>
      </w:r>
    </w:p>
    <w:p w:rsidR="000E6DEA" w:rsidRPr="004843B4" w:rsidRDefault="000E6DEA" w:rsidP="00101163">
      <w:pPr>
        <w:ind w:firstLine="567"/>
      </w:pPr>
      <w:r w:rsidRPr="004843B4">
        <w:t xml:space="preserve">        -приводят к несоразмерному снижению стоимости объектов недвижимости,</w:t>
      </w:r>
    </w:p>
    <w:p w:rsidR="00AA032A" w:rsidRPr="004843B4" w:rsidRDefault="000E6DEA" w:rsidP="00101163">
      <w:pPr>
        <w:ind w:firstLine="567"/>
      </w:pPr>
      <w:r w:rsidRPr="004843B4">
        <w:t xml:space="preserve">         -препятствуют осуществлению общественных интересов развития конкретной территории или наносят вред этим интересам.</w:t>
      </w:r>
    </w:p>
    <w:p w:rsidR="000E6DEA" w:rsidRPr="004843B4" w:rsidRDefault="000E6DEA" w:rsidP="00101163">
      <w:pPr>
        <w:ind w:firstLine="567"/>
      </w:pPr>
      <w:r w:rsidRPr="004843B4">
        <w:t>Настоящие Правила могут быть изменены по иным законным основаниям решениями представительного органа местного самоуправления муниципального района.</w:t>
      </w:r>
    </w:p>
    <w:p w:rsidR="000E6DEA" w:rsidRPr="004843B4" w:rsidRDefault="000E6DEA" w:rsidP="00101163">
      <w:pPr>
        <w:ind w:firstLine="567"/>
      </w:pPr>
      <w:r w:rsidRPr="004843B4">
        <w:tab/>
        <w:t>Правом инициативы внесения изменений в настоящие Правила обладают органы государственной власти, органы местного самоуправления П. Палех Палехского городского поселения в лице главы администрации П. Палех Палехского городского поселения, депутатов представительного органа местного самоуправления П. Палех Палехского городского поселения, комиссия по землепользованию и застройке, орган  архитектуры и градостроительства администрации муниципального района, общественные организации, органы общественного самоуправления, правообладатели объектов недвижимости.</w:t>
      </w:r>
    </w:p>
    <w:p w:rsidR="000E6DEA" w:rsidRPr="004843B4" w:rsidRDefault="000E6DEA" w:rsidP="00101163">
      <w:pPr>
        <w:ind w:firstLine="567"/>
      </w:pPr>
      <w:r w:rsidRPr="004843B4">
        <w:tab/>
        <w:t>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40 настоящих Правил.</w:t>
      </w:r>
    </w:p>
    <w:p w:rsidR="00A04034" w:rsidRPr="004843B4" w:rsidRDefault="00A04034" w:rsidP="00101163">
      <w:pPr>
        <w:autoSpaceDE w:val="0"/>
        <w:autoSpaceDN w:val="0"/>
        <w:adjustRightInd w:val="0"/>
        <w:ind w:firstLine="567"/>
        <w:rPr>
          <w:szCs w:val="28"/>
        </w:rPr>
      </w:pPr>
      <w:r w:rsidRPr="004843B4">
        <w:t xml:space="preserve">4. </w:t>
      </w:r>
      <w:r w:rsidRPr="004843B4">
        <w:rPr>
          <w:szCs w:val="28"/>
        </w:rPr>
        <w:t>Предложения о внесении изменений в правила землепользования и застройки в комиссию направляются:</w:t>
      </w:r>
    </w:p>
    <w:p w:rsidR="00A04034" w:rsidRPr="004843B4" w:rsidRDefault="00A04034" w:rsidP="00101163">
      <w:pPr>
        <w:autoSpaceDE w:val="0"/>
        <w:autoSpaceDN w:val="0"/>
        <w:adjustRightInd w:val="0"/>
        <w:ind w:firstLine="567"/>
        <w:rPr>
          <w:szCs w:val="28"/>
        </w:rPr>
      </w:pPr>
      <w:r w:rsidRPr="004843B4">
        <w:rPr>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A04034" w:rsidRPr="004843B4" w:rsidRDefault="00A04034" w:rsidP="00101163">
      <w:pPr>
        <w:autoSpaceDE w:val="0"/>
        <w:autoSpaceDN w:val="0"/>
        <w:adjustRightInd w:val="0"/>
        <w:ind w:firstLine="567"/>
        <w:rPr>
          <w:szCs w:val="28"/>
        </w:rPr>
      </w:pPr>
      <w:r w:rsidRPr="004843B4">
        <w:rPr>
          <w:szCs w:val="28"/>
        </w:rPr>
        <w:t xml:space="preserve">2) органами исполнительной власти субъектов Российской Федерации в случаях, если правила землепользования и застройки могут </w:t>
      </w:r>
      <w:r w:rsidRPr="004843B4">
        <w:rPr>
          <w:szCs w:val="28"/>
        </w:rPr>
        <w:lastRenderedPageBreak/>
        <w:t>воспрепятствовать функционированию, размещению объектов капитального строительства регионального значения;</w:t>
      </w:r>
    </w:p>
    <w:p w:rsidR="00A04034" w:rsidRPr="004843B4" w:rsidRDefault="00A04034" w:rsidP="00101163">
      <w:pPr>
        <w:autoSpaceDE w:val="0"/>
        <w:autoSpaceDN w:val="0"/>
        <w:adjustRightInd w:val="0"/>
        <w:ind w:firstLine="567"/>
        <w:rPr>
          <w:szCs w:val="28"/>
        </w:rPr>
      </w:pPr>
      <w:r w:rsidRPr="004843B4">
        <w:rPr>
          <w:szCs w:val="2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04034" w:rsidRPr="004843B4" w:rsidRDefault="00A04034" w:rsidP="00101163">
      <w:pPr>
        <w:autoSpaceDE w:val="0"/>
        <w:autoSpaceDN w:val="0"/>
        <w:adjustRightInd w:val="0"/>
        <w:ind w:firstLine="567"/>
        <w:rPr>
          <w:szCs w:val="28"/>
        </w:rPr>
      </w:pPr>
      <w:r w:rsidRPr="004843B4">
        <w:rPr>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A04034" w:rsidRPr="00AA032A" w:rsidRDefault="00A04034" w:rsidP="00101163">
      <w:pPr>
        <w:autoSpaceDE w:val="0"/>
        <w:autoSpaceDN w:val="0"/>
        <w:adjustRightInd w:val="0"/>
        <w:ind w:firstLine="567"/>
        <w:rPr>
          <w:szCs w:val="28"/>
        </w:rPr>
      </w:pPr>
      <w:r w:rsidRPr="004843B4">
        <w:rPr>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E6DEA" w:rsidRDefault="000E6DEA" w:rsidP="00A9183A"/>
    <w:p w:rsidR="000E6DEA" w:rsidRDefault="000E6DEA" w:rsidP="00A9183A"/>
    <w:p w:rsidR="000E6DEA" w:rsidRDefault="000E6DEA" w:rsidP="007F4B62">
      <w:pPr>
        <w:pStyle w:val="3"/>
      </w:pPr>
      <w:r>
        <w:t xml:space="preserve">    </w:t>
      </w:r>
      <w:bookmarkStart w:id="64" w:name="_Toc472970646"/>
      <w:r>
        <w:t>Статья 38. Внесение изменений в Правила</w:t>
      </w:r>
      <w:bookmarkEnd w:id="64"/>
    </w:p>
    <w:p w:rsidR="000E6DEA" w:rsidRDefault="000E6DEA" w:rsidP="00A9183A">
      <w:r>
        <w:t xml:space="preserve">     1.Обращение,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w:t>
      </w:r>
    </w:p>
    <w:p w:rsidR="000E6DEA" w:rsidRDefault="000E6DEA" w:rsidP="00A9183A">
      <w:r>
        <w:t xml:space="preserve">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0E6DEA" w:rsidRDefault="000E6DEA" w:rsidP="00A9183A">
      <w:r>
        <w:t xml:space="preserve">     Обращение регистрируется, и его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обращения, либо об отказе в рассмотрении обращения с обоснованием причин и информирует об этом заявителя.</w:t>
      </w:r>
    </w:p>
    <w:p w:rsidR="000E6DEA" w:rsidRDefault="000E6DEA" w:rsidP="00A9183A">
      <w:r>
        <w:t xml:space="preserve">      В случае принятия решения о рассмотрении обращения председатель Комиссии обеспечивает подготовку соответствующего заключения или проведение публичных слушаний в порядке и сроки, определенные статьей 25 настоящих Правил.</w:t>
      </w:r>
    </w:p>
    <w:p w:rsidR="000E6DEA" w:rsidRDefault="000E6DEA" w:rsidP="00A9183A">
      <w:r>
        <w:t xml:space="preserve">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0E6DEA" w:rsidRDefault="000E6DEA" w:rsidP="00A9183A">
      <w:r>
        <w:lastRenderedPageBreak/>
        <w:t xml:space="preserve">      Подготовленные по итогам публичных слушаний рекомендации Комиссии направляются главе муниципального района, который не позднее 7 дней принимает решение, копия которого вывешивается на соответствующем стенде в здании администрации городского поселения. В случае принятия положительного решения о внесении изменений в настоящие Правила, глава муниципального района направляет проект соответствующих предложений в представительный орган местного самоуправления муниципального района.  </w:t>
      </w:r>
    </w:p>
    <w:p w:rsidR="000E6DEA" w:rsidRDefault="000E6DEA" w:rsidP="00A9183A">
      <w:r>
        <w:t xml:space="preserve">      2.Правовые акты об изменениях в настоящие Правила вступают в силу в день их опубликования в средствах массовой информации.</w:t>
      </w:r>
    </w:p>
    <w:p w:rsidR="000E6DEA" w:rsidRDefault="000E6DEA" w:rsidP="00A9183A">
      <w:r>
        <w:t xml:space="preserve">      3. Изменения в части ІІ, ІІІ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ОАГ.</w:t>
      </w:r>
    </w:p>
    <w:p w:rsidR="000E6DEA" w:rsidRDefault="000E6DEA" w:rsidP="00A9183A">
      <w:r>
        <w:t xml:space="preserve"> Изменения статей 44 – 45 настоящих Правил могут быть внесены только при наличии положительного заключения уполномоченного органа в области охраны окружающей среды, уполномоченного органа в области санитарно – эпидемиологического надзора.</w:t>
      </w:r>
    </w:p>
    <w:p w:rsidR="000E6DEA" w:rsidRDefault="000E6DEA" w:rsidP="00A9183A"/>
    <w:p w:rsidR="000E6DEA" w:rsidRDefault="000E6DEA" w:rsidP="00A9183A"/>
    <w:p w:rsidR="000E6DEA" w:rsidRDefault="000E6DEA" w:rsidP="007F4B62">
      <w:pPr>
        <w:pStyle w:val="20"/>
      </w:pPr>
      <w:r>
        <w:t xml:space="preserve">      </w:t>
      </w:r>
      <w:bookmarkStart w:id="65" w:name="_Toc472970647"/>
      <w:r>
        <w:t>Глава 11. Контроль за использованием земельных участков и иных объектов недвижимости. Ответственность за нарушения Правил</w:t>
      </w:r>
      <w:bookmarkEnd w:id="65"/>
    </w:p>
    <w:p w:rsidR="000E6DEA" w:rsidRDefault="000E6DEA" w:rsidP="00A9183A">
      <w:pPr>
        <w:rPr>
          <w:b/>
        </w:rPr>
      </w:pPr>
    </w:p>
    <w:p w:rsidR="000E6DEA" w:rsidRDefault="000E6DEA" w:rsidP="007F4B62">
      <w:pPr>
        <w:pStyle w:val="3"/>
      </w:pPr>
      <w:r>
        <w:t xml:space="preserve">      </w:t>
      </w:r>
      <w:bookmarkStart w:id="66" w:name="_Toc472970648"/>
      <w:r>
        <w:t>Статья 39. Изменение одного вида на другой вид разрешенного использования земельных участков и иных объектов недвижимости</w:t>
      </w:r>
      <w:bookmarkEnd w:id="66"/>
    </w:p>
    <w:p w:rsidR="000E6DEA" w:rsidRPr="005A62E1" w:rsidRDefault="000E6DEA" w:rsidP="00A9183A">
      <w:r>
        <w:t xml:space="preserve">      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настоящими Правилами, иными нормативными правовыми актами органов местного самоуправления муниципального района.</w:t>
      </w:r>
    </w:p>
    <w:p w:rsidR="000E6DEA" w:rsidRDefault="000E6DEA" w:rsidP="00A9183A">
      <w:r>
        <w:t xml:space="preserve">      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0E6DEA" w:rsidRDefault="000E6DEA" w:rsidP="00A9183A">
      <w:r>
        <w:t xml:space="preserve">      3. Правом на изменение одного вида на другой вид разрешенного использования земельных участков и иных объектов недвижимости обладают:</w:t>
      </w:r>
    </w:p>
    <w:p w:rsidR="000E6DEA" w:rsidRDefault="000E6DEA" w:rsidP="00A9183A">
      <w:r>
        <w:t xml:space="preserve">      - собственники земельных участков являющиеся одновременно собственниками расположенных на этих участках зданий, строений, сооружений;</w:t>
      </w:r>
    </w:p>
    <w:p w:rsidR="000E6DEA" w:rsidRDefault="000E6DEA" w:rsidP="00A9183A">
      <w:r>
        <w:t xml:space="preserve">      - собственники зданий, строений, сооружений владеющие земельными участками на праве аренды;</w:t>
      </w:r>
    </w:p>
    <w:p w:rsidR="000E6DEA" w:rsidRDefault="000E6DEA" w:rsidP="00A9183A">
      <w:r>
        <w:lastRenderedPageBreak/>
        <w:t xml:space="preserve">      -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0E6DEA" w:rsidRDefault="000E6DEA" w:rsidP="00A9183A">
      <w:r>
        <w:t xml:space="preserve">      -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0E6DEA" w:rsidRDefault="000E6DEA" w:rsidP="00A9183A">
      <w:r>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0E6DEA" w:rsidRDefault="000E6DEA" w:rsidP="00A9183A">
      <w:r>
        <w:t xml:space="preserve">      - собственники квартир в многоквартирных домах – в случаях, когда одновременно имеются следующие условия и соблюдаются следующие требования: а )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0E6DEA" w:rsidRDefault="000E6DEA" w:rsidP="00A9183A">
      <w:r>
        <w:t xml:space="preserve">      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0E6DEA" w:rsidRDefault="000E6DEA" w:rsidP="00A9183A">
      <w:r>
        <w:t xml:space="preserve">     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w:t>
      </w:r>
    </w:p>
    <w:p w:rsidR="000E6DEA" w:rsidRDefault="000E6DEA" w:rsidP="00A9183A">
      <w:r>
        <w:t>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0E6DEA" w:rsidRDefault="000E6DEA" w:rsidP="00A9183A">
      <w:r>
        <w:t xml:space="preserve">     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0E6DEA" w:rsidRDefault="000E6DEA" w:rsidP="00A9183A">
      <w:r>
        <w:t xml:space="preserve">      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ОАГ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w:t>
      </w:r>
      <w:r>
        <w:lastRenderedPageBreak/>
        <w:t>документации и может быть осуществлено без получения разрешения на строительство – в соответствующих случаях.</w:t>
      </w:r>
    </w:p>
    <w:p w:rsidR="000E6DEA" w:rsidRDefault="000E6DEA" w:rsidP="00A9183A"/>
    <w:p w:rsidR="000E6DEA" w:rsidRDefault="000E6DEA" w:rsidP="00A9183A"/>
    <w:p w:rsidR="000E6DEA" w:rsidRDefault="000E6DEA" w:rsidP="007F4B62">
      <w:pPr>
        <w:pStyle w:val="3"/>
      </w:pPr>
      <w:r>
        <w:t xml:space="preserve">      </w:t>
      </w:r>
      <w:bookmarkStart w:id="67" w:name="_Toc472970649"/>
      <w:r>
        <w:t>Статья 40. Контроль за использованием объектов недвижимости</w:t>
      </w:r>
      <w:bookmarkEnd w:id="67"/>
    </w:p>
    <w:p w:rsidR="000E6DEA" w:rsidRPr="002B0703" w:rsidRDefault="000E6DEA" w:rsidP="00A9183A">
      <w:r>
        <w:t xml:space="preserve">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0E6DEA" w:rsidRDefault="000E6DEA" w:rsidP="00A9183A">
      <w:r>
        <w:t xml:space="preserve">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0E6DEA" w:rsidRDefault="000E6DEA" w:rsidP="00A9183A">
      <w:r>
        <w:t xml:space="preserve">      Правообладатели объектов недвижимости обязаны оказывать должностным лицам надзорных и контролирующих органов, действующим в соответствии с законодательством, содействие в выполнении ими своих обязанностей.</w:t>
      </w:r>
    </w:p>
    <w:p w:rsidR="000E6DEA" w:rsidRDefault="000E6DEA" w:rsidP="00A9183A"/>
    <w:p w:rsidR="000E6DEA" w:rsidRDefault="000E6DEA" w:rsidP="00A9183A"/>
    <w:p w:rsidR="000E6DEA" w:rsidRDefault="000E6DEA" w:rsidP="007F4B62">
      <w:pPr>
        <w:pStyle w:val="3"/>
      </w:pPr>
      <w:r>
        <w:t xml:space="preserve">      </w:t>
      </w:r>
      <w:bookmarkStart w:id="68" w:name="_Toc472970650"/>
      <w:r>
        <w:t>Статья 41. Ответственность за нарушения Правил</w:t>
      </w:r>
      <w:bookmarkEnd w:id="68"/>
    </w:p>
    <w:p w:rsidR="000E6DEA" w:rsidRPr="001D5FFF" w:rsidRDefault="000E6DEA" w:rsidP="00A9183A">
      <w:r>
        <w:t xml:space="preserve">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Ивановской области, иными нормативными правовыми актами.</w:t>
      </w:r>
    </w:p>
    <w:p w:rsidR="000E6DEA" w:rsidRDefault="000E6DEA" w:rsidP="00A9183A"/>
    <w:p w:rsidR="000E6DEA" w:rsidRDefault="000E6DEA" w:rsidP="00A9183A"/>
    <w:p w:rsidR="000E6DEA" w:rsidRDefault="000E6DEA" w:rsidP="00A9183A"/>
    <w:p w:rsidR="000E6DEA" w:rsidRDefault="000E6DEA" w:rsidP="00A9183A"/>
    <w:p w:rsidR="000E6DEA" w:rsidRPr="000E5A0F" w:rsidRDefault="000E6DEA" w:rsidP="007F4B62">
      <w:pPr>
        <w:pStyle w:val="1"/>
      </w:pPr>
      <w:r>
        <w:lastRenderedPageBreak/>
        <w:t xml:space="preserve">      </w:t>
      </w:r>
      <w:bookmarkStart w:id="69" w:name="_Toc472970651"/>
      <w:r>
        <w:t xml:space="preserve">ЧАСТЬ </w:t>
      </w:r>
      <w:r>
        <w:rPr>
          <w:lang w:val="en-US"/>
        </w:rPr>
        <w:t>II</w:t>
      </w:r>
      <w:r>
        <w:t>.  Карта градостроительного зонирования.</w:t>
      </w:r>
      <w:bookmarkEnd w:id="69"/>
    </w:p>
    <w:p w:rsidR="000E6DEA" w:rsidRDefault="000E6DEA" w:rsidP="00A9183A"/>
    <w:p w:rsidR="000E6DEA" w:rsidRDefault="000E6DEA" w:rsidP="00A9183A"/>
    <w:p w:rsidR="000E6DEA" w:rsidRPr="000E5A0F" w:rsidRDefault="000E6DEA" w:rsidP="007F4B62">
      <w:pPr>
        <w:pStyle w:val="3"/>
      </w:pPr>
      <w:r>
        <w:t xml:space="preserve">      </w:t>
      </w:r>
      <w:bookmarkStart w:id="70" w:name="_Toc472970652"/>
      <w:r>
        <w:t>Статья 42. Карта градостроительного зонирования территории  П. Палех Палехского городского поселения.</w:t>
      </w:r>
      <w:bookmarkEnd w:id="70"/>
    </w:p>
    <w:p w:rsidR="000E6DEA" w:rsidRPr="001E39F2" w:rsidRDefault="000E6DEA" w:rsidP="001E39F2">
      <w:pPr>
        <w:rPr>
          <w:szCs w:val="28"/>
        </w:rPr>
      </w:pPr>
      <w:r>
        <w:rPr>
          <w:szCs w:val="28"/>
        </w:rPr>
        <w:tab/>
      </w:r>
      <w:r w:rsidRPr="001E39F2">
        <w:rPr>
          <w:szCs w:val="28"/>
        </w:rPr>
        <w:t xml:space="preserve">Карта </w:t>
      </w:r>
      <w:r w:rsidRPr="001E39F2">
        <w:t xml:space="preserve">градостроительного зонирования территории, с указанием </w:t>
      </w:r>
      <w:r w:rsidRPr="001E39F2">
        <w:rPr>
          <w:szCs w:val="28"/>
        </w:rPr>
        <w:t>зон с особыми условиями использования территории, зон действия ограничений по условиям охраны объектов культурного наследия, санитарно – защитных зон, водоохранных зон.</w:t>
      </w:r>
    </w:p>
    <w:p w:rsidR="000E6DEA" w:rsidRPr="001E39F2" w:rsidRDefault="000E6DEA" w:rsidP="001E39F2">
      <w:r>
        <w:tab/>
      </w:r>
    </w:p>
    <w:p w:rsidR="000E6DEA" w:rsidRDefault="000E6DEA" w:rsidP="00A9183A"/>
    <w:p w:rsidR="000E6DEA" w:rsidRDefault="000E6DEA" w:rsidP="001E39F2">
      <w:r>
        <w:t xml:space="preserve"> </w:t>
      </w:r>
    </w:p>
    <w:p w:rsidR="000E6DEA" w:rsidRDefault="000E6DEA" w:rsidP="00A9183A">
      <w:pPr>
        <w:jc w:val="center"/>
      </w:pPr>
    </w:p>
    <w:p w:rsidR="000E6DEA" w:rsidRDefault="000E6DEA" w:rsidP="001E39F2">
      <w:pPr>
        <w:pStyle w:val="1"/>
      </w:pPr>
      <w:bookmarkStart w:id="71" w:name="_Toc472970653"/>
      <w:r>
        <w:lastRenderedPageBreak/>
        <w:t xml:space="preserve">ЧАСТЬ </w:t>
      </w:r>
      <w:r>
        <w:rPr>
          <w:lang w:val="en-US"/>
        </w:rPr>
        <w:t>III</w:t>
      </w:r>
      <w:r>
        <w:t>. ГРАДОСТРОИТЕЛЬНЫЕ РЕГЛАМЕНТЫ</w:t>
      </w:r>
      <w:bookmarkEnd w:id="71"/>
    </w:p>
    <w:p w:rsidR="000E6DEA" w:rsidRPr="00FB3804" w:rsidRDefault="000E6DEA" w:rsidP="00A9183A">
      <w:pPr>
        <w:rPr>
          <w:b/>
        </w:rPr>
      </w:pPr>
    </w:p>
    <w:p w:rsidR="000E6DEA" w:rsidRDefault="000E6DEA" w:rsidP="001E39F2">
      <w:pPr>
        <w:pStyle w:val="3"/>
      </w:pPr>
      <w:bookmarkStart w:id="72" w:name="_Toc472970654"/>
      <w:r>
        <w:t>Статья 43. Перечень территориальных зон выделенных на карте градостроительного зонирования территории городского поселения</w:t>
      </w:r>
      <w:bookmarkEnd w:id="72"/>
      <w:r>
        <w:t xml:space="preserve"> </w:t>
      </w:r>
    </w:p>
    <w:p w:rsidR="000E6DEA" w:rsidRDefault="000E6DEA" w:rsidP="00A9183A"/>
    <w:p w:rsidR="000E6DEA" w:rsidRPr="001E39F2" w:rsidRDefault="000E6DEA" w:rsidP="00A9183A">
      <w:r w:rsidRPr="001E39F2">
        <w:t xml:space="preserve">На </w:t>
      </w:r>
      <w:r>
        <w:t>к</w:t>
      </w:r>
      <w:r w:rsidRPr="001E39F2">
        <w:t>арт</w:t>
      </w:r>
      <w:r>
        <w:t>е</w:t>
      </w:r>
      <w:r w:rsidRPr="001E39F2">
        <w:t xml:space="preserve"> градостроительного зонирования территории, с указанием зон с особыми условиями использования территории, зон действия ограничений по условиям охраны объектов культурного наследия, санитарно – защитных зон, водоохранных зон</w:t>
      </w:r>
      <w:r>
        <w:t>,</w:t>
      </w:r>
      <w:r w:rsidRPr="001E39F2">
        <w:t xml:space="preserve">  выделены следующие виды территориальных зон:</w:t>
      </w:r>
    </w:p>
    <w:p w:rsidR="000E6DEA" w:rsidRDefault="000E6DEA" w:rsidP="00A9183A"/>
    <w:p w:rsidR="000E6DEA" w:rsidRPr="00512ABD" w:rsidRDefault="000E6DEA" w:rsidP="00A9183A">
      <w:r>
        <w:t>Кодовые</w:t>
      </w:r>
    </w:p>
    <w:p w:rsidR="000E6DEA" w:rsidRDefault="000E6DEA" w:rsidP="00A9183A">
      <w:r>
        <w:t>обозначения</w:t>
      </w:r>
    </w:p>
    <w:p w:rsidR="000E6DEA" w:rsidRDefault="000E6DEA" w:rsidP="00A9183A">
      <w:r>
        <w:t>территориальных</w:t>
      </w:r>
    </w:p>
    <w:p w:rsidR="000E6DEA" w:rsidRDefault="000E6DEA" w:rsidP="00A9183A">
      <w:r>
        <w:t>зон                                            Наименование территориальных зон</w:t>
      </w:r>
    </w:p>
    <w:p w:rsidR="000E6DEA" w:rsidRDefault="000E6DEA" w:rsidP="00A9183A"/>
    <w:p w:rsidR="000E6DEA" w:rsidRPr="001E39F2" w:rsidRDefault="000E6DEA" w:rsidP="00A9183A">
      <w:r>
        <w:t xml:space="preserve">                  </w:t>
      </w:r>
      <w:r>
        <w:rPr>
          <w:iCs/>
        </w:rPr>
        <w:t>ОБЩЕСТВЕНН</w:t>
      </w:r>
      <w:r w:rsidRPr="001E39F2">
        <w:rPr>
          <w:iCs/>
        </w:rPr>
        <w:t>О-ДЕЛОВЫЕ ЗОНЫ  (Ц/ЦС)</w:t>
      </w:r>
    </w:p>
    <w:p w:rsidR="000E6DEA" w:rsidRDefault="000E6DEA" w:rsidP="00A9183A"/>
    <w:p w:rsidR="000E6DEA" w:rsidRDefault="000E6DEA" w:rsidP="00A9183A">
      <w:r>
        <w:t>Ц</w:t>
      </w:r>
      <w:r>
        <w:tab/>
      </w:r>
      <w:r>
        <w:tab/>
      </w:r>
      <w:r>
        <w:tab/>
      </w:r>
      <w:r w:rsidRPr="001E39F2">
        <w:t>Зона делового, общественного и ко</w:t>
      </w:r>
      <w:r>
        <w:t>м</w:t>
      </w:r>
      <w:r w:rsidRPr="001E39F2">
        <w:t>мерческого назн</w:t>
      </w:r>
      <w:r>
        <w:t>а</w:t>
      </w:r>
      <w:r w:rsidRPr="001E39F2">
        <w:t xml:space="preserve">чения   </w:t>
      </w:r>
    </w:p>
    <w:p w:rsidR="000E6DEA" w:rsidRDefault="000E6DEA" w:rsidP="00A9183A">
      <w:r>
        <w:t>ЦС – 1</w:t>
      </w:r>
      <w:r>
        <w:tab/>
      </w:r>
      <w:r>
        <w:tab/>
      </w:r>
      <w:r w:rsidRPr="001E39F2">
        <w:t>Зона учреждений здравоохранения</w:t>
      </w:r>
    </w:p>
    <w:p w:rsidR="000E6DEA" w:rsidRDefault="000E6DEA" w:rsidP="00A9183A">
      <w:r>
        <w:t>ЦС – 2</w:t>
      </w:r>
      <w:r>
        <w:tab/>
      </w:r>
      <w:r>
        <w:tab/>
        <w:t>Зоны открытых рынков</w:t>
      </w:r>
    </w:p>
    <w:p w:rsidR="000E6DEA" w:rsidRDefault="000E6DEA" w:rsidP="00125413">
      <w:r>
        <w:t>ЦС – 3</w:t>
      </w:r>
      <w:r>
        <w:tab/>
      </w:r>
      <w:r>
        <w:tab/>
        <w:t>З</w:t>
      </w:r>
      <w:r w:rsidRPr="00125413">
        <w:t>оны спортивно-зрелищных сооружений</w:t>
      </w:r>
    </w:p>
    <w:p w:rsidR="000E6DEA" w:rsidRDefault="000E6DEA" w:rsidP="00125413">
      <w:r>
        <w:t>ЦС – 4</w:t>
      </w:r>
      <w:r>
        <w:tab/>
      </w:r>
      <w:r>
        <w:tab/>
      </w:r>
      <w:r w:rsidRPr="00125413">
        <w:t>Зоны ре</w:t>
      </w:r>
      <w:r>
        <w:t>лигиозного назначения</w:t>
      </w:r>
    </w:p>
    <w:p w:rsidR="000E6DEA" w:rsidRDefault="000E6DEA" w:rsidP="00125413">
      <w:r>
        <w:t>ЦС – 5</w:t>
      </w:r>
      <w:r>
        <w:tab/>
      </w:r>
      <w:r>
        <w:tab/>
      </w:r>
      <w:r w:rsidRPr="00125413">
        <w:t>Зоны объектов специального образования</w:t>
      </w:r>
    </w:p>
    <w:p w:rsidR="000E6DEA" w:rsidRDefault="000E6DEA" w:rsidP="00A9183A"/>
    <w:p w:rsidR="000E6DEA" w:rsidRDefault="000E6DEA" w:rsidP="00A9183A"/>
    <w:p w:rsidR="000E6DEA" w:rsidRDefault="000E6DEA" w:rsidP="00A9183A">
      <w:r>
        <w:t xml:space="preserve">                ЖИЛЫЕ ЗОНЫ (Ж)</w:t>
      </w:r>
    </w:p>
    <w:p w:rsidR="000E6DEA" w:rsidRDefault="000E6DEA" w:rsidP="00A9183A"/>
    <w:p w:rsidR="000E6DEA" w:rsidRDefault="000E6DEA" w:rsidP="00A9183A">
      <w:r>
        <w:t>Ж – 1</w:t>
      </w:r>
      <w:r>
        <w:tab/>
      </w:r>
      <w:r>
        <w:tab/>
      </w:r>
      <w:r>
        <w:tab/>
        <w:t>Зона индивидуальной усадебной жилой застройки</w:t>
      </w:r>
    </w:p>
    <w:p w:rsidR="000E6DEA" w:rsidRDefault="000E6DEA" w:rsidP="00A9183A">
      <w:r>
        <w:t>Ж – 2</w:t>
      </w:r>
      <w:r>
        <w:tab/>
      </w:r>
      <w:r>
        <w:tab/>
      </w:r>
      <w:r>
        <w:tab/>
        <w:t>Зона малоэтажной смешанной жилой застройки 2 – 5 этажа</w:t>
      </w:r>
    </w:p>
    <w:p w:rsidR="000E6DEA" w:rsidRDefault="000E6DEA" w:rsidP="00A9183A"/>
    <w:p w:rsidR="000E6DEA" w:rsidRDefault="000E6DEA" w:rsidP="00A9183A">
      <w:r>
        <w:t xml:space="preserve">                ЗОНЫ СПЕЦИАЛЬНОГО НАЗНАЧЕНИЯ (С)</w:t>
      </w:r>
    </w:p>
    <w:p w:rsidR="000E6DEA" w:rsidRDefault="000E6DEA" w:rsidP="00A9183A">
      <w:r>
        <w:t>С – 1</w:t>
      </w:r>
      <w:r>
        <w:tab/>
      </w:r>
      <w:r>
        <w:tab/>
      </w:r>
      <w:r>
        <w:tab/>
      </w:r>
      <w:r w:rsidRPr="00125413">
        <w:t>Зона кладбищ</w:t>
      </w:r>
    </w:p>
    <w:p w:rsidR="000E6DEA" w:rsidRDefault="000E6DEA" w:rsidP="00A9183A">
      <w:r>
        <w:t>С – 2</w:t>
      </w:r>
      <w:r>
        <w:tab/>
      </w:r>
      <w:r>
        <w:tab/>
      </w:r>
      <w:r>
        <w:tab/>
      </w:r>
      <w:r w:rsidRPr="00125413">
        <w:t>Зон</w:t>
      </w:r>
      <w:r>
        <w:t>а</w:t>
      </w:r>
      <w:r w:rsidRPr="00125413">
        <w:t xml:space="preserve"> очистных сооружений</w:t>
      </w:r>
    </w:p>
    <w:p w:rsidR="000E6DEA" w:rsidRDefault="000E6DEA" w:rsidP="00A9183A">
      <w:r>
        <w:t>С – 3</w:t>
      </w:r>
      <w:r>
        <w:tab/>
      </w:r>
      <w:r>
        <w:tab/>
      </w:r>
      <w:r>
        <w:tab/>
      </w:r>
      <w:r w:rsidRPr="00125413">
        <w:t>Зон</w:t>
      </w:r>
      <w:r>
        <w:t>а</w:t>
      </w:r>
      <w:r w:rsidRPr="00125413">
        <w:t xml:space="preserve"> водозаборных сооружений</w:t>
      </w:r>
    </w:p>
    <w:p w:rsidR="000E6DEA" w:rsidRDefault="000E6DEA" w:rsidP="00A9183A">
      <w:r>
        <w:t>С – 4</w:t>
      </w:r>
      <w:r>
        <w:tab/>
      </w:r>
      <w:r>
        <w:tab/>
      </w:r>
      <w:r>
        <w:tab/>
        <w:t>Зона режимных объектов ограниченного доступа</w:t>
      </w:r>
    </w:p>
    <w:p w:rsidR="000E6DEA" w:rsidRDefault="000E6DEA" w:rsidP="00A9183A"/>
    <w:p w:rsidR="000E6DEA" w:rsidRDefault="000E6DEA" w:rsidP="00A9183A">
      <w:r>
        <w:t xml:space="preserve">                ПРОИЗВОДСТВЕННЫЕ И КОММУНАЛЬНЫЕ ЗОНЫ (П/К)</w:t>
      </w:r>
    </w:p>
    <w:p w:rsidR="000E6DEA" w:rsidRPr="0009415D" w:rsidRDefault="000E6DEA" w:rsidP="00A9183A"/>
    <w:p w:rsidR="000E6DEA" w:rsidRDefault="000E6DEA" w:rsidP="00A9183A">
      <w:r>
        <w:t>П</w:t>
      </w:r>
      <w:r>
        <w:tab/>
      </w:r>
      <w:r>
        <w:tab/>
      </w:r>
      <w:r>
        <w:tab/>
        <w:t xml:space="preserve">Зона производственных объектов </w:t>
      </w:r>
      <w:r>
        <w:rPr>
          <w:lang w:val="en-US"/>
        </w:rPr>
        <w:t>III</w:t>
      </w:r>
      <w:r>
        <w:t xml:space="preserve"> - </w:t>
      </w:r>
      <w:r w:rsidRPr="00125413">
        <w:rPr>
          <w:lang w:val="en-US"/>
        </w:rPr>
        <w:t>V</w:t>
      </w:r>
      <w:r w:rsidRPr="00125413">
        <w:t xml:space="preserve"> </w:t>
      </w:r>
      <w:r>
        <w:t>класса вредности</w:t>
      </w:r>
    </w:p>
    <w:p w:rsidR="000E6DEA" w:rsidRDefault="000E6DEA" w:rsidP="00A9183A">
      <w:r>
        <w:t>К</w:t>
      </w:r>
      <w:r>
        <w:tab/>
      </w:r>
      <w:r>
        <w:tab/>
      </w:r>
      <w:r>
        <w:tab/>
      </w:r>
      <w:r w:rsidRPr="00125413">
        <w:t>Зоны коммунальных и складских объектов</w:t>
      </w:r>
    </w:p>
    <w:p w:rsidR="000E6DEA" w:rsidRDefault="000E6DEA" w:rsidP="00A9183A"/>
    <w:p w:rsidR="000E6DEA" w:rsidRDefault="000E6DEA" w:rsidP="00A9183A"/>
    <w:p w:rsidR="000E6DEA" w:rsidRDefault="000E6DEA" w:rsidP="00125413">
      <w:pPr>
        <w:jc w:val="center"/>
      </w:pPr>
      <w:r>
        <w:lastRenderedPageBreak/>
        <w:t>ЗОНЫ</w:t>
      </w:r>
      <w:r w:rsidRPr="00125413">
        <w:t xml:space="preserve"> </w:t>
      </w:r>
      <w:r>
        <w:t>РЕКРЕАЦИОННОГО НАЗНАЧЕНИЯ (Р)</w:t>
      </w:r>
    </w:p>
    <w:p w:rsidR="000E6DEA" w:rsidRDefault="000E6DEA" w:rsidP="00A9183A"/>
    <w:p w:rsidR="000E6DEA" w:rsidRDefault="000E6DEA" w:rsidP="00A9183A">
      <w:r>
        <w:t>Р – 1</w:t>
      </w:r>
      <w:r>
        <w:tab/>
      </w:r>
      <w:r>
        <w:tab/>
      </w:r>
      <w:r>
        <w:tab/>
      </w:r>
      <w:r w:rsidRPr="00125413">
        <w:t xml:space="preserve">Зона городских парков, скверов </w:t>
      </w:r>
    </w:p>
    <w:p w:rsidR="000E6DEA" w:rsidRDefault="000E6DEA" w:rsidP="00125413">
      <w:r>
        <w:t>Р – 2</w:t>
      </w:r>
      <w:r>
        <w:tab/>
      </w:r>
      <w:r>
        <w:tab/>
      </w:r>
      <w:r>
        <w:tab/>
      </w:r>
      <w:r w:rsidRPr="00125413">
        <w:t>Зона рекреационно-ландшафтных территорий</w:t>
      </w:r>
      <w:r>
        <w:t xml:space="preserve"> </w:t>
      </w:r>
      <w:r w:rsidRPr="00125413">
        <w:t>и защитных насаждений</w:t>
      </w:r>
      <w:r>
        <w:t>.</w:t>
      </w:r>
    </w:p>
    <w:p w:rsidR="000E6DEA" w:rsidRDefault="000E6DEA" w:rsidP="00A9183A"/>
    <w:p w:rsidR="000E6DEA" w:rsidRPr="00125413" w:rsidRDefault="000E6DEA" w:rsidP="00A9183A">
      <w:pPr>
        <w:jc w:val="center"/>
      </w:pPr>
      <w:r w:rsidRPr="00125413">
        <w:rPr>
          <w:iCs/>
        </w:rPr>
        <w:t>ЗОНЫ ТРАНСПОРТНОЙ ИНФРАСТРУКТУРЫ</w:t>
      </w:r>
      <w:r w:rsidRPr="00125413">
        <w:t xml:space="preserve"> </w:t>
      </w:r>
      <w:r>
        <w:t>(Т)</w:t>
      </w:r>
    </w:p>
    <w:p w:rsidR="000E6DEA" w:rsidRDefault="000E6DEA" w:rsidP="00A9183A">
      <w:pPr>
        <w:jc w:val="center"/>
      </w:pPr>
    </w:p>
    <w:p w:rsidR="000E6DEA" w:rsidRDefault="000E6DEA" w:rsidP="00125413">
      <w:r>
        <w:t>Т – 1</w:t>
      </w:r>
      <w:r>
        <w:tab/>
      </w:r>
      <w:r>
        <w:tab/>
      </w:r>
      <w:r>
        <w:tab/>
      </w:r>
      <w:r w:rsidRPr="00125413">
        <w:t>Зона магистральных улиц и дорог</w:t>
      </w:r>
    </w:p>
    <w:p w:rsidR="000E6DEA" w:rsidRDefault="000E6DEA" w:rsidP="00125413">
      <w:r>
        <w:t>Т – 2</w:t>
      </w:r>
      <w:r>
        <w:tab/>
      </w:r>
      <w:r>
        <w:tab/>
      </w:r>
      <w:r>
        <w:tab/>
      </w:r>
      <w:r w:rsidRPr="00125413">
        <w:t>Зона улиц, дорог, проездов местного значения</w:t>
      </w:r>
    </w:p>
    <w:p w:rsidR="000E6DEA" w:rsidRDefault="000E6DEA" w:rsidP="00125413">
      <w:r>
        <w:t>Т – 3</w:t>
      </w:r>
      <w:r>
        <w:tab/>
      </w:r>
      <w:r>
        <w:tab/>
      </w:r>
      <w:r>
        <w:tab/>
      </w:r>
      <w:r w:rsidRPr="00125413">
        <w:t>Зоны объектов транспортной инфраструктуры</w:t>
      </w:r>
    </w:p>
    <w:p w:rsidR="000E6DEA" w:rsidRDefault="000E6DEA" w:rsidP="00A9183A">
      <w:pPr>
        <w:jc w:val="center"/>
      </w:pPr>
    </w:p>
    <w:p w:rsidR="000E6DEA" w:rsidRPr="00125413" w:rsidRDefault="000E6DEA" w:rsidP="00125413">
      <w:pPr>
        <w:jc w:val="center"/>
      </w:pPr>
      <w:r w:rsidRPr="00125413">
        <w:rPr>
          <w:iCs/>
        </w:rPr>
        <w:t xml:space="preserve">ЗОНЫ </w:t>
      </w:r>
      <w:r>
        <w:rPr>
          <w:iCs/>
        </w:rPr>
        <w:t>С/Х</w:t>
      </w:r>
      <w:r w:rsidRPr="00125413">
        <w:t xml:space="preserve"> </w:t>
      </w:r>
      <w:r>
        <w:t>(СХ)</w:t>
      </w:r>
    </w:p>
    <w:p w:rsidR="000E6DEA" w:rsidRDefault="000E6DEA" w:rsidP="00125413">
      <w:pPr>
        <w:jc w:val="center"/>
      </w:pPr>
    </w:p>
    <w:p w:rsidR="000E6DEA" w:rsidRDefault="000E6DEA" w:rsidP="00125413">
      <w:r>
        <w:t>СХ</w:t>
      </w:r>
      <w:r>
        <w:tab/>
      </w:r>
      <w:r>
        <w:tab/>
      </w:r>
      <w:r>
        <w:tab/>
        <w:t xml:space="preserve">Зона коллективного садоводства, </w:t>
      </w:r>
      <w:r w:rsidRPr="00125413">
        <w:t>огородничества, и дачного строительства</w:t>
      </w:r>
      <w:r>
        <w:t>.</w:t>
      </w:r>
    </w:p>
    <w:p w:rsidR="000E6DEA" w:rsidRDefault="000E6DEA" w:rsidP="00A9183A">
      <w:pPr>
        <w:jc w:val="center"/>
      </w:pPr>
    </w:p>
    <w:p w:rsidR="000E6DEA" w:rsidRDefault="000E6DEA" w:rsidP="00A9183A">
      <w:pPr>
        <w:jc w:val="center"/>
      </w:pPr>
    </w:p>
    <w:p w:rsidR="000E6DEA" w:rsidRPr="00F3226D" w:rsidRDefault="000E6DEA" w:rsidP="0064644E">
      <w:pPr>
        <w:pStyle w:val="3"/>
      </w:pPr>
      <w:r>
        <w:t xml:space="preserve">              </w:t>
      </w:r>
      <w:bookmarkStart w:id="73" w:name="_Toc472970655"/>
      <w:r>
        <w:t>Статья 43.1. Градостроительные регламенты. Центральные общественно – деловые и коммерческие зоны</w:t>
      </w:r>
      <w:bookmarkEnd w:id="73"/>
    </w:p>
    <w:p w:rsidR="000E6DEA" w:rsidRDefault="000E6DEA" w:rsidP="00A9183A">
      <w:pPr>
        <w:rPr>
          <w:b/>
        </w:rPr>
      </w:pPr>
      <w:r>
        <w:rPr>
          <w:b/>
        </w:rPr>
        <w:t xml:space="preserve">           </w:t>
      </w:r>
    </w:p>
    <w:p w:rsidR="000E6DEA" w:rsidRDefault="000E6DEA" w:rsidP="00A9183A">
      <w:pPr>
        <w:rPr>
          <w:b/>
        </w:rPr>
      </w:pPr>
      <w:r>
        <w:rPr>
          <w:b/>
        </w:rPr>
        <w:t xml:space="preserve">   </w:t>
      </w:r>
      <w:r>
        <w:rPr>
          <w:b/>
        </w:rPr>
        <w:tab/>
        <w:t xml:space="preserve">Ц. </w:t>
      </w:r>
      <w:r>
        <w:rPr>
          <w:b/>
        </w:rPr>
        <w:tab/>
        <w:t xml:space="preserve">  </w:t>
      </w:r>
      <w:r w:rsidRPr="0064644E">
        <w:rPr>
          <w:b/>
        </w:rPr>
        <w:t>Зона делового, общественного и коммерческого назначения</w:t>
      </w:r>
    </w:p>
    <w:p w:rsidR="000E6DEA" w:rsidRDefault="000E6DEA" w:rsidP="00A9183A">
      <w:r>
        <w:t xml:space="preserve">              Зона центральных функций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0E6DEA" w:rsidRDefault="000E6DEA" w:rsidP="00A9183A"/>
    <w:p w:rsidR="000E6DEA" w:rsidRDefault="000E6DEA" w:rsidP="00A9183A">
      <w:pPr>
        <w:rPr>
          <w:b/>
        </w:rPr>
      </w:pPr>
      <w:r>
        <w:t xml:space="preserve">              </w:t>
      </w:r>
      <w:r>
        <w:rPr>
          <w:b/>
        </w:rPr>
        <w:t xml:space="preserve">Основные виды разрешенного использования </w:t>
      </w:r>
      <w:r w:rsidR="002929EB" w:rsidRPr="002929EB">
        <w:rPr>
          <w:b/>
        </w:rPr>
        <w:t>земельных участков и объектов капитального строительства</w:t>
      </w:r>
      <w:r>
        <w:rPr>
          <w:b/>
        </w:rPr>
        <w:t>:</w:t>
      </w:r>
    </w:p>
    <w:p w:rsidR="000E6DEA" w:rsidRDefault="000E6DEA" w:rsidP="00A9183A">
      <w:r>
        <w:t xml:space="preserve">               - административные здания, офисы, конторы различных организаций, фирм, компаний, банки;</w:t>
      </w:r>
    </w:p>
    <w:p w:rsidR="000E6DEA" w:rsidRDefault="000E6DEA" w:rsidP="00A9183A">
      <w:r>
        <w:t xml:space="preserve">               - издательства и редакционные офисы;</w:t>
      </w:r>
    </w:p>
    <w:p w:rsidR="000E6DEA" w:rsidRDefault="000E6DEA" w:rsidP="00A9183A">
      <w:r>
        <w:t xml:space="preserve">               - суды, нотариальные конторы, прочие юридические учреждения;</w:t>
      </w:r>
    </w:p>
    <w:p w:rsidR="000E6DEA" w:rsidRDefault="000E6DEA" w:rsidP="00A9183A">
      <w:r>
        <w:t xml:space="preserve">               - туристические агентства;</w:t>
      </w:r>
    </w:p>
    <w:p w:rsidR="000E6DEA" w:rsidRDefault="000E6DEA" w:rsidP="00A9183A">
      <w:r>
        <w:t xml:space="preserve">               - рекламные агентства;</w:t>
      </w:r>
    </w:p>
    <w:p w:rsidR="000E6DEA" w:rsidRDefault="000E6DEA" w:rsidP="00A9183A">
      <w:r>
        <w:t xml:space="preserve">               - фирмы по предоставлению услуг сотовой вязи;</w:t>
      </w:r>
    </w:p>
    <w:p w:rsidR="000E6DEA" w:rsidRDefault="000E6DEA" w:rsidP="00A9183A">
      <w:r>
        <w:t xml:space="preserve">               - транспортные агентства по сервисному обслуживанию населения, кассы по продаже билетов и т.д.;</w:t>
      </w:r>
    </w:p>
    <w:p w:rsidR="000E6DEA" w:rsidRDefault="000E6DEA" w:rsidP="00A9183A">
      <w:r>
        <w:t xml:space="preserve">               - телевизионные и радиостудии;</w:t>
      </w:r>
    </w:p>
    <w:p w:rsidR="000E6DEA" w:rsidRDefault="000E6DEA" w:rsidP="00A9183A">
      <w:r>
        <w:t xml:space="preserve">               - отделения, участковые пункты милиции;</w:t>
      </w:r>
    </w:p>
    <w:p w:rsidR="000E6DEA" w:rsidRDefault="000E6DEA" w:rsidP="00A9183A">
      <w:r>
        <w:t xml:space="preserve">               - гостиницы;</w:t>
      </w:r>
    </w:p>
    <w:p w:rsidR="000E6DEA" w:rsidRDefault="000E6DEA" w:rsidP="00A9183A">
      <w:r>
        <w:t xml:space="preserve">               - театры, концертные залы;</w:t>
      </w:r>
    </w:p>
    <w:p w:rsidR="000E6DEA" w:rsidRDefault="000E6DEA" w:rsidP="00A9183A">
      <w:r>
        <w:lastRenderedPageBreak/>
        <w:t xml:space="preserve">               - универсальные спортивно – зрелищные и развлекательные комплексы;</w:t>
      </w:r>
    </w:p>
    <w:p w:rsidR="000E6DEA" w:rsidRDefault="000E6DEA" w:rsidP="00A9183A">
      <w:r>
        <w:t xml:space="preserve">               - кинотеатры, видеосалоны;</w:t>
      </w:r>
    </w:p>
    <w:p w:rsidR="000E6DEA" w:rsidRDefault="000E6DEA" w:rsidP="00A9183A">
      <w:r>
        <w:t xml:space="preserve">               - музеи, выставочные залы, картинные и художественные галереи, художественные салоны;</w:t>
      </w:r>
    </w:p>
    <w:p w:rsidR="000E6DEA" w:rsidRDefault="000E6DEA" w:rsidP="00A9183A">
      <w:r>
        <w:t xml:space="preserve">               - ярмарки, выставки товаров;</w:t>
      </w:r>
    </w:p>
    <w:p w:rsidR="000E6DEA" w:rsidRDefault="000E6DEA" w:rsidP="00A9183A">
      <w:r>
        <w:t xml:space="preserve">               - библиотеки, архивы, информационные центры, справочные бюро;</w:t>
      </w:r>
    </w:p>
    <w:p w:rsidR="000E6DEA" w:rsidRDefault="000E6DEA" w:rsidP="00A9183A">
      <w:r>
        <w:t xml:space="preserve">               - 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0E6DEA" w:rsidRDefault="000E6DEA" w:rsidP="00A9183A">
      <w:r>
        <w:t xml:space="preserve">               - дворец бракосочетаний;</w:t>
      </w:r>
    </w:p>
    <w:p w:rsidR="000E6DEA" w:rsidRDefault="000E6DEA" w:rsidP="00A9183A">
      <w:r>
        <w:t xml:space="preserve">               - залы аттракционов;</w:t>
      </w:r>
    </w:p>
    <w:p w:rsidR="000E6DEA" w:rsidRDefault="000E6DEA" w:rsidP="00A9183A">
      <w:r>
        <w:t xml:space="preserve">               - танцзалы, дискотеки;</w:t>
      </w:r>
    </w:p>
    <w:p w:rsidR="000E6DEA" w:rsidRDefault="000E6DEA" w:rsidP="00A9183A">
      <w:r>
        <w:t xml:space="preserve">               - компьютерные центры, интернет – кафе;</w:t>
      </w:r>
    </w:p>
    <w:p w:rsidR="000E6DEA" w:rsidRDefault="000E6DEA" w:rsidP="00A9183A">
      <w:r>
        <w:t xml:space="preserve">               - здания и сооружения спортивного назначения, включая бассейны, спортклубы;</w:t>
      </w:r>
    </w:p>
    <w:p w:rsidR="000E6DEA" w:rsidRDefault="000E6DEA" w:rsidP="00A9183A">
      <w:r>
        <w:t xml:space="preserve">               - магазины, торговые комплексы, торговые дома;</w:t>
      </w:r>
    </w:p>
    <w:p w:rsidR="000E6DEA" w:rsidRDefault="000E6DEA" w:rsidP="00A9183A">
      <w:r>
        <w:t xml:space="preserve">               - предприятия общественного питания (столовые, кафе, закусочные, бары, рестораны);</w:t>
      </w:r>
    </w:p>
    <w:p w:rsidR="000E6DEA" w:rsidRDefault="000E6DEA" w:rsidP="00A9183A">
      <w:r>
        <w:t xml:space="preserve">               - отделения связи, почтовые отделения, междугородные переговорные пункты;</w:t>
      </w:r>
    </w:p>
    <w:p w:rsidR="000E6DEA" w:rsidRDefault="000E6DEA" w:rsidP="00A9183A">
      <w:r>
        <w:t xml:space="preserve">               - аптеки;</w:t>
      </w:r>
    </w:p>
    <w:p w:rsidR="000E6DEA" w:rsidRDefault="000E6DEA" w:rsidP="00A9183A">
      <w:r>
        <w:t xml:space="preserve">               - пункты оказания первой медицинской помощи;</w:t>
      </w:r>
    </w:p>
    <w:p w:rsidR="000E6DEA" w:rsidRDefault="000E6DEA" w:rsidP="00A9183A">
      <w:r>
        <w:t xml:space="preserve">               - поликлиники;</w:t>
      </w:r>
    </w:p>
    <w:p w:rsidR="000E6DEA" w:rsidRDefault="000E6DEA" w:rsidP="00A9183A">
      <w:r>
        <w:t xml:space="preserve">               - консультативные поликлиники, центры психологической реабилитации населения («семья и брак», «подростковые проблемы» и т.д.);</w:t>
      </w:r>
    </w:p>
    <w:p w:rsidR="000E6DEA" w:rsidRDefault="000E6DEA" w:rsidP="00A9183A">
      <w:r>
        <w:t xml:space="preserve">               - дома быта;</w:t>
      </w:r>
    </w:p>
    <w:p w:rsidR="000E6DEA" w:rsidRDefault="000E6DEA" w:rsidP="00A9183A">
      <w:r>
        <w:t xml:space="preserve">               - центры по предоставлению полиграфических услуг (ксерокопирование, ламинирование, брошюровка и пр.);</w:t>
      </w:r>
    </w:p>
    <w:p w:rsidR="000E6DEA" w:rsidRDefault="000E6DEA" w:rsidP="00A9183A">
      <w:r>
        <w:t xml:space="preserve">        - фотосалоны;</w:t>
      </w:r>
    </w:p>
    <w:p w:rsidR="000E6DEA" w:rsidRDefault="000E6DEA" w:rsidP="00A9183A">
      <w:r>
        <w:t xml:space="preserve">        - приемные пункты прачечных и химчисток, прачечные самообслуживания;</w:t>
      </w:r>
    </w:p>
    <w:p w:rsidR="000E6DEA" w:rsidRDefault="000E6DEA" w:rsidP="00A9183A">
      <w:r>
        <w:t xml:space="preserve">        - 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0E6DEA" w:rsidRDefault="000E6DEA" w:rsidP="00A9183A">
      <w:r>
        <w:t xml:space="preserve">        - некоммерческие коммунальные предприятия.</w:t>
      </w:r>
    </w:p>
    <w:p w:rsidR="000E6DEA" w:rsidRDefault="000E6DEA" w:rsidP="00A9183A"/>
    <w:p w:rsidR="000E6DEA" w:rsidRDefault="00E56872" w:rsidP="00A9183A">
      <w:pPr>
        <w:rPr>
          <w:b/>
        </w:rPr>
      </w:pPr>
      <w:r>
        <w:rPr>
          <w:b/>
        </w:rPr>
        <w:tab/>
      </w:r>
      <w:r w:rsidR="000E6DEA">
        <w:rPr>
          <w:b/>
        </w:rPr>
        <w:t xml:space="preserve">Вспомогательный вид </w:t>
      </w:r>
      <w:r w:rsidR="002929EB" w:rsidRPr="002929EB">
        <w:rPr>
          <w:b/>
        </w:rPr>
        <w:t>разрешенного использования земельных участков и объектов капитального строительства</w:t>
      </w:r>
      <w:r w:rsidR="000E6DEA">
        <w:rPr>
          <w:b/>
        </w:rPr>
        <w:t>:</w:t>
      </w:r>
    </w:p>
    <w:p w:rsidR="000E6DEA" w:rsidRPr="00566642" w:rsidRDefault="000E6DEA" w:rsidP="00A9183A">
      <w:r>
        <w:rPr>
          <w:b/>
        </w:rPr>
        <w:t xml:space="preserve">    </w:t>
      </w:r>
      <w:r w:rsidRPr="00566642">
        <w:t xml:space="preserve">   - подземные и встроенные в здания гаражи и автостоянки;</w:t>
      </w:r>
    </w:p>
    <w:p w:rsidR="000E6DEA" w:rsidRDefault="000E6DEA" w:rsidP="00A9183A">
      <w:r w:rsidRPr="00566642">
        <w:t xml:space="preserve">       - парковки перед объектами</w:t>
      </w:r>
      <w:r>
        <w:t xml:space="preserve"> деловых, культурных, обслуживающих и к</w:t>
      </w:r>
      <w:r w:rsidR="000E3878">
        <w:t>оммерческих видов использования;</w:t>
      </w:r>
    </w:p>
    <w:p w:rsidR="000E3878" w:rsidRDefault="000E3878" w:rsidP="000E3878">
      <w:pPr>
        <w:ind w:firstLine="426"/>
      </w:pPr>
      <w:r>
        <w:t xml:space="preserve"> - наземные гаражи.</w:t>
      </w:r>
    </w:p>
    <w:p w:rsidR="000E6DEA" w:rsidRDefault="000E6DEA" w:rsidP="00A9183A"/>
    <w:p w:rsidR="000E6DEA" w:rsidRDefault="00E56872" w:rsidP="00A9183A">
      <w:r>
        <w:rPr>
          <w:b/>
        </w:rPr>
        <w:lastRenderedPageBreak/>
        <w:tab/>
      </w:r>
      <w:r w:rsidR="000E6DEA">
        <w:rPr>
          <w:b/>
        </w:rPr>
        <w:t xml:space="preserve">Условно разрешенные виды </w:t>
      </w:r>
      <w:r w:rsidR="002929EB" w:rsidRPr="002929EB">
        <w:rPr>
          <w:b/>
        </w:rPr>
        <w:t>использования земельных участков и объектов капитального строительства</w:t>
      </w:r>
      <w:r w:rsidR="000E6DEA">
        <w:rPr>
          <w:b/>
        </w:rPr>
        <w:t>:</w:t>
      </w:r>
    </w:p>
    <w:p w:rsidR="000E6DEA" w:rsidRDefault="000E6DEA" w:rsidP="00A9183A">
      <w:r>
        <w:t xml:space="preserve">       - многоквартирные жилые дома;</w:t>
      </w:r>
    </w:p>
    <w:p w:rsidR="000E6DEA" w:rsidRDefault="000E6DEA" w:rsidP="00A9183A">
      <w:r>
        <w:t xml:space="preserve">       - здания многофункционального использования с квартирами на верхних этажах и размещением на нижних этажах объектов делового, культурного, обслуживающего и коммерческого назначения при условии поэтажного разделения различных видов использования;</w:t>
      </w:r>
    </w:p>
    <w:p w:rsidR="000E6DEA" w:rsidRDefault="000E6DEA" w:rsidP="00A9183A">
      <w:r>
        <w:t xml:space="preserve">       - объекты связанные с отправлением культа;</w:t>
      </w:r>
    </w:p>
    <w:p w:rsidR="000E6DEA" w:rsidRDefault="000E6DEA" w:rsidP="00A9183A">
      <w:r>
        <w:t xml:space="preserve">       - жилищно – эксплуатационные организации и аварийно – диспетчерские службы;</w:t>
      </w:r>
    </w:p>
    <w:p w:rsidR="000E6DEA" w:rsidRDefault="000E6DEA" w:rsidP="00A9183A">
      <w:r>
        <w:t xml:space="preserve">       - общественные туалеты;</w:t>
      </w:r>
    </w:p>
    <w:p w:rsidR="000E6DEA" w:rsidRDefault="000E6DEA" w:rsidP="00A9183A">
      <w:r>
        <w:t xml:space="preserve">       - объекты пожарной охраны;</w:t>
      </w:r>
    </w:p>
    <w:p w:rsidR="000E6DEA" w:rsidRDefault="000E6DEA" w:rsidP="00A9183A">
      <w:r>
        <w:t xml:space="preserve">       - автостоянки на отдельных земельных участках, подземные, надземные многоуровневые;</w:t>
      </w:r>
    </w:p>
    <w:p w:rsidR="000E6DEA" w:rsidRDefault="000E6DEA" w:rsidP="00A9183A">
      <w:r>
        <w:t xml:space="preserve">       - антенны сотовой, радиорелейной и спутниковой связи;</w:t>
      </w:r>
    </w:p>
    <w:p w:rsidR="003E7886" w:rsidRDefault="000E6DEA" w:rsidP="00A9183A">
      <w:r>
        <w:t xml:space="preserve">       - общежития</w:t>
      </w:r>
      <w:r w:rsidR="000E3878">
        <w:t>.</w:t>
      </w:r>
    </w:p>
    <w:p w:rsidR="000E6DEA" w:rsidRDefault="000E6DEA" w:rsidP="00A9183A"/>
    <w:p w:rsidR="000E6DEA" w:rsidRDefault="000E6DEA" w:rsidP="00DD7F04">
      <w:pPr>
        <w:pStyle w:val="3"/>
      </w:pPr>
      <w:r>
        <w:t xml:space="preserve">      </w:t>
      </w:r>
      <w:bookmarkStart w:id="74" w:name="_Toc472970656"/>
      <w:r>
        <w:t>Статья 43.2. Градостроительные регламенты. Специальные обслуживающие и деловые зоны для объектов с большими земельными участками</w:t>
      </w:r>
      <w:bookmarkEnd w:id="74"/>
    </w:p>
    <w:p w:rsidR="00FE67CE" w:rsidRPr="0026584E" w:rsidRDefault="00FE67CE" w:rsidP="00FE67CE">
      <w:r w:rsidRPr="0026584E">
        <w:t xml:space="preserve">Специальные зоны выделены для обеспечения правовых условий осуществления различных видов деятельности, объединенных общим требованием: собственники земельных участков, расположенных в этих зонах, могут использовать недвижимость в соответствии с приведенным ниже списком после получения специальных согласований посредством публичных слушаний.     </w:t>
      </w:r>
    </w:p>
    <w:p w:rsidR="00FE67CE" w:rsidRPr="0026584E" w:rsidRDefault="00FE67CE" w:rsidP="00FE67CE">
      <w:r w:rsidRPr="0026584E">
        <w:t xml:space="preserve"> </w:t>
      </w:r>
    </w:p>
    <w:p w:rsidR="00FE67CE" w:rsidRPr="0026584E" w:rsidRDefault="00FE67CE" w:rsidP="00FE67CE">
      <w:pPr>
        <w:jc w:val="center"/>
        <w:rPr>
          <w:b/>
        </w:rPr>
      </w:pPr>
      <w:r w:rsidRPr="0026584E">
        <w:rPr>
          <w:b/>
        </w:rPr>
        <w:t>ЦС – 1. Зона учреждений здравоохранения.</w:t>
      </w:r>
    </w:p>
    <w:p w:rsidR="00FE67CE" w:rsidRPr="0026584E" w:rsidRDefault="00FE67CE" w:rsidP="00FE67CE">
      <w:pPr>
        <w:jc w:val="center"/>
      </w:pPr>
    </w:p>
    <w:p w:rsidR="00FE67CE" w:rsidRPr="0026584E" w:rsidRDefault="00FE67CE" w:rsidP="00FE67CE">
      <w:r w:rsidRPr="0026584E">
        <w:t xml:space="preserve">      </w:t>
      </w:r>
      <w:r w:rsidRPr="0026584E">
        <w:rPr>
          <w:b/>
        </w:rPr>
        <w:t>Основные виды разрешенного использования земельных участков и объектов капитального строительства:</w:t>
      </w:r>
    </w:p>
    <w:p w:rsidR="00FE67CE" w:rsidRPr="0026584E" w:rsidRDefault="00FE67CE" w:rsidP="00FE67CE">
      <w:r w:rsidRPr="0026584E">
        <w:t xml:space="preserve">      - больницы, роддома, госпитали общего типа;</w:t>
      </w:r>
    </w:p>
    <w:p w:rsidR="00FE67CE" w:rsidRPr="0026584E" w:rsidRDefault="00FE67CE" w:rsidP="00FE67CE">
      <w:r w:rsidRPr="0026584E">
        <w:t xml:space="preserve">      - научно – исследовательские, лабораторные корпуса;</w:t>
      </w:r>
    </w:p>
    <w:p w:rsidR="00FE67CE" w:rsidRPr="0026584E" w:rsidRDefault="00FE67CE" w:rsidP="00FE67CE">
      <w:r w:rsidRPr="0026584E">
        <w:t xml:space="preserve">      - хоспис;</w:t>
      </w:r>
    </w:p>
    <w:p w:rsidR="00FE67CE" w:rsidRPr="0026584E" w:rsidRDefault="00FE67CE" w:rsidP="00FE67CE">
      <w:r w:rsidRPr="0026584E">
        <w:t xml:space="preserve">      - пункты оказания первой медицинской помощи;</w:t>
      </w:r>
    </w:p>
    <w:p w:rsidR="00FE67CE" w:rsidRPr="0026584E" w:rsidRDefault="00FE67CE" w:rsidP="00FE67CE">
      <w:r w:rsidRPr="0026584E">
        <w:t xml:space="preserve">      - профилактории;</w:t>
      </w:r>
    </w:p>
    <w:p w:rsidR="00FE67CE" w:rsidRPr="0026584E" w:rsidRDefault="00FE67CE" w:rsidP="00FE67CE">
      <w:r w:rsidRPr="0026584E">
        <w:t xml:space="preserve">      - поликлиники;</w:t>
      </w:r>
    </w:p>
    <w:p w:rsidR="00FE67CE" w:rsidRPr="0026584E" w:rsidRDefault="00FE67CE" w:rsidP="00FE67CE">
      <w:r w:rsidRPr="0026584E">
        <w:t xml:space="preserve">      - консультативные поликлиники;</w:t>
      </w:r>
    </w:p>
    <w:p w:rsidR="00FE67CE" w:rsidRPr="0026584E" w:rsidRDefault="00FE67CE" w:rsidP="00FE67CE">
      <w:r w:rsidRPr="0026584E">
        <w:t xml:space="preserve">      - аптеки;</w:t>
      </w:r>
    </w:p>
    <w:p w:rsidR="00FE67CE" w:rsidRPr="0026584E" w:rsidRDefault="00FE67CE" w:rsidP="00FE67CE">
      <w:r w:rsidRPr="0026584E">
        <w:t xml:space="preserve">      - станции скорой помощи;</w:t>
      </w:r>
    </w:p>
    <w:p w:rsidR="00FE67CE" w:rsidRPr="0026584E" w:rsidRDefault="00FE67CE" w:rsidP="00FE67CE">
      <w:r w:rsidRPr="0026584E">
        <w:t xml:space="preserve">      - интернаты для престарелых и инвалидов;</w:t>
      </w:r>
    </w:p>
    <w:p w:rsidR="00FE67CE" w:rsidRPr="0026584E" w:rsidRDefault="00FE67CE" w:rsidP="00FE67CE">
      <w:r w:rsidRPr="0026584E">
        <w:t xml:space="preserve">      - дома ребенка;</w:t>
      </w:r>
    </w:p>
    <w:p w:rsidR="00FE67CE" w:rsidRPr="0026584E" w:rsidRDefault="00FE67CE" w:rsidP="00FE67CE">
      <w:r w:rsidRPr="0026584E">
        <w:t xml:space="preserve">      - приюты, ночлежные дома;</w:t>
      </w:r>
    </w:p>
    <w:p w:rsidR="00FE67CE" w:rsidRPr="0026584E" w:rsidRDefault="00FE67CE" w:rsidP="00FE67CE">
      <w:r w:rsidRPr="0026584E">
        <w:lastRenderedPageBreak/>
        <w:t xml:space="preserve">      - спортплощадки, теннисные корты;</w:t>
      </w:r>
    </w:p>
    <w:p w:rsidR="00FE67CE" w:rsidRPr="0026584E" w:rsidRDefault="00FE67CE" w:rsidP="00FE67CE">
      <w:r w:rsidRPr="0026584E">
        <w:t xml:space="preserve">      - спортзалы, залы рекреации (с бассейном или без), бассейны;</w:t>
      </w:r>
    </w:p>
    <w:p w:rsidR="00FE67CE" w:rsidRPr="0026584E" w:rsidRDefault="00FE67CE" w:rsidP="00FE67CE">
      <w:r w:rsidRPr="0026584E">
        <w:t xml:space="preserve">      - реабилитационные восстановительные центры.</w:t>
      </w:r>
    </w:p>
    <w:p w:rsidR="00FE67CE" w:rsidRPr="0026584E" w:rsidRDefault="00FE67CE" w:rsidP="00FE67CE"/>
    <w:p w:rsidR="00FE67CE" w:rsidRPr="0026584E" w:rsidRDefault="00FE67CE" w:rsidP="00FE67CE">
      <w:pPr>
        <w:rPr>
          <w:b/>
        </w:rPr>
      </w:pPr>
      <w:r w:rsidRPr="0026584E">
        <w:rPr>
          <w:b/>
        </w:rPr>
        <w:tab/>
        <w:t>Вспомогательный вид разрешенного использования земельных участков и объектов капитального строительства:</w:t>
      </w:r>
    </w:p>
    <w:p w:rsidR="00FE67CE" w:rsidRPr="0026584E" w:rsidRDefault="00FE67CE" w:rsidP="00FE67CE">
      <w:r w:rsidRPr="0026584E">
        <w:t xml:space="preserve">      - жилые дома для медицинского и обслуживающего персонала;</w:t>
      </w:r>
    </w:p>
    <w:p w:rsidR="00FE67CE" w:rsidRPr="0026584E" w:rsidRDefault="00FE67CE" w:rsidP="00FE67CE">
      <w:r w:rsidRPr="0026584E">
        <w:t xml:space="preserve">      - специализированные жилые дома для больных, нуждающихся в постоянном медицинском наблюдении;</w:t>
      </w:r>
    </w:p>
    <w:p w:rsidR="00FE67CE" w:rsidRPr="0026584E" w:rsidRDefault="00FE67CE" w:rsidP="00FE67CE">
      <w:r w:rsidRPr="0026584E">
        <w:rPr>
          <w:b/>
        </w:rPr>
        <w:t xml:space="preserve">    </w:t>
      </w:r>
      <w:r w:rsidRPr="0026584E">
        <w:t xml:space="preserve">   - парковки перед объектами здравоохранения.</w:t>
      </w:r>
    </w:p>
    <w:p w:rsidR="00FE67CE" w:rsidRPr="0026584E" w:rsidRDefault="00FE67CE" w:rsidP="00FE67CE">
      <w:r>
        <w:t xml:space="preserve">      </w:t>
      </w:r>
      <w:r w:rsidRPr="0026584E">
        <w:t>- отдельно стоящие или встроенные в здания гаражи;</w:t>
      </w:r>
    </w:p>
    <w:p w:rsidR="00FE67CE" w:rsidRPr="0026584E" w:rsidRDefault="00FE67CE" w:rsidP="00FE67CE"/>
    <w:p w:rsidR="00FE67CE" w:rsidRPr="0026584E" w:rsidRDefault="00FE67CE" w:rsidP="00FE67CE">
      <w:pPr>
        <w:rPr>
          <w:b/>
        </w:rPr>
      </w:pPr>
      <w:r w:rsidRPr="0026584E">
        <w:rPr>
          <w:b/>
        </w:rPr>
        <w:tab/>
        <w:t>Условно разрешенные виды использования земельных участков и объектов капитального строительства:</w:t>
      </w:r>
    </w:p>
    <w:p w:rsidR="00FE67CE" w:rsidRPr="0026584E" w:rsidRDefault="00FE67CE" w:rsidP="00FE67CE">
      <w:r w:rsidRPr="0026584E">
        <w:t xml:space="preserve">      - отделения связи, почтовые отделения, телефонные и телеграфные станции;</w:t>
      </w:r>
    </w:p>
    <w:p w:rsidR="00FE67CE" w:rsidRPr="0026584E" w:rsidRDefault="00FE67CE" w:rsidP="00FE67CE">
      <w:r w:rsidRPr="0026584E">
        <w:t xml:space="preserve">      - магазины товаров первой необходимости площадью не более 400 м</w:t>
      </w:r>
      <w:r w:rsidRPr="0026584E">
        <w:rPr>
          <w:vertAlign w:val="superscript"/>
        </w:rPr>
        <w:t>2</w:t>
      </w:r>
      <w:r w:rsidRPr="0026584E">
        <w:t>;</w:t>
      </w:r>
    </w:p>
    <w:p w:rsidR="00FE67CE" w:rsidRPr="0026584E" w:rsidRDefault="00FE67CE" w:rsidP="00FE67CE">
      <w:r w:rsidRPr="0026584E">
        <w:t xml:space="preserve">      - киоски, лоточная торговля, временные павильоны розничной торговли;</w:t>
      </w:r>
    </w:p>
    <w:p w:rsidR="00FE67CE" w:rsidRPr="0026584E" w:rsidRDefault="00FE67CE" w:rsidP="00FE67CE">
      <w:r w:rsidRPr="0026584E">
        <w:t xml:space="preserve">      - объекты пожарной охраны;</w:t>
      </w:r>
    </w:p>
    <w:p w:rsidR="00FE67CE" w:rsidRPr="0026584E" w:rsidRDefault="00FE67CE" w:rsidP="00FE67CE">
      <w:r w:rsidRPr="0026584E">
        <w:t xml:space="preserve">      - объекты связанные с отправлением культа;</w:t>
      </w:r>
    </w:p>
    <w:p w:rsidR="00FE67CE" w:rsidRPr="0026584E" w:rsidRDefault="00FE67CE" w:rsidP="00FE67CE">
      <w:r w:rsidRPr="0026584E">
        <w:t xml:space="preserve">      - парковки перед объектами оздоровительных, обслуживающих и коммерческих видов использования;</w:t>
      </w:r>
    </w:p>
    <w:p w:rsidR="00FE67CE" w:rsidRPr="0026584E" w:rsidRDefault="00FE67CE" w:rsidP="00FE67CE">
      <w:r w:rsidRPr="0026584E">
        <w:t xml:space="preserve">      - открытые автостоянки;</w:t>
      </w:r>
    </w:p>
    <w:p w:rsidR="00FE67CE" w:rsidRPr="0026584E" w:rsidRDefault="00FE67CE" w:rsidP="00FE67CE">
      <w:r w:rsidRPr="0026584E">
        <w:t xml:space="preserve">      - антенны сотовой, радиорелейной и спутниковой связи;</w:t>
      </w:r>
    </w:p>
    <w:p w:rsidR="00FE67CE" w:rsidRPr="0026584E" w:rsidRDefault="00FE67CE" w:rsidP="00FE67CE">
      <w:r w:rsidRPr="0026584E">
        <w:t xml:space="preserve">      - зеленые насаждения.</w:t>
      </w:r>
    </w:p>
    <w:p w:rsidR="00FE67CE" w:rsidRPr="0026584E" w:rsidRDefault="00FE67CE" w:rsidP="00FE67CE">
      <w:pPr>
        <w:jc w:val="center"/>
      </w:pPr>
    </w:p>
    <w:p w:rsidR="00FE67CE" w:rsidRPr="0026584E" w:rsidRDefault="00FE67CE" w:rsidP="00FE67CE">
      <w:pPr>
        <w:jc w:val="center"/>
      </w:pPr>
      <w:r w:rsidRPr="0026584E">
        <w:rPr>
          <w:b/>
        </w:rPr>
        <w:t>ЦС – 2. Зона открытых рынков, оптовой торговли</w:t>
      </w:r>
    </w:p>
    <w:p w:rsidR="00FE67CE" w:rsidRPr="0026584E" w:rsidRDefault="00FE67CE" w:rsidP="00FE67CE">
      <w:r w:rsidRPr="0026584E">
        <w:t>Зона рынков и оптовой торговли выделена для обеспечении правовых условий формирования, строительства и использования объектов преимущественно торгового назначения и коммунального обслуживания общегородского значения, ориентированных на удовлетворение потребностей населения в приобретении товаров и продуктов питания повседневного, периодического и эпизодического обслуживания.</w:t>
      </w:r>
    </w:p>
    <w:p w:rsidR="00FE67CE" w:rsidRPr="00683CC7" w:rsidRDefault="00FE67CE" w:rsidP="00FE67CE">
      <w:pPr>
        <w:rPr>
          <w:sz w:val="26"/>
          <w:szCs w:val="26"/>
        </w:rPr>
      </w:pPr>
    </w:p>
    <w:p w:rsidR="00FE67CE" w:rsidRPr="0026584E" w:rsidRDefault="00FE67CE" w:rsidP="00FE67CE">
      <w:r w:rsidRPr="00683CC7">
        <w:rPr>
          <w:b/>
          <w:sz w:val="26"/>
          <w:szCs w:val="26"/>
        </w:rPr>
        <w:tab/>
      </w:r>
      <w:r w:rsidRPr="0026584E">
        <w:rPr>
          <w:b/>
        </w:rPr>
        <w:t>Основные виды разрешенного использования земельных участков и объектов капитального строительства:</w:t>
      </w:r>
    </w:p>
    <w:p w:rsidR="00FE67CE" w:rsidRPr="0026584E" w:rsidRDefault="00FE67CE" w:rsidP="00FE67CE">
      <w:r w:rsidRPr="0026584E">
        <w:t xml:space="preserve">      - рынки открытые и закрытые;</w:t>
      </w:r>
    </w:p>
    <w:p w:rsidR="00FE67CE" w:rsidRPr="0026584E" w:rsidRDefault="00FE67CE" w:rsidP="00FE67CE">
      <w:r w:rsidRPr="0026584E">
        <w:t xml:space="preserve">      - магазины, торговые комплексы, филиалы торговых домов;</w:t>
      </w:r>
    </w:p>
    <w:p w:rsidR="00FE67CE" w:rsidRPr="0026584E" w:rsidRDefault="00FE67CE" w:rsidP="00FE67CE">
      <w:r w:rsidRPr="0026584E">
        <w:t xml:space="preserve">      - выставки товаров;</w:t>
      </w:r>
    </w:p>
    <w:p w:rsidR="00FE67CE" w:rsidRPr="0026584E" w:rsidRDefault="00FE67CE" w:rsidP="00FE67CE">
      <w:r w:rsidRPr="0026584E">
        <w:t xml:space="preserve">      - предприятия общественного питания;</w:t>
      </w:r>
    </w:p>
    <w:p w:rsidR="00FE67CE" w:rsidRPr="0026584E" w:rsidRDefault="00FE67CE" w:rsidP="00FE67CE">
      <w:r w:rsidRPr="0026584E">
        <w:t xml:space="preserve">      - пошивочные ателье, ремонтные мастерские бытовой техники, парикмахерские, мастерские по пошиву и изготовлению обуви и другие виды обслуживания (общей площадью не более 150 м</w:t>
      </w:r>
      <w:r w:rsidRPr="0026584E">
        <w:rPr>
          <w:vertAlign w:val="superscript"/>
        </w:rPr>
        <w:t>2</w:t>
      </w:r>
      <w:r w:rsidRPr="0026584E">
        <w:t>);</w:t>
      </w:r>
    </w:p>
    <w:p w:rsidR="00FE67CE" w:rsidRPr="0026584E" w:rsidRDefault="00FE67CE" w:rsidP="00FE67CE">
      <w:r w:rsidRPr="0026584E">
        <w:lastRenderedPageBreak/>
        <w:t xml:space="preserve">      - мастерские по изготовлению мелких поделок по индивидуальным заказам;</w:t>
      </w:r>
    </w:p>
    <w:p w:rsidR="00FE67CE" w:rsidRPr="0026584E" w:rsidRDefault="00FE67CE" w:rsidP="00FE67CE">
      <w:r w:rsidRPr="0026584E">
        <w:t xml:space="preserve">      - пункты оказания первой медицинской помощи;</w:t>
      </w:r>
    </w:p>
    <w:p w:rsidR="00FE67CE" w:rsidRPr="0026584E" w:rsidRDefault="00FE67CE" w:rsidP="00FE67CE">
      <w:r w:rsidRPr="0026584E">
        <w:t xml:space="preserve">      - лаборатории по проверке качества продукции; </w:t>
      </w:r>
    </w:p>
    <w:p w:rsidR="00FE67CE" w:rsidRPr="0026584E" w:rsidRDefault="00FE67CE" w:rsidP="00FE67CE">
      <w:r w:rsidRPr="0026584E">
        <w:t xml:space="preserve">      - камеры хранения, другие помещения по складированию товаров;</w:t>
      </w:r>
    </w:p>
    <w:p w:rsidR="00FE67CE" w:rsidRPr="0026584E" w:rsidRDefault="00FE67CE" w:rsidP="00FE67CE">
      <w:r w:rsidRPr="0026584E">
        <w:t xml:space="preserve">      - холодильные камеры;</w:t>
      </w:r>
    </w:p>
    <w:p w:rsidR="00FE67CE" w:rsidRPr="0026584E" w:rsidRDefault="00FE67CE" w:rsidP="00FE67CE">
      <w:r w:rsidRPr="0026584E">
        <w:t xml:space="preserve">      - киоски, лоточная торговля, временные павильоны розничной торговли и обслуживания населения;</w:t>
      </w:r>
    </w:p>
    <w:p w:rsidR="00FE67CE" w:rsidRPr="0026584E" w:rsidRDefault="00FE67CE" w:rsidP="00FE67CE">
      <w:r w:rsidRPr="0026584E">
        <w:t xml:space="preserve">      - приемные пункты химчисток.</w:t>
      </w:r>
    </w:p>
    <w:p w:rsidR="00FE67CE" w:rsidRPr="00683CC7" w:rsidRDefault="00FE67CE" w:rsidP="00FE67CE">
      <w:pPr>
        <w:rPr>
          <w:sz w:val="26"/>
          <w:szCs w:val="26"/>
        </w:rPr>
      </w:pPr>
    </w:p>
    <w:p w:rsidR="00FE67CE" w:rsidRPr="0026584E" w:rsidRDefault="00FE67CE" w:rsidP="00FE67CE">
      <w:r w:rsidRPr="00683CC7">
        <w:rPr>
          <w:sz w:val="26"/>
          <w:szCs w:val="26"/>
        </w:rPr>
        <w:t xml:space="preserve">      </w:t>
      </w:r>
      <w:r w:rsidRPr="0026584E">
        <w:rPr>
          <w:b/>
        </w:rPr>
        <w:t>Вспомогательные виды разрешенного использования земельных участков и объектов капитального строительства:</w:t>
      </w:r>
    </w:p>
    <w:p w:rsidR="00FE67CE" w:rsidRPr="0026584E" w:rsidRDefault="00FE67CE" w:rsidP="00FE67CE">
      <w:r w:rsidRPr="0026584E">
        <w:t xml:space="preserve">      - гостиницы;</w:t>
      </w:r>
    </w:p>
    <w:p w:rsidR="00FE67CE" w:rsidRPr="0026584E" w:rsidRDefault="00FE67CE" w:rsidP="00FE67CE">
      <w:r w:rsidRPr="0026584E">
        <w:t xml:space="preserve">      - офисные здания и помещения связанные с эксплуатацией рынка;</w:t>
      </w:r>
    </w:p>
    <w:p w:rsidR="00FE67CE" w:rsidRPr="0026584E" w:rsidRDefault="00FE67CE" w:rsidP="00FE67CE">
      <w:r w:rsidRPr="0026584E">
        <w:t xml:space="preserve">      - информационные центры, справочные бюро, радиоузлы;</w:t>
      </w:r>
    </w:p>
    <w:p w:rsidR="00FE67CE" w:rsidRPr="0026584E" w:rsidRDefault="00FE67CE" w:rsidP="00FE67CE">
      <w:r w:rsidRPr="0026584E">
        <w:t xml:space="preserve">      - отделения, участковые пункты милиции и пункты охраны общественного порядка;</w:t>
      </w:r>
    </w:p>
    <w:p w:rsidR="00FE67CE" w:rsidRPr="0026584E" w:rsidRDefault="00FE67CE" w:rsidP="00FE67CE">
      <w:r w:rsidRPr="0026584E">
        <w:t xml:space="preserve">      - парковки перед объектами торговых, обслуживающих, и коммерческих видов использования;</w:t>
      </w:r>
    </w:p>
    <w:p w:rsidR="00FE67CE" w:rsidRPr="0026584E" w:rsidRDefault="00FE67CE" w:rsidP="00FE67CE">
      <w:r w:rsidRPr="0026584E">
        <w:t xml:space="preserve">      - скверы и участки зеленых насаждений;</w:t>
      </w:r>
    </w:p>
    <w:p w:rsidR="00FE67CE" w:rsidRPr="0026584E" w:rsidRDefault="00FE67CE" w:rsidP="00FE67CE">
      <w:r w:rsidRPr="0026584E">
        <w:t xml:space="preserve">      - транспортные агентства;</w:t>
      </w:r>
    </w:p>
    <w:p w:rsidR="00FE67CE" w:rsidRPr="0026584E" w:rsidRDefault="00FE67CE" w:rsidP="00FE67CE">
      <w:r w:rsidRPr="0026584E">
        <w:t xml:space="preserve">      - фирмы по предоставлению услуг сотовой связи;</w:t>
      </w:r>
    </w:p>
    <w:p w:rsidR="00FE67CE" w:rsidRPr="0026584E" w:rsidRDefault="00FE67CE" w:rsidP="00FE67CE">
      <w:r w:rsidRPr="0026584E">
        <w:t xml:space="preserve">      - междугородние переговорные пункты;</w:t>
      </w:r>
    </w:p>
    <w:p w:rsidR="00FE67CE" w:rsidRPr="0026584E" w:rsidRDefault="00FE67CE" w:rsidP="00FE67CE">
      <w:r w:rsidRPr="0026584E">
        <w:t xml:space="preserve">      - бани, сауны;</w:t>
      </w:r>
    </w:p>
    <w:p w:rsidR="00FE67CE" w:rsidRPr="0026584E" w:rsidRDefault="00FE67CE" w:rsidP="00FE67CE">
      <w:r w:rsidRPr="0026584E">
        <w:t xml:space="preserve">      - фотосалоны;</w:t>
      </w:r>
    </w:p>
    <w:p w:rsidR="00FE67CE" w:rsidRPr="0026584E" w:rsidRDefault="00FE67CE" w:rsidP="00FE67CE"/>
    <w:p w:rsidR="00FE67CE" w:rsidRPr="0026584E" w:rsidRDefault="00FE67CE" w:rsidP="00FE67CE">
      <w:r w:rsidRPr="0026584E">
        <w:t xml:space="preserve">      </w:t>
      </w:r>
      <w:r w:rsidRPr="0026584E">
        <w:rPr>
          <w:b/>
        </w:rPr>
        <w:t>Условно разрешенные виды использования земельных участков и объектов капитального строительства:</w:t>
      </w:r>
    </w:p>
    <w:p w:rsidR="00FE67CE" w:rsidRPr="0026584E" w:rsidRDefault="00FE67CE" w:rsidP="00FE67CE">
      <w:r w:rsidRPr="0026584E">
        <w:t xml:space="preserve">      - отделения банков, пункты приема валюты;</w:t>
      </w:r>
    </w:p>
    <w:p w:rsidR="00FE67CE" w:rsidRPr="0026584E" w:rsidRDefault="00FE67CE" w:rsidP="00FE67CE">
      <w:r w:rsidRPr="0026584E">
        <w:t xml:space="preserve">      - залы аттракционов;</w:t>
      </w:r>
    </w:p>
    <w:p w:rsidR="00FE67CE" w:rsidRPr="0026584E" w:rsidRDefault="00FE67CE" w:rsidP="00FE67CE">
      <w:r w:rsidRPr="0026584E">
        <w:t xml:space="preserve">      - приемные пункты прачечных, прачечные самообслуживания;</w:t>
      </w:r>
    </w:p>
    <w:p w:rsidR="00FE67CE" w:rsidRPr="0026584E" w:rsidRDefault="00FE67CE" w:rsidP="00FE67CE">
      <w:r w:rsidRPr="0026584E">
        <w:t xml:space="preserve">      - аптеки;</w:t>
      </w:r>
    </w:p>
    <w:p w:rsidR="00FE67CE" w:rsidRPr="0026584E" w:rsidRDefault="00FE67CE" w:rsidP="00FE67CE">
      <w:r w:rsidRPr="0026584E">
        <w:t xml:space="preserve">      - объекты связанные с отправлением культа;</w:t>
      </w:r>
    </w:p>
    <w:p w:rsidR="00FE67CE" w:rsidRPr="0026584E" w:rsidRDefault="00FE67CE" w:rsidP="00FE67CE">
      <w:r w:rsidRPr="0026584E">
        <w:t xml:space="preserve">      - бильярдные, видеосалоны и другие развлекательные учреждения;</w:t>
      </w:r>
    </w:p>
    <w:p w:rsidR="00FE67CE" w:rsidRPr="0026584E" w:rsidRDefault="00FE67CE" w:rsidP="00FE67CE">
      <w:r w:rsidRPr="0026584E">
        <w:t xml:space="preserve">      - оптовая торговля «с колес»;</w:t>
      </w:r>
    </w:p>
    <w:p w:rsidR="00FE67CE" w:rsidRPr="0026584E" w:rsidRDefault="00FE67CE" w:rsidP="00FE67CE">
      <w:r w:rsidRPr="0026584E">
        <w:t xml:space="preserve">      - общественные туалеты;</w:t>
      </w:r>
    </w:p>
    <w:p w:rsidR="00FE67CE" w:rsidRPr="0026584E" w:rsidRDefault="00FE67CE" w:rsidP="00FE67CE">
      <w:r w:rsidRPr="0026584E">
        <w:t xml:space="preserve">      - пункты приема вторсырья;</w:t>
      </w:r>
    </w:p>
    <w:p w:rsidR="00FE67CE" w:rsidRPr="0026584E" w:rsidRDefault="00FE67CE" w:rsidP="00FE67CE">
      <w:r w:rsidRPr="0026584E">
        <w:t xml:space="preserve">      - многоэтажные гаражи и автостоянки, наземные гаражи и автостоянки на отдельных земельных участках;</w:t>
      </w:r>
    </w:p>
    <w:p w:rsidR="00FE67CE" w:rsidRPr="0026584E" w:rsidRDefault="00FE67CE" w:rsidP="00FE67CE">
      <w:r w:rsidRPr="0026584E">
        <w:t xml:space="preserve">      - подземные и встроенные в здания гаражи и автостоянки;</w:t>
      </w:r>
    </w:p>
    <w:p w:rsidR="00FE67CE" w:rsidRPr="0026584E" w:rsidRDefault="00FE67CE" w:rsidP="00FE67CE">
      <w:r w:rsidRPr="0026584E">
        <w:t xml:space="preserve">      - мотели, кемпинги;</w:t>
      </w:r>
    </w:p>
    <w:p w:rsidR="00FE67CE" w:rsidRDefault="00FE67CE" w:rsidP="00FE67CE">
      <w:r w:rsidRPr="0026584E">
        <w:t xml:space="preserve">      - антенны сотовой, радиорелейной и спутниковой связи.</w:t>
      </w:r>
    </w:p>
    <w:p w:rsidR="00FE67CE" w:rsidRPr="0026584E" w:rsidRDefault="00FE67CE" w:rsidP="00FE67CE"/>
    <w:p w:rsidR="00FE67CE" w:rsidRPr="0026584E" w:rsidRDefault="00FE67CE" w:rsidP="00FE67CE"/>
    <w:p w:rsidR="00FE67CE" w:rsidRPr="0026584E" w:rsidRDefault="00FE67CE" w:rsidP="00FE67CE">
      <w:pPr>
        <w:jc w:val="center"/>
        <w:rPr>
          <w:b/>
        </w:rPr>
      </w:pPr>
      <w:r w:rsidRPr="0026584E">
        <w:rPr>
          <w:b/>
        </w:rPr>
        <w:lastRenderedPageBreak/>
        <w:t>ЦС – 3. Зона спортивных и спортивно – зрелищных сооружений</w:t>
      </w:r>
    </w:p>
    <w:p w:rsidR="00FE67CE" w:rsidRPr="0026584E" w:rsidRDefault="00FE67CE" w:rsidP="00FE67CE">
      <w:pPr>
        <w:rPr>
          <w:b/>
        </w:rPr>
      </w:pPr>
    </w:p>
    <w:p w:rsidR="00FE67CE" w:rsidRPr="0026584E" w:rsidRDefault="00FE67CE" w:rsidP="00FE67CE">
      <w:pPr>
        <w:rPr>
          <w:b/>
        </w:rPr>
      </w:pPr>
      <w:r w:rsidRPr="0026584E">
        <w:rPr>
          <w:b/>
        </w:rPr>
        <w:tab/>
        <w:t>Основные виды разрешенного использования земельных участков и объектов капитального строительства:</w:t>
      </w:r>
    </w:p>
    <w:p w:rsidR="00FE67CE" w:rsidRPr="0026584E" w:rsidRDefault="00FE67CE" w:rsidP="00FE67CE">
      <w:r w:rsidRPr="0026584E">
        <w:t xml:space="preserve">      - универсальные спортивные и зрелищные залы или комплексы с трибунами;</w:t>
      </w:r>
    </w:p>
    <w:p w:rsidR="00FE67CE" w:rsidRPr="0026584E" w:rsidRDefault="00FE67CE" w:rsidP="00FE67CE">
      <w:r w:rsidRPr="0026584E">
        <w:t xml:space="preserve">      - спортивные арены с трибунами;</w:t>
      </w:r>
    </w:p>
    <w:p w:rsidR="00FE67CE" w:rsidRPr="0026584E" w:rsidRDefault="00FE67CE" w:rsidP="00FE67CE">
      <w:r w:rsidRPr="0026584E">
        <w:t xml:space="preserve">      - аквапарки;</w:t>
      </w:r>
    </w:p>
    <w:p w:rsidR="00FE67CE" w:rsidRPr="0026584E" w:rsidRDefault="00FE67CE" w:rsidP="00FE67CE">
      <w:r w:rsidRPr="0026584E">
        <w:t xml:space="preserve">      - велотреки;</w:t>
      </w:r>
    </w:p>
    <w:p w:rsidR="00FE67CE" w:rsidRPr="0026584E" w:rsidRDefault="00FE67CE" w:rsidP="00FE67CE">
      <w:r w:rsidRPr="0026584E">
        <w:t xml:space="preserve">      - мотодромы, картинги;</w:t>
      </w:r>
    </w:p>
    <w:p w:rsidR="00FE67CE" w:rsidRPr="0026584E" w:rsidRDefault="00FE67CE" w:rsidP="00FE67CE">
      <w:r w:rsidRPr="0026584E">
        <w:t xml:space="preserve">      - яхтклубы, лодочные станции;</w:t>
      </w:r>
    </w:p>
    <w:p w:rsidR="00FE67CE" w:rsidRPr="0026584E" w:rsidRDefault="00FE67CE" w:rsidP="00FE67CE">
      <w:r w:rsidRPr="0026584E">
        <w:t xml:space="preserve">      - спортивные школы;</w:t>
      </w:r>
    </w:p>
    <w:p w:rsidR="00FE67CE" w:rsidRPr="0026584E" w:rsidRDefault="00FE67CE" w:rsidP="00FE67CE">
      <w:r w:rsidRPr="0026584E">
        <w:t xml:space="preserve">      - спортзалы, залы рекреации (с бассейном или без), бассейны;</w:t>
      </w:r>
    </w:p>
    <w:p w:rsidR="00FE67CE" w:rsidRPr="0026584E" w:rsidRDefault="00FE67CE" w:rsidP="00FE67CE">
      <w:r w:rsidRPr="0026584E">
        <w:t xml:space="preserve">      - клубы многоцелевого и специализированного назначения;</w:t>
      </w:r>
    </w:p>
    <w:p w:rsidR="00FE67CE" w:rsidRPr="0026584E" w:rsidRDefault="00FE67CE" w:rsidP="00FE67CE">
      <w:r w:rsidRPr="0026584E">
        <w:t xml:space="preserve">      - спортклубы;</w:t>
      </w:r>
    </w:p>
    <w:p w:rsidR="00FE67CE" w:rsidRPr="0026584E" w:rsidRDefault="00FE67CE" w:rsidP="00FE67CE">
      <w:r w:rsidRPr="0026584E">
        <w:t xml:space="preserve">      - спортплощадки, теннисные корты;</w:t>
      </w:r>
    </w:p>
    <w:p w:rsidR="00FE67CE" w:rsidRPr="0026584E" w:rsidRDefault="00FE67CE" w:rsidP="00FE67CE">
      <w:r w:rsidRPr="0026584E">
        <w:t xml:space="preserve">      - выставочные залы;</w:t>
      </w:r>
    </w:p>
    <w:p w:rsidR="00FE67CE" w:rsidRPr="0026584E" w:rsidRDefault="00FE67CE" w:rsidP="00FE67CE">
      <w:r w:rsidRPr="0026584E">
        <w:t xml:space="preserve">      - танцзалы, дискотеки;</w:t>
      </w:r>
    </w:p>
    <w:p w:rsidR="00FE67CE" w:rsidRPr="0026584E" w:rsidRDefault="00FE67CE" w:rsidP="00FE67CE">
      <w:r w:rsidRPr="0026584E">
        <w:t xml:space="preserve">      - кинотеатры, видеосалоны.</w:t>
      </w:r>
    </w:p>
    <w:p w:rsidR="00FE67CE" w:rsidRPr="0026584E" w:rsidRDefault="00FE67CE" w:rsidP="00FE67CE"/>
    <w:p w:rsidR="00FE67CE" w:rsidRPr="0026584E" w:rsidRDefault="00FE67CE" w:rsidP="00FE67CE">
      <w:pPr>
        <w:rPr>
          <w:b/>
        </w:rPr>
      </w:pPr>
      <w:r w:rsidRPr="0026584E">
        <w:rPr>
          <w:b/>
        </w:rPr>
        <w:tab/>
        <w:t>Вспомогательные виды разрешенного использования земельных участков и объектов капитального строительства:</w:t>
      </w:r>
    </w:p>
    <w:p w:rsidR="00FE67CE" w:rsidRPr="0026584E" w:rsidRDefault="00FE67CE" w:rsidP="00FE67CE">
      <w:r w:rsidRPr="0026584E">
        <w:rPr>
          <w:b/>
        </w:rPr>
        <w:t xml:space="preserve">      </w:t>
      </w:r>
      <w:r w:rsidRPr="0026584E">
        <w:t>- общественные туалеты;</w:t>
      </w:r>
    </w:p>
    <w:p w:rsidR="00FE67CE" w:rsidRPr="0026584E" w:rsidRDefault="00FE67CE" w:rsidP="00FE67CE">
      <w:r w:rsidRPr="0026584E">
        <w:t xml:space="preserve">       - парковки перед объектами спортивно – зрелищных, обслуживающих и коммерческих видов использования;</w:t>
      </w:r>
    </w:p>
    <w:p w:rsidR="00FE67CE" w:rsidRPr="0026584E" w:rsidRDefault="00FE67CE" w:rsidP="00FE67CE">
      <w:r w:rsidRPr="0026584E">
        <w:t xml:space="preserve">      - отдельно стоящие или встроенные в здания многоуровневые стоянки, гаражи;</w:t>
      </w:r>
    </w:p>
    <w:p w:rsidR="00FE67CE" w:rsidRPr="0026584E" w:rsidRDefault="00FE67CE" w:rsidP="00FE67CE">
      <w:pPr>
        <w:rPr>
          <w:b/>
        </w:rPr>
      </w:pPr>
    </w:p>
    <w:p w:rsidR="00FE67CE" w:rsidRPr="0026584E" w:rsidRDefault="00FE67CE" w:rsidP="00FE67CE">
      <w:r w:rsidRPr="0026584E">
        <w:rPr>
          <w:b/>
        </w:rPr>
        <w:tab/>
        <w:t>Условно разрешенные виды использования земельных участков и объектов капитального строительства:</w:t>
      </w:r>
    </w:p>
    <w:p w:rsidR="00FE67CE" w:rsidRPr="0026584E" w:rsidRDefault="00FE67CE" w:rsidP="00FE67CE">
      <w:r w:rsidRPr="0026584E">
        <w:t xml:space="preserve">      - предприятия общественного питания;</w:t>
      </w:r>
    </w:p>
    <w:p w:rsidR="00FE67CE" w:rsidRPr="0026584E" w:rsidRDefault="00FE67CE" w:rsidP="00FE67CE">
      <w:r w:rsidRPr="0026584E">
        <w:t xml:space="preserve">      - телевизионные и радио студии;</w:t>
      </w:r>
    </w:p>
    <w:p w:rsidR="00FE67CE" w:rsidRPr="0026584E" w:rsidRDefault="00FE67CE" w:rsidP="00FE67CE">
      <w:r w:rsidRPr="0026584E">
        <w:t xml:space="preserve">      - отделения связи, почтовые отделения, телефонные и телеграфные станции;</w:t>
      </w:r>
    </w:p>
    <w:p w:rsidR="00FE67CE" w:rsidRPr="0026584E" w:rsidRDefault="00FE67CE" w:rsidP="00FE67CE">
      <w:r w:rsidRPr="0026584E">
        <w:t xml:space="preserve">      - отделения, участковые пункты милиции;</w:t>
      </w:r>
    </w:p>
    <w:p w:rsidR="00FE67CE" w:rsidRPr="0026584E" w:rsidRDefault="00FE67CE" w:rsidP="00FE67CE">
      <w:r w:rsidRPr="0026584E">
        <w:t xml:space="preserve">      - аптеки;</w:t>
      </w:r>
    </w:p>
    <w:p w:rsidR="00FE67CE" w:rsidRPr="0026584E" w:rsidRDefault="00FE67CE" w:rsidP="00FE67CE">
      <w:r w:rsidRPr="0026584E">
        <w:t xml:space="preserve">      - пункты оказания первой медицинской помощи;</w:t>
      </w:r>
    </w:p>
    <w:p w:rsidR="00FE67CE" w:rsidRPr="0026584E" w:rsidRDefault="00FE67CE" w:rsidP="00FE67CE">
      <w:r w:rsidRPr="0026584E">
        <w:t xml:space="preserve">      - консультативные поликлиники;</w:t>
      </w:r>
    </w:p>
    <w:p w:rsidR="00FE67CE" w:rsidRPr="0026584E" w:rsidRDefault="00FE67CE" w:rsidP="00FE67CE">
      <w:r w:rsidRPr="0026584E">
        <w:t xml:space="preserve">      - магазины;</w:t>
      </w:r>
    </w:p>
    <w:p w:rsidR="00FE67CE" w:rsidRPr="0026584E" w:rsidRDefault="00FE67CE" w:rsidP="00FE67CE">
      <w:r w:rsidRPr="0026584E">
        <w:t xml:space="preserve">      - киоски, лоточная торговля, временные павильоны розничной торговли;</w:t>
      </w:r>
    </w:p>
    <w:p w:rsidR="00FE67CE" w:rsidRPr="0026584E" w:rsidRDefault="00FE67CE" w:rsidP="00FE67CE">
      <w:r w:rsidRPr="0026584E">
        <w:t xml:space="preserve">      - гостиницы;</w:t>
      </w:r>
    </w:p>
    <w:p w:rsidR="00FE67CE" w:rsidRPr="0026584E" w:rsidRDefault="00FE67CE" w:rsidP="00FE67CE">
      <w:r w:rsidRPr="0026584E">
        <w:t xml:space="preserve">      - бани, сауны;</w:t>
      </w:r>
    </w:p>
    <w:p w:rsidR="00FE67CE" w:rsidRPr="0026584E" w:rsidRDefault="00FE67CE" w:rsidP="00FE67CE">
      <w:r w:rsidRPr="0026584E">
        <w:t xml:space="preserve">      - отдельно стоящие или встроенные в здания многоуровневые стоянки, гаражи;</w:t>
      </w:r>
    </w:p>
    <w:p w:rsidR="00FE67CE" w:rsidRPr="0026584E" w:rsidRDefault="00FE67CE" w:rsidP="00FE67CE">
      <w:r w:rsidRPr="0026584E">
        <w:lastRenderedPageBreak/>
        <w:t xml:space="preserve">      - открытые автостоянки;</w:t>
      </w:r>
    </w:p>
    <w:p w:rsidR="00FE67CE" w:rsidRPr="0026584E" w:rsidRDefault="00FE67CE" w:rsidP="00FE67CE">
      <w:r w:rsidRPr="0026584E">
        <w:t xml:space="preserve">      - антенны сотовой, радиорелейной и спутниковой связи;</w:t>
      </w:r>
    </w:p>
    <w:p w:rsidR="00FE67CE" w:rsidRPr="0026584E" w:rsidRDefault="00FE67CE" w:rsidP="00FE67CE">
      <w:r w:rsidRPr="0026584E">
        <w:t xml:space="preserve">      - объекты пожарной охраны</w:t>
      </w:r>
    </w:p>
    <w:p w:rsidR="00FE67CE" w:rsidRPr="0026584E" w:rsidRDefault="00FE67CE" w:rsidP="00FE67CE">
      <w:r w:rsidRPr="0026584E">
        <w:t xml:space="preserve">      - конноспортивные открытые манежи.</w:t>
      </w:r>
    </w:p>
    <w:p w:rsidR="00FE67CE" w:rsidRPr="0026584E" w:rsidRDefault="00FE67CE" w:rsidP="00FE67CE"/>
    <w:p w:rsidR="00FE67CE" w:rsidRPr="00683CC7" w:rsidRDefault="00FE67CE" w:rsidP="00FE67CE">
      <w:pPr>
        <w:rPr>
          <w:sz w:val="26"/>
          <w:szCs w:val="26"/>
        </w:rPr>
      </w:pPr>
    </w:p>
    <w:p w:rsidR="00FE67CE" w:rsidRPr="0026584E" w:rsidRDefault="00FE67CE" w:rsidP="00FE67CE">
      <w:pPr>
        <w:rPr>
          <w:b/>
        </w:rPr>
      </w:pPr>
      <w:r w:rsidRPr="00683CC7">
        <w:rPr>
          <w:sz w:val="26"/>
          <w:szCs w:val="26"/>
        </w:rPr>
        <w:t xml:space="preserve">      </w:t>
      </w:r>
      <w:r w:rsidRPr="0026584E">
        <w:rPr>
          <w:b/>
        </w:rPr>
        <w:t>ЦС – 4. Зона объектов религиозного назначения</w:t>
      </w:r>
    </w:p>
    <w:p w:rsidR="00FE67CE" w:rsidRPr="0026584E" w:rsidRDefault="00FE67CE" w:rsidP="00FE67CE">
      <w:pPr>
        <w:rPr>
          <w:b/>
        </w:rPr>
      </w:pPr>
    </w:p>
    <w:p w:rsidR="00FE67CE" w:rsidRPr="0026584E" w:rsidRDefault="00FE67CE" w:rsidP="00FE67CE">
      <w:pPr>
        <w:rPr>
          <w:b/>
        </w:rPr>
      </w:pPr>
      <w:r w:rsidRPr="0026584E">
        <w:rPr>
          <w:b/>
        </w:rPr>
        <w:tab/>
        <w:t>Основные виды разрешенного использования земельных участков и объектов капитального строительства:</w:t>
      </w:r>
    </w:p>
    <w:p w:rsidR="00FE67CE" w:rsidRPr="0026584E" w:rsidRDefault="00FE67CE" w:rsidP="00FE67CE">
      <w:r w:rsidRPr="0026584E">
        <w:t xml:space="preserve">      - Объекты</w:t>
      </w:r>
      <w:r w:rsidRPr="0026584E">
        <w:rPr>
          <w:bCs/>
        </w:rPr>
        <w:t xml:space="preserve"> религиозного назначения</w:t>
      </w:r>
      <w:r w:rsidRPr="0026584E">
        <w:t xml:space="preserve">, </w:t>
      </w:r>
    </w:p>
    <w:p w:rsidR="00FE67CE" w:rsidRPr="0026584E" w:rsidRDefault="00FE67CE" w:rsidP="00FE67CE">
      <w:r w:rsidRPr="0026584E">
        <w:t xml:space="preserve">     - церкви, </w:t>
      </w:r>
    </w:p>
    <w:p w:rsidR="00FE67CE" w:rsidRPr="0026584E" w:rsidRDefault="00FE67CE" w:rsidP="00FE67CE">
      <w:pPr>
        <w:rPr>
          <w:b/>
        </w:rPr>
      </w:pPr>
      <w:r w:rsidRPr="0026584E">
        <w:t xml:space="preserve">     - храмы.</w:t>
      </w:r>
    </w:p>
    <w:p w:rsidR="00FE67CE" w:rsidRPr="0026584E" w:rsidRDefault="00FE67CE" w:rsidP="00FE67CE">
      <w:pPr>
        <w:rPr>
          <w:b/>
        </w:rPr>
      </w:pPr>
    </w:p>
    <w:p w:rsidR="00FE67CE" w:rsidRPr="0026584E" w:rsidRDefault="00FE67CE" w:rsidP="00FE67CE">
      <w:pPr>
        <w:rPr>
          <w:b/>
        </w:rPr>
      </w:pPr>
      <w:r w:rsidRPr="0026584E">
        <w:rPr>
          <w:b/>
        </w:rPr>
        <w:tab/>
        <w:t>Вспомогательные виды разрешенного использования земельных участков и объектов капитального строительства:</w:t>
      </w:r>
    </w:p>
    <w:p w:rsidR="00FE67CE" w:rsidRPr="0026584E" w:rsidRDefault="00FE67CE" w:rsidP="00FE67CE">
      <w:r w:rsidRPr="0026584E">
        <w:t xml:space="preserve">      - объекты, связанные с отправлением культа;</w:t>
      </w:r>
    </w:p>
    <w:p w:rsidR="00FE67CE" w:rsidRPr="0026584E" w:rsidRDefault="00FE67CE" w:rsidP="00FE67CE">
      <w:r w:rsidRPr="0026584E">
        <w:t xml:space="preserve">      - объекты, сопутствующие отправлению культа;</w:t>
      </w:r>
    </w:p>
    <w:p w:rsidR="00FE67CE" w:rsidRPr="0026584E" w:rsidRDefault="00FE67CE" w:rsidP="00FE67CE">
      <w:r w:rsidRPr="0026584E">
        <w:t xml:space="preserve">      - хозяйственные корпуса;</w:t>
      </w:r>
    </w:p>
    <w:p w:rsidR="00FE67CE" w:rsidRPr="0026584E" w:rsidRDefault="00FE67CE" w:rsidP="00FE67CE">
      <w:r>
        <w:t xml:space="preserve">      - общественные туалеты.</w:t>
      </w:r>
    </w:p>
    <w:p w:rsidR="00FE67CE" w:rsidRPr="0026584E" w:rsidRDefault="00FE67CE" w:rsidP="00FE67CE">
      <w:pPr>
        <w:rPr>
          <w:b/>
        </w:rPr>
      </w:pPr>
    </w:p>
    <w:p w:rsidR="00FE67CE" w:rsidRPr="0026584E" w:rsidRDefault="00FE67CE" w:rsidP="00FE67CE">
      <w:pPr>
        <w:rPr>
          <w:b/>
        </w:rPr>
      </w:pPr>
      <w:r w:rsidRPr="0026584E">
        <w:rPr>
          <w:b/>
        </w:rPr>
        <w:tab/>
        <w:t>Условно разрешенные виды разрешенного использования земельных участков и объектов капитального строительства:</w:t>
      </w:r>
    </w:p>
    <w:p w:rsidR="00FE67CE" w:rsidRPr="0026584E" w:rsidRDefault="00FE67CE" w:rsidP="00FE67CE">
      <w:r w:rsidRPr="0026584E">
        <w:t xml:space="preserve">      - гостиницы, дома приезжих;</w:t>
      </w:r>
    </w:p>
    <w:p w:rsidR="00FE67CE" w:rsidRPr="0026584E" w:rsidRDefault="00FE67CE" w:rsidP="00FE67CE">
      <w:r w:rsidRPr="0026584E">
        <w:t xml:space="preserve">      - жилые дома священнослужителей и обслуживающего персонала;</w:t>
      </w:r>
    </w:p>
    <w:p w:rsidR="00FE67CE" w:rsidRPr="0026584E" w:rsidRDefault="00FE67CE" w:rsidP="00FE67CE">
      <w:r w:rsidRPr="0026584E">
        <w:t xml:space="preserve">      - аптеки;</w:t>
      </w:r>
    </w:p>
    <w:p w:rsidR="00FE67CE" w:rsidRPr="0026584E" w:rsidRDefault="00FE67CE" w:rsidP="00FE67CE">
      <w:r w:rsidRPr="0026584E">
        <w:t xml:space="preserve">      - киоски, временные павильоны розничной торговли;</w:t>
      </w:r>
    </w:p>
    <w:p w:rsidR="00FE67CE" w:rsidRPr="0026584E" w:rsidRDefault="00FE67CE" w:rsidP="00FE67CE">
      <w:r w:rsidRPr="0026584E">
        <w:t xml:space="preserve">      - парковки.</w:t>
      </w:r>
    </w:p>
    <w:p w:rsidR="00FE67CE" w:rsidRPr="0026584E" w:rsidRDefault="00FE67CE" w:rsidP="00FE67CE"/>
    <w:p w:rsidR="00FE67CE" w:rsidRPr="0026584E" w:rsidRDefault="00FE67CE" w:rsidP="00FE67CE"/>
    <w:p w:rsidR="00FE67CE" w:rsidRPr="0026584E" w:rsidRDefault="00FE67CE" w:rsidP="00FE67CE">
      <w:pPr>
        <w:ind w:firstLine="426"/>
        <w:rPr>
          <w:b/>
          <w:highlight w:val="yellow"/>
        </w:rPr>
      </w:pPr>
      <w:r w:rsidRPr="0026584E">
        <w:rPr>
          <w:b/>
        </w:rPr>
        <w:t>ЦС – 5.</w:t>
      </w:r>
      <w:r w:rsidRPr="0026584E">
        <w:rPr>
          <w:b/>
        </w:rPr>
        <w:tab/>
        <w:t>Зоны объектов специального образования</w:t>
      </w:r>
    </w:p>
    <w:p w:rsidR="00FE67CE" w:rsidRPr="0026584E" w:rsidRDefault="00FE67CE" w:rsidP="00FE67CE">
      <w:pPr>
        <w:rPr>
          <w:b/>
          <w:highlight w:val="yellow"/>
        </w:rPr>
      </w:pPr>
    </w:p>
    <w:p w:rsidR="00FE67CE" w:rsidRPr="0026584E" w:rsidRDefault="00FE67CE" w:rsidP="00FE67CE">
      <w:pPr>
        <w:autoSpaceDE w:val="0"/>
        <w:autoSpaceDN w:val="0"/>
        <w:adjustRightInd w:val="0"/>
        <w:ind w:right="-22" w:firstLine="567"/>
        <w:rPr>
          <w:b/>
        </w:rPr>
      </w:pPr>
      <w:r w:rsidRPr="0026584E">
        <w:rPr>
          <w:b/>
        </w:rPr>
        <w:t>Основные виды разрешенного использования земельных участков и объектов капитального строительства:</w:t>
      </w:r>
    </w:p>
    <w:p w:rsidR="00FE67CE" w:rsidRPr="0026584E" w:rsidRDefault="00FE67CE" w:rsidP="00FE67CE">
      <w:pPr>
        <w:autoSpaceDE w:val="0"/>
        <w:autoSpaceDN w:val="0"/>
        <w:adjustRightInd w:val="0"/>
        <w:ind w:right="-22"/>
      </w:pPr>
      <w:r w:rsidRPr="0026584E">
        <w:t xml:space="preserve">      - учебные заведения;</w:t>
      </w:r>
    </w:p>
    <w:p w:rsidR="00FE67CE" w:rsidRPr="0026584E" w:rsidRDefault="00FE67CE" w:rsidP="00FE67CE">
      <w:pPr>
        <w:autoSpaceDE w:val="0"/>
        <w:autoSpaceDN w:val="0"/>
        <w:adjustRightInd w:val="0"/>
        <w:ind w:right="-22"/>
      </w:pPr>
      <w:r w:rsidRPr="0026584E">
        <w:t xml:space="preserve">      - мастерские (художественные, скульптурные, столярные и д.р.);</w:t>
      </w:r>
    </w:p>
    <w:p w:rsidR="00FE67CE" w:rsidRPr="0026584E" w:rsidRDefault="00FE67CE" w:rsidP="00FE67CE">
      <w:pPr>
        <w:autoSpaceDE w:val="0"/>
        <w:autoSpaceDN w:val="0"/>
        <w:adjustRightInd w:val="0"/>
        <w:ind w:right="-22"/>
      </w:pPr>
      <w:r w:rsidRPr="0026584E">
        <w:t xml:space="preserve">      - библиотеки, архивы;</w:t>
      </w:r>
    </w:p>
    <w:p w:rsidR="00FE67CE" w:rsidRPr="0026584E" w:rsidRDefault="00FE67CE" w:rsidP="00FE67CE">
      <w:pPr>
        <w:autoSpaceDE w:val="0"/>
        <w:autoSpaceDN w:val="0"/>
        <w:adjustRightInd w:val="0"/>
        <w:ind w:right="-22"/>
      </w:pPr>
      <w:r w:rsidRPr="0026584E">
        <w:t xml:space="preserve">      - информационные, компьютерные центры;</w:t>
      </w:r>
    </w:p>
    <w:p w:rsidR="00FE67CE" w:rsidRPr="0026584E" w:rsidRDefault="00FE67CE" w:rsidP="00FE67CE">
      <w:pPr>
        <w:autoSpaceDE w:val="0"/>
        <w:autoSpaceDN w:val="0"/>
        <w:adjustRightInd w:val="0"/>
        <w:ind w:right="-22"/>
      </w:pPr>
      <w:r w:rsidRPr="0026584E">
        <w:t xml:space="preserve">      - спортзалы, залы рекреации (с бассейном или без) бассейны;</w:t>
      </w:r>
    </w:p>
    <w:p w:rsidR="00FE67CE" w:rsidRPr="0026584E" w:rsidRDefault="00FE67CE" w:rsidP="00FE67CE">
      <w:pPr>
        <w:autoSpaceDE w:val="0"/>
        <w:autoSpaceDN w:val="0"/>
        <w:adjustRightInd w:val="0"/>
        <w:ind w:right="-22"/>
      </w:pPr>
      <w:r w:rsidRPr="0026584E">
        <w:t xml:space="preserve">      - спортивные площадки, стадионы, теннисные корты;</w:t>
      </w:r>
    </w:p>
    <w:p w:rsidR="00FE67CE" w:rsidRPr="0026584E" w:rsidRDefault="00FE67CE" w:rsidP="00FE67CE">
      <w:pPr>
        <w:autoSpaceDE w:val="0"/>
        <w:autoSpaceDN w:val="0"/>
        <w:adjustRightInd w:val="0"/>
        <w:ind w:right="-22"/>
      </w:pPr>
      <w:r w:rsidRPr="0026584E">
        <w:t xml:space="preserve">      - клубы;</w:t>
      </w:r>
    </w:p>
    <w:p w:rsidR="00FE67CE" w:rsidRPr="0026584E" w:rsidRDefault="00FE67CE" w:rsidP="00FE67CE">
      <w:pPr>
        <w:autoSpaceDE w:val="0"/>
        <w:autoSpaceDN w:val="0"/>
        <w:adjustRightInd w:val="0"/>
        <w:ind w:right="-22"/>
      </w:pPr>
      <w:r w:rsidRPr="0026584E">
        <w:t xml:space="preserve">      - музеи, выставочные залы;</w:t>
      </w:r>
    </w:p>
    <w:p w:rsidR="00FE67CE" w:rsidRPr="0026584E" w:rsidRDefault="00FE67CE" w:rsidP="00FE67CE">
      <w:pPr>
        <w:autoSpaceDE w:val="0"/>
        <w:autoSpaceDN w:val="0"/>
        <w:adjustRightInd w:val="0"/>
        <w:ind w:right="-22"/>
      </w:pPr>
      <w:r w:rsidRPr="0026584E">
        <w:t xml:space="preserve">      - танцзалы, дискотеки;</w:t>
      </w:r>
    </w:p>
    <w:p w:rsidR="00FE67CE" w:rsidRPr="0026584E" w:rsidRDefault="00FE67CE" w:rsidP="00FE67CE">
      <w:pPr>
        <w:autoSpaceDE w:val="0"/>
        <w:autoSpaceDN w:val="0"/>
        <w:adjustRightInd w:val="0"/>
        <w:ind w:right="-22"/>
      </w:pPr>
      <w:r w:rsidRPr="0026584E">
        <w:lastRenderedPageBreak/>
        <w:t xml:space="preserve">      - предприятия общественного питания (столовые, кафе, экспресс-кафе, буфеты);</w:t>
      </w:r>
    </w:p>
    <w:p w:rsidR="00FE67CE" w:rsidRPr="0026584E" w:rsidRDefault="00FE67CE" w:rsidP="00FE67CE">
      <w:pPr>
        <w:autoSpaceDE w:val="0"/>
        <w:autoSpaceDN w:val="0"/>
        <w:adjustRightInd w:val="0"/>
        <w:ind w:right="-22"/>
      </w:pPr>
      <w:r w:rsidRPr="0026584E">
        <w:t xml:space="preserve">      - участковые пункты милиции;</w:t>
      </w:r>
    </w:p>
    <w:p w:rsidR="00FE67CE" w:rsidRPr="0026584E" w:rsidRDefault="00FE67CE" w:rsidP="00FE67CE">
      <w:pPr>
        <w:autoSpaceDE w:val="0"/>
        <w:autoSpaceDN w:val="0"/>
        <w:adjustRightInd w:val="0"/>
        <w:ind w:right="-22"/>
      </w:pPr>
      <w:r w:rsidRPr="0026584E">
        <w:t xml:space="preserve">      - почтовые отделения;</w:t>
      </w:r>
    </w:p>
    <w:p w:rsidR="00FE67CE" w:rsidRPr="0026584E" w:rsidRDefault="00FE67CE" w:rsidP="00FE67CE">
      <w:pPr>
        <w:autoSpaceDE w:val="0"/>
        <w:autoSpaceDN w:val="0"/>
        <w:adjustRightInd w:val="0"/>
        <w:ind w:right="-22"/>
      </w:pPr>
      <w:r w:rsidRPr="0026584E">
        <w:t xml:space="preserve">      - аптеки;</w:t>
      </w:r>
    </w:p>
    <w:p w:rsidR="00FE67CE" w:rsidRPr="0026584E" w:rsidRDefault="00FE67CE" w:rsidP="00FE67CE">
      <w:pPr>
        <w:autoSpaceDE w:val="0"/>
        <w:autoSpaceDN w:val="0"/>
        <w:adjustRightInd w:val="0"/>
        <w:ind w:right="-22"/>
      </w:pPr>
      <w:r w:rsidRPr="0026584E">
        <w:t xml:space="preserve">      - пункты оказания первой медицинской помощи;</w:t>
      </w:r>
    </w:p>
    <w:p w:rsidR="00FE67CE" w:rsidRPr="0026584E" w:rsidRDefault="00FE67CE" w:rsidP="00FE67CE">
      <w:pPr>
        <w:autoSpaceDE w:val="0"/>
        <w:autoSpaceDN w:val="0"/>
        <w:adjustRightInd w:val="0"/>
        <w:ind w:right="-22"/>
      </w:pPr>
      <w:r w:rsidRPr="0026584E">
        <w:t xml:space="preserve">      - магазины товаров первой необходимости общей площадью не более 400 кв. м;</w:t>
      </w:r>
    </w:p>
    <w:p w:rsidR="00FE67CE" w:rsidRPr="0026584E" w:rsidRDefault="00FE67CE" w:rsidP="00FE67CE">
      <w:pPr>
        <w:rPr>
          <w:b/>
        </w:rPr>
      </w:pPr>
    </w:p>
    <w:p w:rsidR="00FE67CE" w:rsidRPr="0026584E" w:rsidRDefault="00FE67CE" w:rsidP="00FE67CE">
      <w:pPr>
        <w:rPr>
          <w:b/>
        </w:rPr>
      </w:pPr>
      <w:r w:rsidRPr="0026584E">
        <w:rPr>
          <w:b/>
        </w:rPr>
        <w:t>Вспомогательные виды разрешенного использования земельных участков и объектов капитального строительства:</w:t>
      </w:r>
    </w:p>
    <w:p w:rsidR="00FE67CE" w:rsidRPr="0026584E" w:rsidRDefault="00FE67CE" w:rsidP="00FE67CE">
      <w:r w:rsidRPr="0026584E">
        <w:t xml:space="preserve">       - парковки перед объектами специального назначения;</w:t>
      </w:r>
    </w:p>
    <w:p w:rsidR="00FE67CE" w:rsidRPr="0026584E" w:rsidRDefault="00FE67CE" w:rsidP="00FE67CE">
      <w:r w:rsidRPr="0026584E">
        <w:t xml:space="preserve">      - отдельно стоящие или встроенные в здания многоуровневые стоянки, гаражи;</w:t>
      </w:r>
    </w:p>
    <w:p w:rsidR="00FE67CE" w:rsidRPr="0026584E" w:rsidRDefault="00FE67CE" w:rsidP="00FE67CE">
      <w:pPr>
        <w:rPr>
          <w:b/>
        </w:rPr>
      </w:pPr>
    </w:p>
    <w:p w:rsidR="00FE67CE" w:rsidRPr="0026584E" w:rsidRDefault="00FE67CE" w:rsidP="00FE67CE">
      <w:pPr>
        <w:rPr>
          <w:b/>
        </w:rPr>
      </w:pPr>
      <w:r w:rsidRPr="0026584E">
        <w:rPr>
          <w:b/>
        </w:rPr>
        <w:t xml:space="preserve">      Условно разрешенные виды использования земельных участков и объектов капитального строительства:</w:t>
      </w:r>
    </w:p>
    <w:p w:rsidR="00FE67CE" w:rsidRPr="0026584E" w:rsidRDefault="00FE67CE" w:rsidP="00FE67CE">
      <w:r w:rsidRPr="0026584E">
        <w:t xml:space="preserve">      - гостиницы, дома приезжих;</w:t>
      </w:r>
    </w:p>
    <w:p w:rsidR="00FE67CE" w:rsidRPr="0026584E" w:rsidRDefault="00FE67CE" w:rsidP="00FE67CE">
      <w:r w:rsidRPr="0026584E">
        <w:t xml:space="preserve">      - аптеки;</w:t>
      </w:r>
    </w:p>
    <w:p w:rsidR="00FE67CE" w:rsidRPr="0026584E" w:rsidRDefault="00FE67CE" w:rsidP="00FE67CE">
      <w:r w:rsidRPr="0026584E">
        <w:t xml:space="preserve">      - киоски, временные павильоны розничной торговли;</w:t>
      </w:r>
    </w:p>
    <w:p w:rsidR="00FE67CE" w:rsidRPr="0026584E" w:rsidRDefault="00FE67CE" w:rsidP="00FE67CE">
      <w:r w:rsidRPr="0026584E">
        <w:t xml:space="preserve">      - хозяйственные корпуса;</w:t>
      </w:r>
    </w:p>
    <w:p w:rsidR="00FE67CE" w:rsidRPr="0026584E" w:rsidRDefault="00FE67CE" w:rsidP="00FE67CE">
      <w:r w:rsidRPr="0026584E">
        <w:t xml:space="preserve">      - общественные туалеты;</w:t>
      </w:r>
    </w:p>
    <w:p w:rsidR="00FE67CE" w:rsidRPr="0026584E" w:rsidRDefault="00FE67CE" w:rsidP="00FE67CE">
      <w:r w:rsidRPr="0026584E">
        <w:t xml:space="preserve">      - парковки.</w:t>
      </w:r>
    </w:p>
    <w:p w:rsidR="00FE67CE" w:rsidRPr="0026584E" w:rsidRDefault="00FE67CE" w:rsidP="00FE67CE">
      <w:pPr>
        <w:autoSpaceDE w:val="0"/>
        <w:autoSpaceDN w:val="0"/>
        <w:adjustRightInd w:val="0"/>
        <w:ind w:right="-22"/>
      </w:pPr>
      <w:r w:rsidRPr="0026584E">
        <w:t xml:space="preserve">      - объекты инженерного обеспечения.</w:t>
      </w:r>
    </w:p>
    <w:p w:rsidR="00FE67CE" w:rsidRDefault="00FE67CE" w:rsidP="00A9183A">
      <w:pPr>
        <w:rPr>
          <w:b/>
        </w:rPr>
      </w:pPr>
    </w:p>
    <w:p w:rsidR="000E6DEA" w:rsidRPr="00974087" w:rsidRDefault="000E6DEA" w:rsidP="00A9183A">
      <w:r>
        <w:rPr>
          <w:b/>
        </w:rPr>
        <w:tab/>
      </w:r>
    </w:p>
    <w:p w:rsidR="000E6DEA" w:rsidRDefault="000E6DEA" w:rsidP="005F72F4">
      <w:pPr>
        <w:pStyle w:val="3"/>
      </w:pPr>
      <w:r>
        <w:t xml:space="preserve">      </w:t>
      </w:r>
      <w:bookmarkStart w:id="75" w:name="_Toc472970657"/>
      <w:r>
        <w:t>Статья 43.3. Градостроительные регламенты. Жилые зоны</w:t>
      </w:r>
      <w:bookmarkEnd w:id="75"/>
    </w:p>
    <w:p w:rsidR="000E6DEA" w:rsidRDefault="000E6DEA" w:rsidP="00A9183A">
      <w:pPr>
        <w:rPr>
          <w:b/>
        </w:rPr>
      </w:pPr>
    </w:p>
    <w:p w:rsidR="00FE67CE" w:rsidRPr="0026584E" w:rsidRDefault="00FE67CE" w:rsidP="00FE67CE">
      <w:pPr>
        <w:rPr>
          <w:b/>
        </w:rPr>
      </w:pPr>
      <w:r w:rsidRPr="0026584E">
        <w:rPr>
          <w:b/>
        </w:rPr>
        <w:t>Ж – 1. Зона застройки индивидуальными жилыми домами</w:t>
      </w:r>
    </w:p>
    <w:p w:rsidR="00FE67CE" w:rsidRDefault="00FE67CE" w:rsidP="00FE67CE">
      <w:pPr>
        <w:rPr>
          <w:color w:val="000000"/>
          <w:sz w:val="27"/>
          <w:szCs w:val="27"/>
        </w:rPr>
      </w:pPr>
      <w:r w:rsidRPr="0026584E">
        <w:t xml:space="preserve">      </w:t>
      </w:r>
      <w:r w:rsidR="00AB7B3F" w:rsidRPr="004843B4">
        <w:rPr>
          <w:color w:val="000000"/>
          <w:sz w:val="27"/>
          <w:szCs w:val="27"/>
        </w:rPr>
        <w:t>Зона включает в себя преимущественно кварталы жилых домов, не предназначенных для раздела на квартиры (дом, пригодный для постоянного проживания, высотой не выше трех надземных этажей;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размещение гаражей и подсобных сооружений.</w:t>
      </w:r>
    </w:p>
    <w:p w:rsidR="00AB7B3F" w:rsidRPr="0026584E" w:rsidRDefault="00AB7B3F" w:rsidP="00FE67CE"/>
    <w:p w:rsidR="00FE67CE" w:rsidRPr="0026584E" w:rsidRDefault="00FE67CE" w:rsidP="00FE67CE">
      <w:pPr>
        <w:rPr>
          <w:b/>
        </w:rPr>
      </w:pPr>
      <w:r w:rsidRPr="0026584E">
        <w:t xml:space="preserve">      </w:t>
      </w:r>
      <w:r w:rsidRPr="0026584E">
        <w:rPr>
          <w:b/>
        </w:rPr>
        <w:t>Основные виды разрешенного использования земельных участков и объектов капитального строительства:</w:t>
      </w:r>
    </w:p>
    <w:p w:rsidR="0017460A" w:rsidRPr="004843B4" w:rsidRDefault="0017460A" w:rsidP="0017460A">
      <w:pPr>
        <w:ind w:firstLine="426"/>
        <w:contextualSpacing/>
        <w:rPr>
          <w:szCs w:val="28"/>
        </w:rPr>
      </w:pPr>
      <w:r w:rsidRPr="004843B4">
        <w:rPr>
          <w:szCs w:val="28"/>
        </w:rPr>
        <w:t xml:space="preserve">- для индивидуального жилищного строительства; </w:t>
      </w:r>
    </w:p>
    <w:p w:rsidR="0017460A" w:rsidRPr="004843B4" w:rsidRDefault="0017460A" w:rsidP="0017460A">
      <w:pPr>
        <w:suppressAutoHyphens/>
        <w:spacing w:line="100" w:lineRule="atLeast"/>
        <w:ind w:right="-300" w:firstLine="426"/>
        <w:rPr>
          <w:rFonts w:eastAsia="Times New Roman"/>
          <w:szCs w:val="28"/>
          <w:lang w:eastAsia="ar-SA"/>
        </w:rPr>
      </w:pPr>
      <w:r w:rsidRPr="004843B4">
        <w:rPr>
          <w:rFonts w:eastAsia="Times New Roman"/>
          <w:szCs w:val="28"/>
          <w:lang w:eastAsia="ar-SA"/>
        </w:rPr>
        <w:t xml:space="preserve">- блокированная жилая застройка; </w:t>
      </w:r>
    </w:p>
    <w:p w:rsidR="0017460A" w:rsidRPr="008A25CB" w:rsidRDefault="0017460A" w:rsidP="0017460A">
      <w:pPr>
        <w:ind w:firstLine="426"/>
      </w:pPr>
      <w:r w:rsidRPr="004843B4">
        <w:t>- малоэтажные многоквартирные дома.</w:t>
      </w:r>
      <w:r w:rsidRPr="008A25CB">
        <w:t xml:space="preserve"> </w:t>
      </w:r>
    </w:p>
    <w:p w:rsidR="00FE67CE" w:rsidRPr="0026584E" w:rsidRDefault="00FE67CE" w:rsidP="0017460A">
      <w:r w:rsidRPr="0026584E">
        <w:t xml:space="preserve">     </w:t>
      </w:r>
    </w:p>
    <w:p w:rsidR="00FE67CE" w:rsidRPr="0026584E" w:rsidRDefault="00FE67CE" w:rsidP="00FE67CE">
      <w:pPr>
        <w:rPr>
          <w:b/>
        </w:rPr>
      </w:pPr>
      <w:r w:rsidRPr="0026584E">
        <w:t xml:space="preserve">      </w:t>
      </w:r>
      <w:r w:rsidRPr="0026584E">
        <w:rPr>
          <w:b/>
        </w:rPr>
        <w:t>Вспомогательные виды разрешенного использования земельных участков и объектов капитального строительства:</w:t>
      </w:r>
    </w:p>
    <w:p w:rsidR="00FE67CE" w:rsidRPr="0026584E" w:rsidRDefault="00FE67CE" w:rsidP="00FE67CE">
      <w:r w:rsidRPr="0026584E">
        <w:rPr>
          <w:b/>
        </w:rPr>
        <w:lastRenderedPageBreak/>
        <w:t xml:space="preserve">      </w:t>
      </w:r>
      <w:r w:rsidRPr="0026584E">
        <w:t>- отдельно стоящие или встроенные в жилые дома гаражи или открытые автостоянки: 2 машиноместа на индивидуальный участок;</w:t>
      </w:r>
    </w:p>
    <w:p w:rsidR="00FE67CE" w:rsidRPr="0026584E" w:rsidRDefault="00FE67CE" w:rsidP="00FE67CE">
      <w:r w:rsidRPr="0026584E">
        <w:t xml:space="preserve">      - хозяйственные постройки</w:t>
      </w:r>
    </w:p>
    <w:p w:rsidR="00FE67CE" w:rsidRPr="0026584E" w:rsidRDefault="00FE67CE" w:rsidP="00FE67CE">
      <w:r w:rsidRPr="0026584E">
        <w:t xml:space="preserve">      - индивидуальные резервуары для хранения воды, скважины для забора воды, индивидуальные колодцы;</w:t>
      </w:r>
    </w:p>
    <w:p w:rsidR="00FE67CE" w:rsidRPr="0026584E" w:rsidRDefault="00FE67CE" w:rsidP="00FE67CE">
      <w:r w:rsidRPr="0026584E">
        <w:t xml:space="preserve">      - индивидуальные бани, надворные уборные;</w:t>
      </w:r>
    </w:p>
    <w:p w:rsidR="00FE67CE" w:rsidRPr="0026584E" w:rsidRDefault="00FE67CE" w:rsidP="00FE67CE">
      <w:r w:rsidRPr="0026584E">
        <w:t xml:space="preserve">      - объекты пожарной охраны (гидранты, резервуары, противопожарные водоемы);</w:t>
      </w:r>
    </w:p>
    <w:p w:rsidR="00FE67CE" w:rsidRPr="0026584E" w:rsidRDefault="00FE67CE" w:rsidP="00FE67CE">
      <w:r w:rsidRPr="0026584E">
        <w:t xml:space="preserve">      - площадки для сбора мусора,</w:t>
      </w:r>
    </w:p>
    <w:p w:rsidR="00FE67CE" w:rsidRPr="0026584E" w:rsidRDefault="00FE67CE" w:rsidP="00FE67CE">
      <w:r w:rsidRPr="0026584E">
        <w:t xml:space="preserve">      - ограждение участков высотой 1,5 м.</w:t>
      </w:r>
    </w:p>
    <w:p w:rsidR="00FE67CE" w:rsidRDefault="00FE67CE" w:rsidP="00FE67CE">
      <w:r>
        <w:t xml:space="preserve">      </w:t>
      </w:r>
      <w:r w:rsidRPr="0026584E">
        <w:t>- сады, огороды, палисадники</w:t>
      </w:r>
      <w:r w:rsidR="00BC4F76">
        <w:t>.</w:t>
      </w:r>
    </w:p>
    <w:p w:rsidR="00FE67CE" w:rsidRPr="0026584E" w:rsidRDefault="00FE67CE" w:rsidP="00FE67CE"/>
    <w:p w:rsidR="00FE67CE" w:rsidRPr="0026584E" w:rsidRDefault="00FE67CE" w:rsidP="00FE67CE">
      <w:r w:rsidRPr="0026584E">
        <w:rPr>
          <w:b/>
        </w:rPr>
        <w:tab/>
        <w:t>Условно разрешенные виды использования земельных участков и объектов капитального строительства:</w:t>
      </w:r>
    </w:p>
    <w:p w:rsidR="00FE67CE" w:rsidRPr="0026584E" w:rsidRDefault="00FE67CE" w:rsidP="00FE67CE">
      <w:r w:rsidRPr="0026584E">
        <w:t xml:space="preserve">      - детские сады, иные объекты дошкольного воспитания;</w:t>
      </w:r>
    </w:p>
    <w:p w:rsidR="00FE67CE" w:rsidRPr="0026584E" w:rsidRDefault="00FE67CE" w:rsidP="00FE67CE">
      <w:r w:rsidRPr="0026584E">
        <w:t xml:space="preserve">      - школы общеобразовательные;</w:t>
      </w:r>
    </w:p>
    <w:p w:rsidR="00FE67CE" w:rsidRPr="0026584E" w:rsidRDefault="00FE67CE" w:rsidP="00FE67CE">
      <w:r w:rsidRPr="0026584E">
        <w:t xml:space="preserve">      - спортплощадки;</w:t>
      </w:r>
    </w:p>
    <w:p w:rsidR="00FE67CE" w:rsidRPr="0026584E" w:rsidRDefault="00FE67CE" w:rsidP="00FE67CE">
      <w:r w:rsidRPr="0026584E">
        <w:t xml:space="preserve">      - отделения, участковые пункты милиции;</w:t>
      </w:r>
    </w:p>
    <w:p w:rsidR="00FE67CE" w:rsidRPr="0026584E" w:rsidRDefault="00FE67CE" w:rsidP="00FE67CE">
      <w:r w:rsidRPr="0026584E">
        <w:t xml:space="preserve">      - жилищно – эксплуатационные и аварийно – диспетчерские службы;</w:t>
      </w:r>
    </w:p>
    <w:p w:rsidR="00FE67CE" w:rsidRPr="0026584E" w:rsidRDefault="00FE67CE" w:rsidP="00FE67CE">
      <w:r w:rsidRPr="0026584E">
        <w:t xml:space="preserve">      - магазины товаров первой необходимости общей площадью не более 150 м</w:t>
      </w:r>
      <w:r w:rsidRPr="0026584E">
        <w:rPr>
          <w:vertAlign w:val="superscript"/>
        </w:rPr>
        <w:t>2</w:t>
      </w:r>
      <w:r w:rsidRPr="0026584E">
        <w:t>;</w:t>
      </w:r>
    </w:p>
    <w:p w:rsidR="00FE67CE" w:rsidRPr="0026584E" w:rsidRDefault="00FE67CE" w:rsidP="00FE67CE">
      <w:r w:rsidRPr="0026584E">
        <w:t xml:space="preserve">      - приемные пункты прачечных и химчисток;</w:t>
      </w:r>
    </w:p>
    <w:p w:rsidR="00FE67CE" w:rsidRPr="0026584E" w:rsidRDefault="00FE67CE" w:rsidP="00FE67CE">
      <w:r w:rsidRPr="0026584E">
        <w:t xml:space="preserve">      - временные объекты торговли; аптеки;</w:t>
      </w:r>
    </w:p>
    <w:p w:rsidR="00FE67CE" w:rsidRPr="0026584E" w:rsidRDefault="00FE67CE" w:rsidP="00FE67CE">
      <w:r w:rsidRPr="0026584E">
        <w:t xml:space="preserve">      - парковки перед объектами обслуживания;</w:t>
      </w:r>
    </w:p>
    <w:p w:rsidR="00FE67CE" w:rsidRPr="0026584E" w:rsidRDefault="00FE67CE" w:rsidP="00FE67CE">
      <w:r w:rsidRPr="0026584E">
        <w:t xml:space="preserve">      - гостевые автопарковки из расчета 1 машиноместо на 1 участок.</w:t>
      </w:r>
    </w:p>
    <w:p w:rsidR="00FE67CE" w:rsidRPr="0026584E" w:rsidRDefault="00FE67CE" w:rsidP="00FE67CE"/>
    <w:p w:rsidR="00FE67CE" w:rsidRPr="0026584E" w:rsidRDefault="00FE67CE" w:rsidP="00FE67CE">
      <w:pPr>
        <w:rPr>
          <w:b/>
        </w:rPr>
      </w:pPr>
      <w:r w:rsidRPr="0026584E">
        <w:rPr>
          <w:b/>
        </w:rPr>
        <w:t xml:space="preserve">     Ж – 2. Зона малоэтажной смешанной жилой застройки 2 – 3 этажа</w:t>
      </w:r>
    </w:p>
    <w:p w:rsidR="00FE67CE" w:rsidRPr="0026584E" w:rsidRDefault="00FE67CE" w:rsidP="00FE67CE">
      <w:r w:rsidRPr="0026584E">
        <w:t xml:space="preserve">      Зона малоэтажной смешанной застройки выделена для формирования жилых районов с размещением блокированных односемейных домов с участками, многоквартирных домов этажностью не выше 3–х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FE67CE" w:rsidRPr="0026584E" w:rsidRDefault="00FE67CE" w:rsidP="00FE67CE"/>
    <w:p w:rsidR="00FE67CE" w:rsidRPr="0026584E" w:rsidRDefault="00FE67CE" w:rsidP="00FE67CE">
      <w:r w:rsidRPr="0026584E">
        <w:rPr>
          <w:b/>
        </w:rPr>
        <w:t xml:space="preserve">      Основные виды разрешенного использования земельных участков и объектов капитального строительства:</w:t>
      </w:r>
    </w:p>
    <w:p w:rsidR="00FE67CE" w:rsidRPr="0026584E" w:rsidRDefault="00FE67CE" w:rsidP="00FE67CE">
      <w:r w:rsidRPr="0026584E">
        <w:t xml:space="preserve">      - блокированные односемейные и многосемейные дома с участками;</w:t>
      </w:r>
    </w:p>
    <w:p w:rsidR="00FE67CE" w:rsidRPr="0026584E" w:rsidRDefault="00FE67CE" w:rsidP="00FE67CE">
      <w:r w:rsidRPr="0026584E">
        <w:t xml:space="preserve">      - дома квартирного типа до 3-х этажей с участками;</w:t>
      </w:r>
    </w:p>
    <w:p w:rsidR="00FE67CE" w:rsidRPr="0026584E" w:rsidRDefault="00FE67CE" w:rsidP="00FE67CE">
      <w:r w:rsidRPr="0026584E">
        <w:t xml:space="preserve">      - многоквартирные дома не выше 4-х этажей;</w:t>
      </w:r>
    </w:p>
    <w:p w:rsidR="00FE67CE" w:rsidRPr="0026584E" w:rsidRDefault="00FE67CE" w:rsidP="00FE67CE">
      <w:r w:rsidRPr="0026584E">
        <w:t xml:space="preserve">      - детские сады, иные объекты дошкольного воспитания;</w:t>
      </w:r>
    </w:p>
    <w:p w:rsidR="00FE67CE" w:rsidRPr="0026584E" w:rsidRDefault="00FE67CE" w:rsidP="00FE67CE">
      <w:r w:rsidRPr="0026584E">
        <w:t xml:space="preserve">      - школы начальные и средние;</w:t>
      </w:r>
    </w:p>
    <w:p w:rsidR="00FE67CE" w:rsidRPr="0026584E" w:rsidRDefault="00FE67CE" w:rsidP="00FE67CE">
      <w:r w:rsidRPr="0026584E">
        <w:t xml:space="preserve">      - аптеки;</w:t>
      </w:r>
    </w:p>
    <w:p w:rsidR="00FE67CE" w:rsidRPr="0026584E" w:rsidRDefault="00FE67CE" w:rsidP="00FE67CE">
      <w:r w:rsidRPr="0026584E">
        <w:t xml:space="preserve">      - пункты оказания первой медицинской помощи;</w:t>
      </w:r>
    </w:p>
    <w:p w:rsidR="00FE67CE" w:rsidRPr="0026584E" w:rsidRDefault="00FE67CE" w:rsidP="00FE67CE">
      <w:r w:rsidRPr="0026584E">
        <w:t xml:space="preserve">      - спортплощадки;</w:t>
      </w:r>
    </w:p>
    <w:p w:rsidR="00FE67CE" w:rsidRPr="0026584E" w:rsidRDefault="00FE67CE" w:rsidP="00FE67CE">
      <w:r w:rsidRPr="0026584E">
        <w:lastRenderedPageBreak/>
        <w:t xml:space="preserve">      - залы, клубы многоцелевого и специализированного назначения с ограничением по времени работы.</w:t>
      </w:r>
    </w:p>
    <w:p w:rsidR="00FE67CE" w:rsidRPr="0026584E" w:rsidRDefault="00FE67CE" w:rsidP="00FE67CE">
      <w:r w:rsidRPr="0026584E">
        <w:t xml:space="preserve"> </w:t>
      </w:r>
    </w:p>
    <w:p w:rsidR="00FE67CE" w:rsidRPr="0026584E" w:rsidRDefault="00FE67CE" w:rsidP="00FE67CE">
      <w:pPr>
        <w:rPr>
          <w:b/>
        </w:rPr>
      </w:pPr>
      <w:r w:rsidRPr="0026584E">
        <w:t xml:space="preserve">      </w:t>
      </w:r>
      <w:r w:rsidRPr="0026584E">
        <w:rPr>
          <w:b/>
        </w:rPr>
        <w:t>Вспомогательные виды разрешенного использования земельных участков и объектов капитального строительства:</w:t>
      </w:r>
    </w:p>
    <w:p w:rsidR="00FE67CE" w:rsidRPr="0026584E" w:rsidRDefault="00FE67CE" w:rsidP="00FE67CE">
      <w:r w:rsidRPr="0026584E">
        <w:t xml:space="preserve">      - хозяйственные постройки</w:t>
      </w:r>
    </w:p>
    <w:p w:rsidR="00FE67CE" w:rsidRPr="0026584E" w:rsidRDefault="00FE67CE" w:rsidP="00FE67CE">
      <w:r w:rsidRPr="0026584E">
        <w:t xml:space="preserve">      - сады, огороды, палисадники;</w:t>
      </w:r>
    </w:p>
    <w:p w:rsidR="00FE67CE" w:rsidRPr="0026584E" w:rsidRDefault="00FE67CE" w:rsidP="00FE67CE">
      <w:r w:rsidRPr="0026584E">
        <w:t xml:space="preserve">      - объекты пожарной охраны (гидранты, резервуары, противопожарные водоемы);</w:t>
      </w:r>
    </w:p>
    <w:p w:rsidR="00FE67CE" w:rsidRPr="0026584E" w:rsidRDefault="00FE67CE" w:rsidP="00FE67CE">
      <w:r w:rsidRPr="0026584E">
        <w:t xml:space="preserve">      - площадки для сбора мусора;</w:t>
      </w:r>
    </w:p>
    <w:p w:rsidR="00FE67CE" w:rsidRPr="0026584E" w:rsidRDefault="00FE67CE" w:rsidP="00FE67CE">
      <w:r w:rsidRPr="0026584E">
        <w:t xml:space="preserve">      - детские площадки, площадки для отдыха, спортивных занятий;</w:t>
      </w:r>
    </w:p>
    <w:p w:rsidR="00FE67CE" w:rsidRPr="0026584E" w:rsidRDefault="00FE67CE" w:rsidP="00FE67CE">
      <w:r w:rsidRPr="0026584E">
        <w:t xml:space="preserve">      - спортзалы, залы рекреации (с бассейном или без);</w:t>
      </w:r>
    </w:p>
    <w:p w:rsidR="00FE67CE" w:rsidRPr="0026584E" w:rsidRDefault="00FE67CE" w:rsidP="00FE67CE">
      <w:r w:rsidRPr="0026584E">
        <w:t xml:space="preserve">      - гаражи для индивидуальных легковых автомобилей (встроено – пристроенные, подземные, полуподземные);</w:t>
      </w:r>
    </w:p>
    <w:p w:rsidR="00FE67CE" w:rsidRPr="0026584E" w:rsidRDefault="00FE67CE" w:rsidP="00FE67CE">
      <w:r w:rsidRPr="0026584E">
        <w:t xml:space="preserve">      - открытые автостоянки для временного хранения индивидуальных легковых автомобилей;</w:t>
      </w:r>
    </w:p>
    <w:p w:rsidR="00FE67CE" w:rsidRPr="0026584E" w:rsidRDefault="00FE67CE" w:rsidP="00FE67CE">
      <w:r w:rsidRPr="0026584E">
        <w:t xml:space="preserve">      - открытые гостевые (бесплатные) автостоянки для временного хранения индивидуальных легковых автомобилей.</w:t>
      </w:r>
    </w:p>
    <w:p w:rsidR="00FE67CE" w:rsidRPr="0026584E" w:rsidRDefault="00FE67CE" w:rsidP="00FE67CE">
      <w:pPr>
        <w:jc w:val="center"/>
      </w:pPr>
    </w:p>
    <w:p w:rsidR="00FE67CE" w:rsidRPr="0026584E" w:rsidRDefault="00FE67CE" w:rsidP="00FE67CE">
      <w:pPr>
        <w:rPr>
          <w:b/>
        </w:rPr>
      </w:pPr>
      <w:r w:rsidRPr="0026584E">
        <w:t xml:space="preserve">      </w:t>
      </w:r>
      <w:r w:rsidRPr="0026584E">
        <w:rPr>
          <w:b/>
        </w:rPr>
        <w:t>Условно разрешенные виды использования земельных участков и объектов капитального строительства:</w:t>
      </w:r>
    </w:p>
    <w:p w:rsidR="00FE67CE" w:rsidRPr="0026584E" w:rsidRDefault="00FE67CE" w:rsidP="00FE67CE">
      <w:r w:rsidRPr="0026584E">
        <w:t xml:space="preserve">      - амбулаторно – поликлинические учреждения общей площадью не более 600 м</w:t>
      </w:r>
      <w:r w:rsidRPr="0026584E">
        <w:rPr>
          <w:vertAlign w:val="superscript"/>
        </w:rPr>
        <w:t>2</w:t>
      </w:r>
      <w:r w:rsidRPr="0026584E">
        <w:t>;</w:t>
      </w:r>
    </w:p>
    <w:p w:rsidR="00FE67CE" w:rsidRPr="0026584E" w:rsidRDefault="00FE67CE" w:rsidP="00FE67CE">
      <w:r w:rsidRPr="0026584E">
        <w:t xml:space="preserve">      - отделения, участковые пункты милиции;</w:t>
      </w:r>
    </w:p>
    <w:p w:rsidR="00FE67CE" w:rsidRPr="0026584E" w:rsidRDefault="00FE67CE" w:rsidP="00FE67CE">
      <w:r w:rsidRPr="0026584E">
        <w:t xml:space="preserve">      - киоски, лоточная торговля, временные павильоны розничной торговли и обслуживания населения;</w:t>
      </w:r>
    </w:p>
    <w:p w:rsidR="00FE67CE" w:rsidRPr="0026584E" w:rsidRDefault="00FE67CE" w:rsidP="00FE67CE">
      <w:r w:rsidRPr="0026584E">
        <w:t xml:space="preserve">      - жилищно – эксплуатационные и аварийно – диспетчерские службы;</w:t>
      </w:r>
    </w:p>
    <w:p w:rsidR="00FE67CE" w:rsidRPr="0026584E" w:rsidRDefault="00FE67CE" w:rsidP="00FE67CE">
      <w:r w:rsidRPr="0026584E">
        <w:t xml:space="preserve">      - коллективные овощехранилища и ледники;</w:t>
      </w:r>
    </w:p>
    <w:p w:rsidR="00FE67CE" w:rsidRPr="0026584E" w:rsidRDefault="00FE67CE" w:rsidP="00FE67CE">
      <w:r w:rsidRPr="0026584E">
        <w:t xml:space="preserve">      - парковки перед объектами обслуживания.</w:t>
      </w:r>
    </w:p>
    <w:p w:rsidR="002803FD" w:rsidRPr="002803FD" w:rsidRDefault="002803FD" w:rsidP="00A9183A"/>
    <w:p w:rsidR="000E6DEA" w:rsidRDefault="000E6DEA" w:rsidP="00A9183A"/>
    <w:p w:rsidR="000E6DEA" w:rsidRDefault="000E6DEA" w:rsidP="000E0907">
      <w:pPr>
        <w:pStyle w:val="3"/>
      </w:pPr>
      <w:r>
        <w:t xml:space="preserve">      </w:t>
      </w:r>
      <w:bookmarkStart w:id="76" w:name="_Toc472970658"/>
      <w:r>
        <w:t>Статья 43.4. Градостроительные регламенты. Зоны специального назначения</w:t>
      </w:r>
      <w:bookmarkEnd w:id="76"/>
    </w:p>
    <w:p w:rsidR="000E6DEA" w:rsidRDefault="000E6DEA" w:rsidP="00A9183A">
      <w:pPr>
        <w:rPr>
          <w:b/>
        </w:rPr>
      </w:pPr>
    </w:p>
    <w:p w:rsidR="000E6DEA" w:rsidRPr="000E0907" w:rsidRDefault="000E6DEA" w:rsidP="000E0907">
      <w:pPr>
        <w:rPr>
          <w:b/>
        </w:rPr>
      </w:pPr>
      <w:r w:rsidRPr="000E0907">
        <w:t xml:space="preserve">      </w:t>
      </w:r>
      <w:r w:rsidR="00F429AC">
        <w:rPr>
          <w:b/>
        </w:rPr>
        <w:t>С</w:t>
      </w:r>
      <w:r w:rsidRPr="000E0907">
        <w:rPr>
          <w:b/>
        </w:rPr>
        <w:t xml:space="preserve"> - </w:t>
      </w:r>
      <w:r>
        <w:rPr>
          <w:b/>
        </w:rPr>
        <w:t>1</w:t>
      </w:r>
      <w:r w:rsidRPr="000E0907">
        <w:rPr>
          <w:b/>
        </w:rPr>
        <w:t>. Зона кладбищ</w:t>
      </w:r>
    </w:p>
    <w:p w:rsidR="000E6DEA" w:rsidRPr="000E0907" w:rsidRDefault="000E6DEA" w:rsidP="000E0907">
      <w:r w:rsidRPr="000E0907">
        <w:rPr>
          <w:b/>
        </w:rPr>
        <w:t xml:space="preserve"> </w:t>
      </w:r>
      <w:r w:rsidR="00F429AC">
        <w:t>Зона С</w:t>
      </w:r>
      <w:r w:rsidRPr="000E0907">
        <w:t>-</w:t>
      </w:r>
      <w:r>
        <w:t>1</w:t>
      </w:r>
      <w:r w:rsidRPr="000E0907">
        <w:t xml:space="preserve">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w:t>
      </w:r>
    </w:p>
    <w:p w:rsidR="000E6DEA" w:rsidRPr="000E0907" w:rsidRDefault="000E6DEA" w:rsidP="000E0907"/>
    <w:p w:rsidR="000E6DEA" w:rsidRPr="000E0907" w:rsidRDefault="000E6DEA" w:rsidP="000E0907">
      <w:pPr>
        <w:rPr>
          <w:b/>
        </w:rPr>
      </w:pPr>
      <w:r>
        <w:tab/>
      </w:r>
      <w:r w:rsidRPr="000E0907">
        <w:rPr>
          <w:b/>
        </w:rPr>
        <w:t>Основные виды разрешенного использования</w:t>
      </w:r>
      <w:r w:rsidR="00826913" w:rsidRPr="00826913">
        <w:rPr>
          <w:b/>
        </w:rPr>
        <w:t xml:space="preserve"> земельных участков и объектов капитального строительства:</w:t>
      </w:r>
    </w:p>
    <w:p w:rsidR="000E6DEA" w:rsidRPr="000E0907" w:rsidRDefault="000E6DEA" w:rsidP="000E0907">
      <w:r w:rsidRPr="000E0907">
        <w:rPr>
          <w:b/>
        </w:rPr>
        <w:lastRenderedPageBreak/>
        <w:t xml:space="preserve">      - </w:t>
      </w:r>
      <w:r w:rsidRPr="000E0907">
        <w:t>действующие кладбища</w:t>
      </w:r>
    </w:p>
    <w:p w:rsidR="000E6DEA" w:rsidRPr="000E0907" w:rsidRDefault="000E6DEA" w:rsidP="000E0907">
      <w:r w:rsidRPr="000E0907">
        <w:t xml:space="preserve">     - кладбища, закрытые на период консервации;</w:t>
      </w:r>
    </w:p>
    <w:p w:rsidR="000E6DEA" w:rsidRDefault="000E6DEA" w:rsidP="000E0907">
      <w:r w:rsidRPr="000E0907">
        <w:t xml:space="preserve">      - крематории</w:t>
      </w:r>
      <w:r w:rsidR="00826913">
        <w:t>.</w:t>
      </w:r>
    </w:p>
    <w:p w:rsidR="000E6DEA" w:rsidRPr="000E0907" w:rsidRDefault="000E6DEA" w:rsidP="000E0907"/>
    <w:p w:rsidR="000E6DEA" w:rsidRPr="000E0907" w:rsidRDefault="000E6DEA" w:rsidP="000E0907">
      <w:pPr>
        <w:rPr>
          <w:b/>
        </w:rPr>
      </w:pPr>
      <w:r>
        <w:rPr>
          <w:b/>
        </w:rPr>
        <w:tab/>
      </w:r>
      <w:r w:rsidRPr="000E0907">
        <w:rPr>
          <w:b/>
        </w:rPr>
        <w:t>Вспомогательные виды разрешенного использования</w:t>
      </w:r>
      <w:r w:rsidR="00826913">
        <w:rPr>
          <w:b/>
        </w:rPr>
        <w:t xml:space="preserve"> </w:t>
      </w:r>
      <w:r w:rsidR="00826913" w:rsidRPr="00826913">
        <w:rPr>
          <w:b/>
        </w:rPr>
        <w:t>земельных участков и объектов капитального строительства:</w:t>
      </w:r>
    </w:p>
    <w:p w:rsidR="000E6DEA" w:rsidRPr="000E0907" w:rsidRDefault="000E6DEA" w:rsidP="000E0907">
      <w:r w:rsidRPr="000E0907">
        <w:t xml:space="preserve">      - объекты, связанные с отправлением культа;</w:t>
      </w:r>
    </w:p>
    <w:p w:rsidR="000E6DEA" w:rsidRPr="000E0907" w:rsidRDefault="000E6DEA" w:rsidP="000E0907">
      <w:r w:rsidRPr="000E0907">
        <w:t xml:space="preserve">      - аллеи, скверы</w:t>
      </w:r>
      <w:r w:rsidR="00826913">
        <w:t>.</w:t>
      </w:r>
    </w:p>
    <w:p w:rsidR="00826913" w:rsidRDefault="000E6DEA" w:rsidP="00826913">
      <w:r w:rsidRPr="000E0907">
        <w:t xml:space="preserve">      </w:t>
      </w:r>
    </w:p>
    <w:p w:rsidR="00826913" w:rsidRDefault="00826913" w:rsidP="00826913">
      <w:pPr>
        <w:rPr>
          <w:b/>
        </w:rPr>
      </w:pPr>
      <w:r>
        <w:t xml:space="preserve">      </w:t>
      </w:r>
      <w:r>
        <w:rPr>
          <w:b/>
        </w:rPr>
        <w:t>Условно разрешенные виды использования</w:t>
      </w:r>
      <w:r w:rsidRPr="00826913">
        <w:rPr>
          <w:b/>
        </w:rPr>
        <w:t xml:space="preserve"> земельных участков и объектов капитального строительства:</w:t>
      </w:r>
    </w:p>
    <w:p w:rsidR="00826913" w:rsidRPr="000E0907" w:rsidRDefault="00826913" w:rsidP="00826913">
      <w:r>
        <w:t xml:space="preserve">      </w:t>
      </w:r>
      <w:r w:rsidRPr="000E0907">
        <w:t>- мастерские по изготовлению ритуальных принадлежностей;</w:t>
      </w:r>
    </w:p>
    <w:p w:rsidR="00826913" w:rsidRPr="000E0907" w:rsidRDefault="00826913" w:rsidP="00826913">
      <w:r w:rsidRPr="000E0907">
        <w:t xml:space="preserve">      - аптеки;</w:t>
      </w:r>
    </w:p>
    <w:p w:rsidR="00826913" w:rsidRPr="000E0907" w:rsidRDefault="00826913" w:rsidP="00826913">
      <w:r w:rsidRPr="000E0907">
        <w:t xml:space="preserve">      - отделения, участковые пункты милиции;</w:t>
      </w:r>
    </w:p>
    <w:p w:rsidR="00826913" w:rsidRPr="000E0907" w:rsidRDefault="00826913" w:rsidP="00826913">
      <w:r w:rsidRPr="000E0907">
        <w:t xml:space="preserve">      - киоски, временные павильоны розничной торговли;</w:t>
      </w:r>
    </w:p>
    <w:p w:rsidR="00826913" w:rsidRPr="000E0907" w:rsidRDefault="00826913" w:rsidP="00826913">
      <w:r w:rsidRPr="000E0907">
        <w:t xml:space="preserve">      - хозяйственные корпуса;</w:t>
      </w:r>
    </w:p>
    <w:p w:rsidR="00826913" w:rsidRPr="000E0907" w:rsidRDefault="00826913" w:rsidP="00826913">
      <w:r w:rsidRPr="000E0907">
        <w:t xml:space="preserve">      - резервуары для хранения воды;</w:t>
      </w:r>
    </w:p>
    <w:p w:rsidR="00826913" w:rsidRPr="000E0907" w:rsidRDefault="00826913" w:rsidP="00826913">
      <w:r w:rsidRPr="000E0907">
        <w:t xml:space="preserve">      - объекты пожарной охраны;</w:t>
      </w:r>
    </w:p>
    <w:p w:rsidR="00826913" w:rsidRPr="000E0907" w:rsidRDefault="00826913" w:rsidP="00826913">
      <w:r w:rsidRPr="000E0907">
        <w:t xml:space="preserve">      - общественные туалеты;</w:t>
      </w:r>
    </w:p>
    <w:p w:rsidR="00826913" w:rsidRPr="000E0907" w:rsidRDefault="00826913" w:rsidP="00826913">
      <w:r w:rsidRPr="000E0907">
        <w:t xml:space="preserve">      - парковки.</w:t>
      </w:r>
    </w:p>
    <w:p w:rsidR="000E6DEA" w:rsidRDefault="000E6DEA" w:rsidP="00A9183A"/>
    <w:p w:rsidR="00826913" w:rsidRDefault="00826913" w:rsidP="00A9183A"/>
    <w:p w:rsidR="000E6DEA" w:rsidRDefault="00F429AC" w:rsidP="00A9183A">
      <w:r>
        <w:rPr>
          <w:b/>
        </w:rPr>
        <w:tab/>
        <w:t>С</w:t>
      </w:r>
      <w:r w:rsidR="000E6DEA">
        <w:rPr>
          <w:b/>
        </w:rPr>
        <w:t xml:space="preserve"> – 2. Зона очистных сооружений</w:t>
      </w:r>
    </w:p>
    <w:p w:rsidR="000E6DEA" w:rsidRDefault="00F429AC" w:rsidP="00A9183A">
      <w:r>
        <w:tab/>
        <w:t>Зона С</w:t>
      </w:r>
      <w:r w:rsidR="000E6DEA">
        <w:t xml:space="preserve"> – 2 выделена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0E6DEA" w:rsidRDefault="000E6DEA" w:rsidP="00A9183A"/>
    <w:p w:rsidR="000E6DEA" w:rsidRPr="007B0A15" w:rsidRDefault="000E6DEA" w:rsidP="00A9183A">
      <w:pPr>
        <w:rPr>
          <w:b/>
        </w:rPr>
      </w:pPr>
      <w:r>
        <w:rPr>
          <w:b/>
        </w:rPr>
        <w:tab/>
        <w:t xml:space="preserve">Основные виды разрешенного использования </w:t>
      </w:r>
      <w:r w:rsidR="00826913" w:rsidRPr="00826913">
        <w:rPr>
          <w:b/>
        </w:rPr>
        <w:t>земельных участков и объектов капитального строительства:</w:t>
      </w:r>
    </w:p>
    <w:p w:rsidR="000E6DEA" w:rsidRDefault="000E6DEA" w:rsidP="00A9183A">
      <w:r>
        <w:t xml:space="preserve">      -  станция аэрации;</w:t>
      </w:r>
    </w:p>
    <w:p w:rsidR="000E6DEA" w:rsidRDefault="000E6DEA" w:rsidP="00A9183A">
      <w:r>
        <w:t xml:space="preserve">      - канализационные очистные сооружения;</w:t>
      </w:r>
    </w:p>
    <w:p w:rsidR="000E6DEA" w:rsidRDefault="000E6DEA" w:rsidP="00A9183A">
      <w:r>
        <w:t xml:space="preserve">      - насосные станции.</w:t>
      </w:r>
    </w:p>
    <w:p w:rsidR="000E6DEA" w:rsidRDefault="000E6DEA" w:rsidP="00A9183A"/>
    <w:p w:rsidR="000E6DEA" w:rsidRDefault="000E6DEA" w:rsidP="00A9183A">
      <w:pPr>
        <w:rPr>
          <w:b/>
        </w:rPr>
      </w:pPr>
      <w:r>
        <w:tab/>
      </w:r>
      <w:r>
        <w:rPr>
          <w:b/>
        </w:rPr>
        <w:t>Вспомогательные виды разрешенного использования</w:t>
      </w:r>
      <w:r w:rsidR="00826913" w:rsidRPr="00826913">
        <w:rPr>
          <w:b/>
        </w:rPr>
        <w:t xml:space="preserve"> земельных участков и объектов капитального строительства:</w:t>
      </w:r>
    </w:p>
    <w:p w:rsidR="000E6DEA" w:rsidRDefault="000E6DEA" w:rsidP="00A9183A">
      <w:r>
        <w:rPr>
          <w:b/>
        </w:rPr>
        <w:t xml:space="preserve">      </w:t>
      </w:r>
      <w:r>
        <w:t>- строительство и реконструкция сооружений, коммуникаций и других объектов;</w:t>
      </w:r>
    </w:p>
    <w:p w:rsidR="000E6DEA" w:rsidRDefault="000E6DEA" w:rsidP="00A9183A">
      <w:r>
        <w:t xml:space="preserve">      - землеройные и другие работы.</w:t>
      </w:r>
    </w:p>
    <w:p w:rsidR="00826913" w:rsidRDefault="00826913" w:rsidP="00A9183A"/>
    <w:p w:rsidR="00826913" w:rsidRDefault="00826913" w:rsidP="00826913">
      <w:pPr>
        <w:rPr>
          <w:b/>
        </w:rPr>
      </w:pPr>
      <w:r>
        <w:t xml:space="preserve">      </w:t>
      </w:r>
      <w:r>
        <w:rPr>
          <w:b/>
        </w:rPr>
        <w:t>Условно разрешенные виды использования</w:t>
      </w:r>
      <w:r w:rsidRPr="00826913">
        <w:rPr>
          <w:b/>
        </w:rPr>
        <w:t xml:space="preserve"> земельных участков и объектов капитального строительства:</w:t>
      </w:r>
    </w:p>
    <w:p w:rsidR="00826913" w:rsidRPr="000E0907" w:rsidRDefault="00826913" w:rsidP="00826913">
      <w:r w:rsidRPr="000E0907">
        <w:t xml:space="preserve">      - хозяйственные корпуса;</w:t>
      </w:r>
    </w:p>
    <w:p w:rsidR="00826913" w:rsidRPr="000E0907" w:rsidRDefault="00826913" w:rsidP="00826913">
      <w:r w:rsidRPr="000E0907">
        <w:t xml:space="preserve">      - резервуары для хранения воды;</w:t>
      </w:r>
    </w:p>
    <w:p w:rsidR="00826913" w:rsidRPr="000E0907" w:rsidRDefault="00826913" w:rsidP="00826913">
      <w:r w:rsidRPr="000E0907">
        <w:lastRenderedPageBreak/>
        <w:t xml:space="preserve">      - объекты пожарной охраны;</w:t>
      </w:r>
    </w:p>
    <w:p w:rsidR="00826913" w:rsidRPr="000E0907" w:rsidRDefault="00826913" w:rsidP="00826913">
      <w:r w:rsidRPr="000E0907">
        <w:t xml:space="preserve">      - парковки.</w:t>
      </w:r>
    </w:p>
    <w:p w:rsidR="000E6DEA" w:rsidRDefault="000E6DEA" w:rsidP="00A9183A"/>
    <w:p w:rsidR="000E6DEA" w:rsidRPr="000E0907" w:rsidRDefault="000E6DEA" w:rsidP="000E0907">
      <w:pPr>
        <w:rPr>
          <w:b/>
        </w:rPr>
      </w:pPr>
      <w:r>
        <w:rPr>
          <w:b/>
        </w:rPr>
        <w:tab/>
      </w:r>
      <w:r w:rsidR="00F429AC">
        <w:rPr>
          <w:b/>
        </w:rPr>
        <w:t>С</w:t>
      </w:r>
      <w:r w:rsidRPr="000E0907">
        <w:rPr>
          <w:b/>
        </w:rPr>
        <w:t xml:space="preserve"> – 3. Зона водозаборных сооружений.</w:t>
      </w:r>
    </w:p>
    <w:p w:rsidR="000E6DEA" w:rsidRPr="000E0907" w:rsidRDefault="00F429AC" w:rsidP="000E0907">
      <w:r>
        <w:t xml:space="preserve">      Зона С</w:t>
      </w:r>
      <w:r w:rsidR="000E6DEA" w:rsidRPr="000E0907">
        <w:t xml:space="preserve"> – 3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0E6DEA" w:rsidRPr="000E0907" w:rsidRDefault="000E6DEA" w:rsidP="000E0907"/>
    <w:p w:rsidR="000E6DEA" w:rsidRPr="000E0907" w:rsidRDefault="000E6DEA" w:rsidP="000E0907">
      <w:pPr>
        <w:rPr>
          <w:b/>
        </w:rPr>
      </w:pPr>
      <w:r>
        <w:rPr>
          <w:b/>
        </w:rPr>
        <w:tab/>
      </w:r>
      <w:r w:rsidRPr="000E0907">
        <w:rPr>
          <w:b/>
        </w:rPr>
        <w:t xml:space="preserve">Основные виды разрешенного использования </w:t>
      </w:r>
      <w:r w:rsidR="0065522C" w:rsidRPr="0065522C">
        <w:rPr>
          <w:b/>
        </w:rPr>
        <w:t>земельных участков и объектов капитального строительства:</w:t>
      </w:r>
    </w:p>
    <w:p w:rsidR="000E6DEA" w:rsidRPr="000E0907" w:rsidRDefault="000E6DEA" w:rsidP="000E0907">
      <w:r>
        <w:tab/>
      </w:r>
      <w:r w:rsidRPr="000E0907">
        <w:t>-  водозаборные сооружения;</w:t>
      </w:r>
    </w:p>
    <w:p w:rsidR="000E6DEA" w:rsidRPr="000E0907" w:rsidRDefault="000E6DEA" w:rsidP="000E0907">
      <w:r>
        <w:tab/>
      </w:r>
      <w:r w:rsidRPr="000E0907">
        <w:t>-  водопроводные очистные сооружения;</w:t>
      </w:r>
    </w:p>
    <w:p w:rsidR="000E6DEA" w:rsidRPr="000E0907" w:rsidRDefault="000E6DEA" w:rsidP="000E0907">
      <w:r>
        <w:tab/>
      </w:r>
      <w:r w:rsidRPr="000E0907">
        <w:t>-  аэрологические станции;</w:t>
      </w:r>
    </w:p>
    <w:p w:rsidR="000E6DEA" w:rsidRPr="000E0907" w:rsidRDefault="000E6DEA" w:rsidP="000E0907">
      <w:r>
        <w:tab/>
      </w:r>
      <w:r w:rsidRPr="000E0907">
        <w:t>-  метеостанции;</w:t>
      </w:r>
    </w:p>
    <w:p w:rsidR="000E6DEA" w:rsidRPr="000E0907" w:rsidRDefault="000E6DEA" w:rsidP="000E0907">
      <w:r>
        <w:tab/>
      </w:r>
      <w:r w:rsidRPr="000E0907">
        <w:t>-  насосные станции.</w:t>
      </w:r>
    </w:p>
    <w:p w:rsidR="000E6DEA" w:rsidRDefault="000E6DEA" w:rsidP="000E0907"/>
    <w:p w:rsidR="007D6E70" w:rsidRPr="00E56872" w:rsidRDefault="007D6E70" w:rsidP="000E0907">
      <w:pPr>
        <w:rPr>
          <w:b/>
        </w:rPr>
      </w:pPr>
      <w:r w:rsidRPr="007D6E70">
        <w:rPr>
          <w:b/>
        </w:rPr>
        <w:t>Вспомогательные виды разрешенного использования земельных участков и объектов капитального строительства</w:t>
      </w:r>
      <w:r w:rsidR="00E56872">
        <w:rPr>
          <w:b/>
        </w:rPr>
        <w:t xml:space="preserve"> - отсутствуют.</w:t>
      </w:r>
    </w:p>
    <w:p w:rsidR="000E6DEA" w:rsidRPr="000E0907" w:rsidRDefault="000E6DEA" w:rsidP="000E0907"/>
    <w:p w:rsidR="000E6DEA" w:rsidRPr="000E0907" w:rsidRDefault="000E6DEA" w:rsidP="000E0907">
      <w:pPr>
        <w:rPr>
          <w:b/>
        </w:rPr>
      </w:pPr>
      <w:r>
        <w:rPr>
          <w:b/>
        </w:rPr>
        <w:tab/>
      </w:r>
      <w:r w:rsidRPr="000E0907">
        <w:rPr>
          <w:b/>
        </w:rPr>
        <w:t>Условно разрешенные виды использования</w:t>
      </w:r>
      <w:r w:rsidR="0065522C" w:rsidRPr="0065522C">
        <w:rPr>
          <w:b/>
        </w:rPr>
        <w:t xml:space="preserve"> земельных участков и объектов капитального строительства:</w:t>
      </w:r>
    </w:p>
    <w:p w:rsidR="000E6DEA" w:rsidRPr="000E0907" w:rsidRDefault="000E6DEA" w:rsidP="000E0907">
      <w:r>
        <w:tab/>
      </w:r>
      <w:r w:rsidRPr="000E0907">
        <w:t>-  строительство и реконструкция сооружений, коммуникаций и других объектов;</w:t>
      </w:r>
    </w:p>
    <w:p w:rsidR="000E6DEA" w:rsidRPr="000E0907" w:rsidRDefault="000E6DEA" w:rsidP="000E0907">
      <w:r>
        <w:tab/>
      </w:r>
      <w:r w:rsidRPr="000E0907">
        <w:t>-  землеройные и другие работы.</w:t>
      </w:r>
    </w:p>
    <w:p w:rsidR="000E6DEA" w:rsidRDefault="000E6DEA" w:rsidP="00A9183A"/>
    <w:p w:rsidR="00F429AC" w:rsidRPr="00F429AC" w:rsidRDefault="00F429AC" w:rsidP="00F429AC">
      <w:pPr>
        <w:rPr>
          <w:b/>
        </w:rPr>
      </w:pPr>
      <w:r w:rsidRPr="00F429AC">
        <w:rPr>
          <w:b/>
        </w:rPr>
        <w:t>Виды запрещенного использования:</w:t>
      </w:r>
    </w:p>
    <w:p w:rsidR="00F429AC" w:rsidRPr="00F429AC" w:rsidRDefault="00F429AC" w:rsidP="00F429AC">
      <w:r w:rsidRPr="00F429AC">
        <w:tab/>
        <w:t>-  проведение авиационно – химических работ;</w:t>
      </w:r>
    </w:p>
    <w:p w:rsidR="00F429AC" w:rsidRPr="00F429AC" w:rsidRDefault="00F429AC" w:rsidP="00F429AC">
      <w:r w:rsidRPr="00F429AC">
        <w:tab/>
        <w:t>-  применение химических средств борьбы с вредителями и болезнями растений, сорняками;</w:t>
      </w:r>
    </w:p>
    <w:p w:rsidR="00F429AC" w:rsidRPr="00F429AC" w:rsidRDefault="00F429AC" w:rsidP="00F429AC">
      <w:r w:rsidRPr="00F429AC">
        <w:tab/>
        <w:t>-  размещение складов ядохимикатов, минеральных удобрений и горюче – смазочных материалов, площадок для заправки машин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F429AC" w:rsidRPr="00F429AC" w:rsidRDefault="00F429AC" w:rsidP="00F429AC">
      <w:r w:rsidRPr="00F429AC">
        <w:tab/>
        <w:t>-  складирование навоза и мусора;</w:t>
      </w:r>
    </w:p>
    <w:p w:rsidR="00F429AC" w:rsidRPr="00F429AC" w:rsidRDefault="00F429AC" w:rsidP="00F429AC">
      <w:r w:rsidRPr="00F429AC">
        <w:tab/>
        <w:t>-  заправка топливом, мойка и ремонт автомобилей, тракторов и других машин и механизмов;</w:t>
      </w:r>
    </w:p>
    <w:p w:rsidR="00F429AC" w:rsidRPr="00F429AC" w:rsidRDefault="00F429AC" w:rsidP="00F429AC">
      <w:r w:rsidRPr="00F429AC">
        <w:tab/>
        <w:t>-  размещение стоянок транспортных средств;</w:t>
      </w:r>
    </w:p>
    <w:p w:rsidR="00F429AC" w:rsidRDefault="00F429AC" w:rsidP="00F429AC">
      <w:r w:rsidRPr="00F429AC">
        <w:tab/>
        <w:t>-  проведение рубок лесных насаждений.</w:t>
      </w:r>
    </w:p>
    <w:p w:rsidR="00F429AC" w:rsidRDefault="00F429AC" w:rsidP="00F429AC"/>
    <w:p w:rsidR="000E6DEA" w:rsidRPr="0018609F" w:rsidRDefault="000E6DEA" w:rsidP="00A9183A"/>
    <w:p w:rsidR="000E6DEA" w:rsidRDefault="000E6DEA" w:rsidP="00A9183A">
      <w:pPr>
        <w:rPr>
          <w:b/>
        </w:rPr>
      </w:pPr>
      <w:r>
        <w:t xml:space="preserve">      </w:t>
      </w:r>
      <w:r w:rsidR="00F429AC">
        <w:rPr>
          <w:b/>
        </w:rPr>
        <w:t>С</w:t>
      </w:r>
      <w:r>
        <w:rPr>
          <w:b/>
        </w:rPr>
        <w:t xml:space="preserve"> – 4. Зона режимных объектов ограниченного доступа:</w:t>
      </w:r>
    </w:p>
    <w:p w:rsidR="000E6DEA" w:rsidRDefault="000E6DEA" w:rsidP="00A9183A">
      <w:r>
        <w:lastRenderedPageBreak/>
        <w:t xml:space="preserve">  Зона особого режима выделена для обеспечения правовых условий осуществления видов деятельности регулирование которых осуществляется исключительно уполномоченным органом государственной власти.</w:t>
      </w:r>
    </w:p>
    <w:p w:rsidR="000E6DEA" w:rsidRDefault="000E6DEA" w:rsidP="00A9183A"/>
    <w:p w:rsidR="000E6DEA" w:rsidRDefault="000E6DEA" w:rsidP="00A9183A">
      <w:pPr>
        <w:rPr>
          <w:b/>
        </w:rPr>
      </w:pPr>
      <w:r>
        <w:rPr>
          <w:b/>
        </w:rPr>
        <w:t xml:space="preserve">      Основные виды разрешенного использования </w:t>
      </w:r>
      <w:r w:rsidR="00D0386F" w:rsidRPr="00D0386F">
        <w:rPr>
          <w:b/>
        </w:rPr>
        <w:t>земельных участков и объектов капитального строительства:</w:t>
      </w:r>
    </w:p>
    <w:p w:rsidR="000E6DEA" w:rsidRDefault="000E6DEA" w:rsidP="00A9183A">
      <w:r>
        <w:rPr>
          <w:b/>
        </w:rPr>
        <w:t xml:space="preserve">      </w:t>
      </w:r>
      <w:r>
        <w:t>- специальное использование (режим использования территории определяется с учетом требований специальных нормативов и правил в соответствии с назначением объекта);</w:t>
      </w:r>
    </w:p>
    <w:p w:rsidR="000E6DEA" w:rsidRDefault="000E6DEA" w:rsidP="00A9183A">
      <w:r>
        <w:t xml:space="preserve">      - объекты обслуживания связанные с целевым назначением зоны.</w:t>
      </w:r>
    </w:p>
    <w:p w:rsidR="000E6DEA" w:rsidRDefault="000E6DEA" w:rsidP="00A9183A"/>
    <w:p w:rsidR="000E6DEA" w:rsidRDefault="000E6DEA" w:rsidP="00A9183A">
      <w:pPr>
        <w:rPr>
          <w:b/>
        </w:rPr>
      </w:pPr>
      <w:r>
        <w:t xml:space="preserve">      </w:t>
      </w:r>
      <w:r>
        <w:rPr>
          <w:b/>
        </w:rPr>
        <w:t>Вспомогательные виды разрешенного использования</w:t>
      </w:r>
      <w:r w:rsidR="00D0386F" w:rsidRPr="00D0386F">
        <w:rPr>
          <w:b/>
        </w:rPr>
        <w:t xml:space="preserve"> земельных участков и объектов капитального строительства:</w:t>
      </w:r>
    </w:p>
    <w:p w:rsidR="000E6DEA" w:rsidRDefault="000E6DEA" w:rsidP="00A9183A">
      <w:r>
        <w:rPr>
          <w:b/>
        </w:rPr>
        <w:t xml:space="preserve">      </w:t>
      </w:r>
      <w:r>
        <w:t>- конфессиональные объекты.</w:t>
      </w:r>
    </w:p>
    <w:p w:rsidR="000E6DEA" w:rsidRDefault="000E6DEA" w:rsidP="00A9183A"/>
    <w:p w:rsidR="000E6DEA" w:rsidRDefault="000E6DEA" w:rsidP="00A9183A">
      <w:pPr>
        <w:rPr>
          <w:b/>
        </w:rPr>
      </w:pPr>
      <w:r w:rsidRPr="00D41B1C">
        <w:rPr>
          <w:b/>
        </w:rPr>
        <w:t xml:space="preserve">      Условно разрешенные виды</w:t>
      </w:r>
      <w:r>
        <w:rPr>
          <w:b/>
        </w:rPr>
        <w:t xml:space="preserve"> использования</w:t>
      </w:r>
      <w:r w:rsidR="00D0386F" w:rsidRPr="00D0386F">
        <w:rPr>
          <w:b/>
        </w:rPr>
        <w:t xml:space="preserve"> земельных участков и объектов капитального строительства:</w:t>
      </w:r>
    </w:p>
    <w:p w:rsidR="000E6DEA" w:rsidRPr="00D41B1C" w:rsidRDefault="000E6DEA" w:rsidP="00A9183A">
      <w:r>
        <w:rPr>
          <w:b/>
        </w:rPr>
        <w:t xml:space="preserve">      </w:t>
      </w:r>
      <w:r>
        <w:t>Отдельно стоящие УВД, РОВД, отделы ГИБДД, военные комиссариаты.</w:t>
      </w:r>
    </w:p>
    <w:p w:rsidR="000E6DEA" w:rsidRDefault="000E6DEA" w:rsidP="00A9183A"/>
    <w:p w:rsidR="000E6DEA" w:rsidRDefault="000E6DEA" w:rsidP="00A9183A"/>
    <w:p w:rsidR="000E6DEA" w:rsidRPr="00A12927" w:rsidRDefault="000E6DEA" w:rsidP="00A12927">
      <w:pPr>
        <w:pStyle w:val="3"/>
      </w:pPr>
      <w:r>
        <w:t xml:space="preserve">      </w:t>
      </w:r>
      <w:bookmarkStart w:id="77" w:name="_Toc472970659"/>
      <w:r w:rsidRPr="00A12927">
        <w:t>Статья 43.5. Градостроительные регламенты. Производственные и коммунальные зоны.</w:t>
      </w:r>
      <w:bookmarkEnd w:id="77"/>
    </w:p>
    <w:p w:rsidR="000E6DEA" w:rsidRDefault="000E6DEA" w:rsidP="00A9183A">
      <w:pPr>
        <w:rPr>
          <w:b/>
        </w:rPr>
      </w:pPr>
    </w:p>
    <w:p w:rsidR="000E6DEA" w:rsidRDefault="000E6DEA" w:rsidP="00A9183A">
      <w:pPr>
        <w:rPr>
          <w:b/>
        </w:rPr>
      </w:pPr>
      <w:r>
        <w:t xml:space="preserve">           </w:t>
      </w:r>
      <w:r>
        <w:rPr>
          <w:b/>
        </w:rPr>
        <w:t xml:space="preserve">П. Зона производственных объектов </w:t>
      </w:r>
      <w:r>
        <w:rPr>
          <w:b/>
          <w:lang w:val="en-US"/>
        </w:rPr>
        <w:t>III</w:t>
      </w:r>
      <w:r w:rsidRPr="000E0907">
        <w:rPr>
          <w:b/>
        </w:rPr>
        <w:t>-</w:t>
      </w:r>
      <w:r>
        <w:rPr>
          <w:b/>
          <w:lang w:val="en-US"/>
        </w:rPr>
        <w:t>V</w:t>
      </w:r>
      <w:r>
        <w:rPr>
          <w:b/>
        </w:rPr>
        <w:t>классов вредности</w:t>
      </w:r>
    </w:p>
    <w:p w:rsidR="000E6DEA" w:rsidRDefault="000E6DEA" w:rsidP="00A9183A">
      <w:r>
        <w:tab/>
      </w:r>
      <w:r w:rsidR="00FE67CE">
        <w:t>Зона П выделе</w:t>
      </w:r>
      <w:r>
        <w:t xml:space="preserve">на для обеспечения правовых условий формирования коммунально – производственных предприятий не выше </w:t>
      </w:r>
      <w:r>
        <w:rPr>
          <w:lang w:val="en-US"/>
        </w:rPr>
        <w:t>III</w:t>
      </w:r>
      <w:r>
        <w:t xml:space="preserve"> класса вредности.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0E6DEA" w:rsidRDefault="000E6DEA" w:rsidP="00A9183A"/>
    <w:p w:rsidR="000E6DEA" w:rsidRDefault="000E6DEA" w:rsidP="00A9183A">
      <w:pPr>
        <w:rPr>
          <w:b/>
        </w:rPr>
      </w:pPr>
      <w:r>
        <w:t xml:space="preserve">       </w:t>
      </w:r>
      <w:r>
        <w:rPr>
          <w:b/>
        </w:rPr>
        <w:t xml:space="preserve">Основные виды разрешенного использования </w:t>
      </w:r>
      <w:r w:rsidR="00D0386F" w:rsidRPr="00D0386F">
        <w:rPr>
          <w:b/>
        </w:rPr>
        <w:t>земельных участков и объектов капитального строительства:</w:t>
      </w:r>
    </w:p>
    <w:p w:rsidR="000E6DEA" w:rsidRDefault="000E6DEA" w:rsidP="00A9183A">
      <w:r>
        <w:rPr>
          <w:b/>
        </w:rPr>
        <w:t xml:space="preserve">      </w:t>
      </w:r>
      <w:r>
        <w:t xml:space="preserve">- промышленные предприятия и коммунально – складские объекты </w:t>
      </w:r>
      <w:r>
        <w:rPr>
          <w:lang w:val="en-US"/>
        </w:rPr>
        <w:t>III</w:t>
      </w:r>
      <w:r w:rsidRPr="000E0907">
        <w:t>-</w:t>
      </w:r>
      <w:r w:rsidRPr="000E0907">
        <w:rPr>
          <w:lang w:val="en-US"/>
        </w:rPr>
        <w:t>V</w:t>
      </w:r>
      <w:r w:rsidRPr="008E7F42">
        <w:t xml:space="preserve"> </w:t>
      </w:r>
      <w:r>
        <w:t>класса вредности;</w:t>
      </w:r>
    </w:p>
    <w:p w:rsidR="000E6DEA" w:rsidRDefault="000E6DEA" w:rsidP="00A9183A">
      <w:r>
        <w:t xml:space="preserve">      - очистные сооружения канализации;</w:t>
      </w:r>
    </w:p>
    <w:p w:rsidR="000E6DEA" w:rsidRDefault="000E6DEA" w:rsidP="00A9183A">
      <w:r>
        <w:t xml:space="preserve">      - производственные базы и складские помещения строительных и других предприятий;</w:t>
      </w:r>
    </w:p>
    <w:p w:rsidR="000E6DEA" w:rsidRDefault="000E6DEA" w:rsidP="00A9183A">
      <w:r>
        <w:t xml:space="preserve">      - автотранспортные предприятия;</w:t>
      </w:r>
    </w:p>
    <w:p w:rsidR="000E6DEA" w:rsidRDefault="000E6DEA" w:rsidP="00A9183A">
      <w:r>
        <w:t xml:space="preserve">      - объекты железнодорожного транспорта;</w:t>
      </w:r>
    </w:p>
    <w:p w:rsidR="000E6DEA" w:rsidRDefault="000E6DEA" w:rsidP="00A9183A">
      <w:r>
        <w:t xml:space="preserve">      - автобусные парки;</w:t>
      </w:r>
    </w:p>
    <w:p w:rsidR="000E6DEA" w:rsidRDefault="000E6DEA" w:rsidP="00A9183A">
      <w:r>
        <w:t xml:space="preserve">      - гаражи боксового типа, многоэтажные, подземные и наземные гаражи, автостоянки на отдельном земельном участке;</w:t>
      </w:r>
    </w:p>
    <w:p w:rsidR="000E6DEA" w:rsidRDefault="000E6DEA" w:rsidP="00A9183A">
      <w:r>
        <w:lastRenderedPageBreak/>
        <w:t xml:space="preserve">      - гаражи и автостоянки для постоянного хранения грузовых автомобилей;</w:t>
      </w:r>
    </w:p>
    <w:p w:rsidR="000E6DEA" w:rsidRDefault="000E6DEA" w:rsidP="00A9183A">
      <w:r>
        <w:t xml:space="preserve">      - объекты технического и инженерного обеспечения предприятий;</w:t>
      </w:r>
    </w:p>
    <w:p w:rsidR="000E6DEA" w:rsidRDefault="000E6DEA" w:rsidP="00A9183A">
      <w:r>
        <w:t xml:space="preserve">      - офисы, конторы, административные службы;</w:t>
      </w:r>
    </w:p>
    <w:p w:rsidR="000E6DEA" w:rsidRDefault="000E6DEA" w:rsidP="00A9183A">
      <w:r>
        <w:t xml:space="preserve">      - проектные, научно – исследовательские, конструкторские и изыскательские организации;</w:t>
      </w:r>
    </w:p>
    <w:p w:rsidR="000E6DEA" w:rsidRDefault="000E6DEA" w:rsidP="00A9183A">
      <w:r>
        <w:t xml:space="preserve">      - отделения, участковые пункты милиции;</w:t>
      </w:r>
    </w:p>
    <w:p w:rsidR="000E6DEA" w:rsidRDefault="000E6DEA" w:rsidP="00A9183A">
      <w:r>
        <w:t xml:space="preserve">      - пожарные депо.</w:t>
      </w:r>
    </w:p>
    <w:p w:rsidR="000E6DEA" w:rsidRDefault="000E6DEA" w:rsidP="00A9183A"/>
    <w:p w:rsidR="000E6DEA" w:rsidRDefault="000E6DEA" w:rsidP="00A9183A">
      <w:pPr>
        <w:rPr>
          <w:b/>
        </w:rPr>
      </w:pPr>
      <w:r>
        <w:t xml:space="preserve">      </w:t>
      </w:r>
      <w:r>
        <w:rPr>
          <w:b/>
        </w:rPr>
        <w:t>Вспомогательные виды разрешенного использования</w:t>
      </w:r>
      <w:r w:rsidR="00D0386F" w:rsidRPr="00D0386F">
        <w:rPr>
          <w:b/>
        </w:rPr>
        <w:t xml:space="preserve"> земельных участков и объектов капитального строительства:</w:t>
      </w:r>
    </w:p>
    <w:p w:rsidR="000E6DEA" w:rsidRDefault="000E6DEA" w:rsidP="00A9183A">
      <w:r>
        <w:rPr>
          <w:b/>
        </w:rPr>
        <w:t xml:space="preserve">      </w:t>
      </w:r>
      <w:r>
        <w:t>- открытые стоянки кратковременного хранения автомобилей, площадки транзитного транспорта.</w:t>
      </w:r>
    </w:p>
    <w:p w:rsidR="000E6DEA" w:rsidRDefault="000E6DEA" w:rsidP="00A9183A"/>
    <w:p w:rsidR="000E6DEA" w:rsidRDefault="000E6DEA" w:rsidP="00A9183A">
      <w:pPr>
        <w:rPr>
          <w:b/>
        </w:rPr>
      </w:pPr>
      <w:r>
        <w:t xml:space="preserve">      </w:t>
      </w:r>
      <w:r>
        <w:rPr>
          <w:b/>
        </w:rPr>
        <w:t>Условно разрешенные виды использования</w:t>
      </w:r>
      <w:r w:rsidR="00D0386F" w:rsidRPr="00D0386F">
        <w:rPr>
          <w:b/>
        </w:rPr>
        <w:t xml:space="preserve"> земельных участков и объектов капитального строительства:</w:t>
      </w:r>
    </w:p>
    <w:p w:rsidR="000E6DEA" w:rsidRDefault="000E6DEA" w:rsidP="00A9183A">
      <w:r>
        <w:rPr>
          <w:b/>
        </w:rPr>
        <w:t xml:space="preserve">      </w:t>
      </w:r>
      <w:r>
        <w:t>- автозаправочные станции;</w:t>
      </w:r>
    </w:p>
    <w:p w:rsidR="000E6DEA" w:rsidRDefault="000E6DEA" w:rsidP="00A9183A">
      <w:r>
        <w:t xml:space="preserve">      - санитарно – технические сооружения и установки коммунального назначения, склады временного хранения утильсырья;</w:t>
      </w:r>
    </w:p>
    <w:p w:rsidR="000E6DEA" w:rsidRDefault="000E6DEA" w:rsidP="00A9183A">
      <w:r>
        <w:t xml:space="preserve">      - профессионально – технические учебные заведения;</w:t>
      </w:r>
    </w:p>
    <w:p w:rsidR="000E6DEA" w:rsidRDefault="000E6DEA" w:rsidP="00A9183A">
      <w:r>
        <w:t xml:space="preserve">      - поликлиники;</w:t>
      </w:r>
    </w:p>
    <w:p w:rsidR="000E6DEA" w:rsidRDefault="000E6DEA" w:rsidP="00A9183A">
      <w:r>
        <w:t xml:space="preserve">      - отдельно стоящие объекты бытового обслуживания;</w:t>
      </w:r>
    </w:p>
    <w:p w:rsidR="000E6DEA" w:rsidRDefault="000E6DEA" w:rsidP="00A9183A">
      <w:r>
        <w:t xml:space="preserve">      - киоски, лоточная торговля, временные павильоны розничной торговли и обслуживания населения;</w:t>
      </w:r>
    </w:p>
    <w:p w:rsidR="000E6DEA" w:rsidRDefault="000E6DEA" w:rsidP="00A9183A">
      <w:r>
        <w:t xml:space="preserve">      - предприятия общественного питания связанные с непосредственным обслуживанием производственных и промышленных предприятий;</w:t>
      </w:r>
    </w:p>
    <w:p w:rsidR="000E6DEA" w:rsidRDefault="000E6DEA" w:rsidP="00A9183A">
      <w:r>
        <w:t xml:space="preserve">      - аптеки;</w:t>
      </w:r>
    </w:p>
    <w:p w:rsidR="000E6DEA" w:rsidRPr="00310B3F" w:rsidRDefault="000E6DEA" w:rsidP="00A9183A">
      <w:r>
        <w:t xml:space="preserve">      - </w:t>
      </w:r>
      <w:r w:rsidRPr="00310B3F">
        <w:t>ветеринарные лечебницы с содержанием животных;</w:t>
      </w:r>
    </w:p>
    <w:p w:rsidR="000E6DEA" w:rsidRPr="00310B3F" w:rsidRDefault="000E6DEA" w:rsidP="00A9183A">
      <w:r w:rsidRPr="00310B3F">
        <w:t xml:space="preserve">      - антенны сотовой, радиорелейной и спутниковой связи.</w:t>
      </w:r>
    </w:p>
    <w:p w:rsidR="000E6DEA" w:rsidRPr="00310B3F" w:rsidRDefault="000E6DEA" w:rsidP="00A9183A"/>
    <w:p w:rsidR="00F429AC" w:rsidRPr="00310B3F" w:rsidRDefault="00F429AC" w:rsidP="00F429AC">
      <w:pPr>
        <w:rPr>
          <w:b/>
        </w:rPr>
      </w:pPr>
      <w:r w:rsidRPr="00310B3F">
        <w:rPr>
          <w:b/>
        </w:rPr>
        <w:t xml:space="preserve">К. </w:t>
      </w:r>
      <w:r w:rsidR="00310B3F" w:rsidRPr="00310B3F">
        <w:rPr>
          <w:b/>
        </w:rPr>
        <w:t>Зоны коммунальных и складских объектов</w:t>
      </w:r>
    </w:p>
    <w:p w:rsidR="00F429AC" w:rsidRPr="00310B3F" w:rsidRDefault="00F429AC" w:rsidP="00F429AC">
      <w:r w:rsidRPr="00310B3F">
        <w:tab/>
        <w:t xml:space="preserve">Зона </w:t>
      </w:r>
      <w:r w:rsidR="00310B3F" w:rsidRPr="00310B3F">
        <w:t>К</w:t>
      </w:r>
      <w:r w:rsidRPr="00310B3F">
        <w:t xml:space="preserve"> выделана для обеспечения правовых условий формирования </w:t>
      </w:r>
      <w:r w:rsidR="00310B3F" w:rsidRPr="00310B3F">
        <w:t xml:space="preserve">территорий коммунальных и складских объектов </w:t>
      </w:r>
      <w:r w:rsidRPr="00310B3F">
        <w:t xml:space="preserve">не выше </w:t>
      </w:r>
      <w:r w:rsidR="00310B3F" w:rsidRPr="00310B3F">
        <w:rPr>
          <w:lang w:val="en-US"/>
        </w:rPr>
        <w:t>V</w:t>
      </w:r>
      <w:r w:rsidRPr="00310B3F">
        <w:t xml:space="preserve"> класса вредности. Допускаются некоторые коммерческие услуги, способствующие развитию </w:t>
      </w:r>
      <w:r w:rsidR="00310B3F" w:rsidRPr="00310B3F">
        <w:t>коммунальной и складской</w:t>
      </w:r>
      <w:r w:rsidRPr="00310B3F">
        <w:t xml:space="preserve">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429AC" w:rsidRPr="00310B3F" w:rsidRDefault="00F429AC" w:rsidP="00F429AC"/>
    <w:p w:rsidR="00F429AC" w:rsidRPr="00310B3F" w:rsidRDefault="00F429AC" w:rsidP="00F429AC">
      <w:pPr>
        <w:rPr>
          <w:b/>
        </w:rPr>
      </w:pPr>
      <w:r w:rsidRPr="00310B3F">
        <w:t xml:space="preserve">       </w:t>
      </w:r>
      <w:r w:rsidRPr="00310B3F">
        <w:rPr>
          <w:b/>
        </w:rPr>
        <w:t>Основные виды разрешенного использования земельных участков и объектов капитального строительства:</w:t>
      </w:r>
    </w:p>
    <w:p w:rsidR="00F429AC" w:rsidRPr="00310B3F" w:rsidRDefault="00F429AC" w:rsidP="00F429AC">
      <w:r w:rsidRPr="00310B3F">
        <w:rPr>
          <w:b/>
        </w:rPr>
        <w:t xml:space="preserve">      </w:t>
      </w:r>
      <w:r w:rsidRPr="00310B3F">
        <w:t xml:space="preserve">- коммунально – складские объекты </w:t>
      </w:r>
      <w:r w:rsidR="00310B3F" w:rsidRPr="00310B3F">
        <w:t xml:space="preserve">не выше </w:t>
      </w:r>
      <w:r w:rsidRPr="00310B3F">
        <w:rPr>
          <w:lang w:val="en-US"/>
        </w:rPr>
        <w:t>V</w:t>
      </w:r>
      <w:r w:rsidRPr="00310B3F">
        <w:t xml:space="preserve"> класса вредности;</w:t>
      </w:r>
    </w:p>
    <w:p w:rsidR="00F429AC" w:rsidRPr="00310B3F" w:rsidRDefault="00F429AC" w:rsidP="00F429AC">
      <w:r w:rsidRPr="00310B3F">
        <w:t xml:space="preserve">      - складские помещения строительных и других предприятий;</w:t>
      </w:r>
    </w:p>
    <w:p w:rsidR="00F429AC" w:rsidRPr="00310B3F" w:rsidRDefault="00F429AC" w:rsidP="00F429AC">
      <w:r w:rsidRPr="00310B3F">
        <w:t xml:space="preserve">      - автобусные парки;</w:t>
      </w:r>
    </w:p>
    <w:p w:rsidR="00F429AC" w:rsidRPr="00310B3F" w:rsidRDefault="00F429AC" w:rsidP="00F429AC">
      <w:r w:rsidRPr="00310B3F">
        <w:t xml:space="preserve">      - гаражи боксового типа, многоэтажные, подземные и наземные гаражи, автостоянки на отдельном земельном участке;</w:t>
      </w:r>
    </w:p>
    <w:p w:rsidR="00F429AC" w:rsidRPr="00310B3F" w:rsidRDefault="00F429AC" w:rsidP="00F429AC">
      <w:r w:rsidRPr="00310B3F">
        <w:lastRenderedPageBreak/>
        <w:t xml:space="preserve">      - гаражи и автостоянки для постоянного хранения грузовых автомобилей;</w:t>
      </w:r>
    </w:p>
    <w:p w:rsidR="00F429AC" w:rsidRPr="00310B3F" w:rsidRDefault="00F429AC" w:rsidP="00F429AC">
      <w:r w:rsidRPr="00310B3F">
        <w:t xml:space="preserve">      - объекты технического и инженерного обеспечения;</w:t>
      </w:r>
    </w:p>
    <w:p w:rsidR="00F429AC" w:rsidRPr="00310B3F" w:rsidRDefault="00F429AC" w:rsidP="00F429AC">
      <w:r w:rsidRPr="00310B3F">
        <w:t xml:space="preserve">      - офисы, конторы, административные службы;</w:t>
      </w:r>
    </w:p>
    <w:p w:rsidR="00F429AC" w:rsidRPr="00310B3F" w:rsidRDefault="00F429AC" w:rsidP="00F429AC">
      <w:r w:rsidRPr="00310B3F">
        <w:t xml:space="preserve">      - проектные, научно – исследовательские, конструкторские и изыскательские организации;</w:t>
      </w:r>
    </w:p>
    <w:p w:rsidR="00F429AC" w:rsidRPr="00310B3F" w:rsidRDefault="00F429AC" w:rsidP="00F429AC">
      <w:r w:rsidRPr="00310B3F">
        <w:t xml:space="preserve">      - отделения, участковые пункты милиции;</w:t>
      </w:r>
    </w:p>
    <w:p w:rsidR="00F429AC" w:rsidRPr="00310B3F" w:rsidRDefault="00F429AC" w:rsidP="00F429AC">
      <w:r w:rsidRPr="00310B3F">
        <w:t xml:space="preserve">      - пожарные депо.</w:t>
      </w:r>
    </w:p>
    <w:p w:rsidR="00F429AC" w:rsidRPr="00310B3F" w:rsidRDefault="00F429AC" w:rsidP="00F429AC"/>
    <w:p w:rsidR="00F429AC" w:rsidRPr="00310B3F" w:rsidRDefault="00F429AC" w:rsidP="00F429AC">
      <w:pPr>
        <w:rPr>
          <w:b/>
        </w:rPr>
      </w:pPr>
      <w:r w:rsidRPr="00310B3F">
        <w:t xml:space="preserve">      </w:t>
      </w:r>
      <w:r w:rsidRPr="00310B3F">
        <w:rPr>
          <w:b/>
        </w:rPr>
        <w:t>Вспомогательные виды разрешенного использования земельных участков и объектов капитального строительства:</w:t>
      </w:r>
    </w:p>
    <w:p w:rsidR="00F429AC" w:rsidRPr="00310B3F" w:rsidRDefault="00F429AC" w:rsidP="00F429AC">
      <w:r w:rsidRPr="00310B3F">
        <w:rPr>
          <w:b/>
        </w:rPr>
        <w:t xml:space="preserve">      </w:t>
      </w:r>
      <w:r w:rsidRPr="00310B3F">
        <w:t>- открытые стоянки кратковременного хранения автомобилей, площадки транзитного транспорта.</w:t>
      </w:r>
    </w:p>
    <w:p w:rsidR="00F429AC" w:rsidRPr="00310B3F" w:rsidRDefault="00F429AC" w:rsidP="00F429AC"/>
    <w:p w:rsidR="00F429AC" w:rsidRPr="00310B3F" w:rsidRDefault="00F429AC" w:rsidP="00F429AC">
      <w:pPr>
        <w:rPr>
          <w:b/>
        </w:rPr>
      </w:pPr>
      <w:r w:rsidRPr="00310B3F">
        <w:t xml:space="preserve">      </w:t>
      </w:r>
      <w:r w:rsidRPr="00310B3F">
        <w:rPr>
          <w:b/>
        </w:rPr>
        <w:t>Условно разрешенные виды использования земельных участков и объектов капитального строительства:</w:t>
      </w:r>
    </w:p>
    <w:p w:rsidR="00F429AC" w:rsidRPr="00310B3F" w:rsidRDefault="00F429AC" w:rsidP="00F429AC">
      <w:r w:rsidRPr="00310B3F">
        <w:rPr>
          <w:b/>
        </w:rPr>
        <w:t xml:space="preserve">      </w:t>
      </w:r>
      <w:r w:rsidRPr="00310B3F">
        <w:t>- автозаправочные станции;</w:t>
      </w:r>
    </w:p>
    <w:p w:rsidR="00F429AC" w:rsidRPr="00310B3F" w:rsidRDefault="00F429AC" w:rsidP="00F429AC">
      <w:r w:rsidRPr="00310B3F">
        <w:t xml:space="preserve">      - санитарно – технические сооружения и установки коммунального назначения, склады временного хранения утильсырья;</w:t>
      </w:r>
    </w:p>
    <w:p w:rsidR="00F429AC" w:rsidRPr="00310B3F" w:rsidRDefault="00F429AC" w:rsidP="00F429AC">
      <w:r w:rsidRPr="00310B3F">
        <w:t xml:space="preserve">      - профессионально – технические учебные заведения;</w:t>
      </w:r>
    </w:p>
    <w:p w:rsidR="00F429AC" w:rsidRPr="00310B3F" w:rsidRDefault="00F429AC" w:rsidP="00F429AC">
      <w:r w:rsidRPr="00310B3F">
        <w:t xml:space="preserve">      - отдельно стоящие объекты бытового обслуживания;</w:t>
      </w:r>
    </w:p>
    <w:p w:rsidR="00F429AC" w:rsidRPr="00310B3F" w:rsidRDefault="00F429AC" w:rsidP="00F429AC">
      <w:r w:rsidRPr="00310B3F">
        <w:t xml:space="preserve">      - киоски, лоточная торговля, временные павильоны розничной торговли и обслуживания населения;</w:t>
      </w:r>
    </w:p>
    <w:p w:rsidR="00F429AC" w:rsidRPr="00310B3F" w:rsidRDefault="00F429AC" w:rsidP="00F429AC">
      <w:r w:rsidRPr="00310B3F">
        <w:t xml:space="preserve">      - предприятия общественного питания;</w:t>
      </w:r>
    </w:p>
    <w:p w:rsidR="00F429AC" w:rsidRPr="00310B3F" w:rsidRDefault="00F429AC" w:rsidP="00F429AC">
      <w:r w:rsidRPr="00310B3F">
        <w:t xml:space="preserve">      - аптеки;</w:t>
      </w:r>
    </w:p>
    <w:p w:rsidR="00F429AC" w:rsidRPr="00310B3F" w:rsidRDefault="00F429AC" w:rsidP="00F429AC">
      <w:r w:rsidRPr="00310B3F">
        <w:t xml:space="preserve">      - ветеринарные лечебницы с содержанием животных;</w:t>
      </w:r>
    </w:p>
    <w:p w:rsidR="00F429AC" w:rsidRPr="00F429AC" w:rsidRDefault="00F429AC" w:rsidP="00F429AC">
      <w:r w:rsidRPr="00310B3F">
        <w:t xml:space="preserve">      - антенны сотовой, радиорелейной и спутниковой связи.</w:t>
      </w:r>
    </w:p>
    <w:p w:rsidR="00F429AC" w:rsidRDefault="00F429AC" w:rsidP="00A9183A"/>
    <w:p w:rsidR="000E6DEA" w:rsidRDefault="000E6DEA" w:rsidP="00A9183A"/>
    <w:p w:rsidR="000E6DEA" w:rsidRPr="00A12927" w:rsidRDefault="000E6DEA" w:rsidP="00A12927">
      <w:pPr>
        <w:pStyle w:val="3"/>
      </w:pPr>
      <w:r w:rsidRPr="00A12927">
        <w:t xml:space="preserve">      </w:t>
      </w:r>
      <w:bookmarkStart w:id="78" w:name="_Toc472970660"/>
      <w:r w:rsidRPr="00A12927">
        <w:t>Статья 43.6. Градостроительные регламенты. Природно – рекреационные зоны.</w:t>
      </w:r>
      <w:bookmarkEnd w:id="78"/>
    </w:p>
    <w:p w:rsidR="000E6DEA" w:rsidRDefault="000E6DEA" w:rsidP="00A9183A">
      <w:pPr>
        <w:rPr>
          <w:b/>
        </w:rPr>
      </w:pPr>
      <w:r>
        <w:rPr>
          <w:b/>
        </w:rPr>
        <w:t xml:space="preserve">      Р -  1. Зоны </w:t>
      </w:r>
      <w:r w:rsidRPr="000E0907">
        <w:rPr>
          <w:b/>
        </w:rPr>
        <w:t>рекреационного назначения</w:t>
      </w:r>
      <w:r>
        <w:rPr>
          <w:b/>
        </w:rPr>
        <w:t>.</w:t>
      </w:r>
    </w:p>
    <w:p w:rsidR="000E6DEA" w:rsidRDefault="000E6DEA" w:rsidP="00A9183A">
      <w:r>
        <w:rPr>
          <w:b/>
        </w:rPr>
        <w:t xml:space="preserve">      </w:t>
      </w:r>
      <w:r>
        <w:t xml:space="preserve">  Представленные ниже градостроительные регламенты могут быть распространены на земельные участки в составе данной зоны Р – 1 только в случае, когда части территорий общего пользования – парков, набережных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0E6DEA" w:rsidRDefault="000E6DEA" w:rsidP="00A9183A">
      <w:r>
        <w:t xml:space="preserve">      В иных случаях – применительно к частям территории в пределах данной зоны Р – 1, которые относятся к территории общего пользования. Ограниченной от иных территорий красными линиями, градостроительный регламент не распространяется и их использование определяется </w:t>
      </w:r>
      <w:r>
        <w:lastRenderedPageBreak/>
        <w:t>уполномоченными органами в индивидуальном порядке в соответствии с целевым назначением.</w:t>
      </w:r>
    </w:p>
    <w:p w:rsidR="000E6DEA" w:rsidRDefault="000E6DEA" w:rsidP="00A9183A">
      <w:r>
        <w:t xml:space="preserve">      Данная зона Р – 1 выделена для обеспечения правовых условий сохранения использования земельных участков озеленения в целях проведения досуга населения.</w:t>
      </w:r>
    </w:p>
    <w:p w:rsidR="000E6DEA" w:rsidRDefault="000E6DEA" w:rsidP="00A9183A"/>
    <w:p w:rsidR="000E6DEA" w:rsidRDefault="000E6DEA" w:rsidP="00A9183A">
      <w:pPr>
        <w:rPr>
          <w:b/>
        </w:rPr>
      </w:pPr>
      <w:r>
        <w:t xml:space="preserve">      </w:t>
      </w:r>
      <w:r>
        <w:rPr>
          <w:b/>
        </w:rPr>
        <w:t xml:space="preserve">Основные виды разрешенного использования </w:t>
      </w:r>
      <w:r w:rsidR="00D0386F" w:rsidRPr="00D0386F">
        <w:rPr>
          <w:b/>
        </w:rPr>
        <w:t>земельных участков и объектов капитального строительства:</w:t>
      </w:r>
    </w:p>
    <w:p w:rsidR="000E6DEA" w:rsidRDefault="000E6DEA" w:rsidP="00A9183A">
      <w:r>
        <w:rPr>
          <w:b/>
        </w:rPr>
        <w:t xml:space="preserve">      </w:t>
      </w:r>
      <w:r>
        <w:t>- парки;</w:t>
      </w:r>
    </w:p>
    <w:p w:rsidR="000E6DEA" w:rsidRDefault="000E6DEA" w:rsidP="00A9183A">
      <w:r>
        <w:t xml:space="preserve">      - набережные;</w:t>
      </w:r>
    </w:p>
    <w:p w:rsidR="000E6DEA" w:rsidRDefault="000E6DEA" w:rsidP="00A9183A">
      <w:r>
        <w:t xml:space="preserve">      - вспомогательные сооружения: причалы, иные сооружения;</w:t>
      </w:r>
    </w:p>
    <w:p w:rsidR="000E6DEA" w:rsidRDefault="000E6DEA" w:rsidP="00A9183A">
      <w:r>
        <w:t xml:space="preserve">      - вспомогательные строения и инфраструктура для отдыха: бассейны, фонтаны, малые архитектурные формы;</w:t>
      </w:r>
    </w:p>
    <w:p w:rsidR="000E6DEA" w:rsidRDefault="000E6DEA" w:rsidP="00A9183A">
      <w:r>
        <w:t xml:space="preserve">      - игровые площадки;</w:t>
      </w:r>
    </w:p>
    <w:p w:rsidR="000E6DEA" w:rsidRDefault="000E6DEA" w:rsidP="00A9183A">
      <w:r>
        <w:t xml:space="preserve">      - спортплощадки;</w:t>
      </w:r>
    </w:p>
    <w:p w:rsidR="000E6DEA" w:rsidRDefault="000E6DEA" w:rsidP="00A9183A">
      <w:r>
        <w:t xml:space="preserve">      - прокат игрового и спортивного инвентаря;</w:t>
      </w:r>
    </w:p>
    <w:p w:rsidR="000E6DEA" w:rsidRDefault="000E6DEA" w:rsidP="00A9183A">
      <w:r>
        <w:t xml:space="preserve">      - комплексы аттракционов, игровые залы, бильярдные;</w:t>
      </w:r>
    </w:p>
    <w:p w:rsidR="000E6DEA" w:rsidRDefault="000E6DEA" w:rsidP="00A9183A">
      <w:r>
        <w:t xml:space="preserve">      - танцплощадки, дискотеки;</w:t>
      </w:r>
    </w:p>
    <w:p w:rsidR="000E6DEA" w:rsidRDefault="000E6DEA" w:rsidP="00A9183A">
      <w:r>
        <w:t xml:space="preserve">      - летние театры и эстрады;</w:t>
      </w:r>
    </w:p>
    <w:p w:rsidR="000E6DEA" w:rsidRDefault="000E6DEA" w:rsidP="00A9183A">
      <w:r>
        <w:t xml:space="preserve">      - предприятия общественного питания;</w:t>
      </w:r>
    </w:p>
    <w:p w:rsidR="000E6DEA" w:rsidRDefault="000E6DEA" w:rsidP="00A9183A">
      <w:r>
        <w:t xml:space="preserve">      - тир;</w:t>
      </w:r>
    </w:p>
    <w:p w:rsidR="000E6DEA" w:rsidRDefault="000E6DEA" w:rsidP="00A9183A">
      <w:r>
        <w:t xml:space="preserve">      - озеленение;</w:t>
      </w:r>
    </w:p>
    <w:p w:rsidR="000E6DEA" w:rsidRDefault="000E6DEA" w:rsidP="00A9183A">
      <w:r>
        <w:t xml:space="preserve">      - малые архитектурные формы.</w:t>
      </w:r>
    </w:p>
    <w:p w:rsidR="000E6DEA" w:rsidRDefault="000E6DEA" w:rsidP="00A9183A"/>
    <w:p w:rsidR="00E56872" w:rsidRDefault="00E56872" w:rsidP="00A9183A">
      <w:r>
        <w:rPr>
          <w:b/>
        </w:rPr>
        <w:tab/>
      </w:r>
      <w:r w:rsidRPr="00E56872">
        <w:rPr>
          <w:b/>
        </w:rPr>
        <w:t>Вспомогательные виды разрешенного использования земельных участков и объектов капитального строительства - отсутствуют.</w:t>
      </w:r>
    </w:p>
    <w:p w:rsidR="00E56872" w:rsidRDefault="00E56872" w:rsidP="00A9183A"/>
    <w:p w:rsidR="000E6DEA" w:rsidRDefault="000E6DEA" w:rsidP="00A9183A">
      <w:pPr>
        <w:rPr>
          <w:b/>
        </w:rPr>
      </w:pPr>
      <w:r>
        <w:t xml:space="preserve">      </w:t>
      </w:r>
      <w:r>
        <w:rPr>
          <w:b/>
        </w:rPr>
        <w:t>Условно разрешенные виды использования</w:t>
      </w:r>
      <w:r w:rsidR="00D0386F" w:rsidRPr="00D0386F">
        <w:rPr>
          <w:b/>
        </w:rPr>
        <w:t xml:space="preserve"> земельных участков и объектов капитального строительства:</w:t>
      </w:r>
    </w:p>
    <w:p w:rsidR="000E6DEA" w:rsidRDefault="000E6DEA" w:rsidP="00A9183A">
      <w:r>
        <w:rPr>
          <w:b/>
        </w:rPr>
        <w:t xml:space="preserve">      </w:t>
      </w:r>
      <w:r>
        <w:t>- пункты оказания первой медицинской помощи;</w:t>
      </w:r>
    </w:p>
    <w:p w:rsidR="000E6DEA" w:rsidRDefault="000E6DEA" w:rsidP="00A9183A">
      <w:r>
        <w:t xml:space="preserve">      - помещения для компьютерных игр, Интернет – кафе;</w:t>
      </w:r>
    </w:p>
    <w:p w:rsidR="000E6DEA" w:rsidRDefault="000E6DEA" w:rsidP="00A9183A">
      <w:r>
        <w:t xml:space="preserve">      - оранжереи;</w:t>
      </w:r>
    </w:p>
    <w:p w:rsidR="000E6DEA" w:rsidRDefault="000E6DEA" w:rsidP="00A9183A">
      <w:r>
        <w:t xml:space="preserve">      - хозяйственные корпуса;</w:t>
      </w:r>
    </w:p>
    <w:p w:rsidR="000E6DEA" w:rsidRDefault="000E6DEA" w:rsidP="00A9183A">
      <w:r>
        <w:t xml:space="preserve">      - участковые пункты милиции;</w:t>
      </w:r>
    </w:p>
    <w:p w:rsidR="000E6DEA" w:rsidRDefault="000E6DEA" w:rsidP="00A9183A">
      <w:r>
        <w:t xml:space="preserve">      - общественные туалеты;</w:t>
      </w:r>
    </w:p>
    <w:p w:rsidR="000E6DEA" w:rsidRDefault="000E6DEA" w:rsidP="00A9183A">
      <w:r>
        <w:t xml:space="preserve">      - киоски, лоточная торговля, временные павильоны розничной торговли и обслуживания;</w:t>
      </w:r>
    </w:p>
    <w:p w:rsidR="000E6DEA" w:rsidRDefault="000E6DEA" w:rsidP="00A9183A">
      <w:r>
        <w:t xml:space="preserve">      - парковки;</w:t>
      </w:r>
    </w:p>
    <w:p w:rsidR="000E6DEA" w:rsidRDefault="000E6DEA" w:rsidP="00A9183A">
      <w:r>
        <w:t xml:space="preserve">      - площадки для выгула собак.</w:t>
      </w:r>
    </w:p>
    <w:p w:rsidR="000E6DEA" w:rsidRDefault="000E6DEA" w:rsidP="00A9183A"/>
    <w:p w:rsidR="000E6DEA" w:rsidRDefault="000E6DEA" w:rsidP="00A9183A"/>
    <w:p w:rsidR="000E6DEA" w:rsidRPr="000E0907" w:rsidRDefault="000E6DEA" w:rsidP="000E0907">
      <w:pPr>
        <w:rPr>
          <w:b/>
        </w:rPr>
      </w:pPr>
      <w:r>
        <w:t xml:space="preserve">      </w:t>
      </w:r>
      <w:r>
        <w:rPr>
          <w:b/>
        </w:rPr>
        <w:t xml:space="preserve">Р – 2. </w:t>
      </w:r>
      <w:r w:rsidRPr="000E0907">
        <w:rPr>
          <w:b/>
        </w:rPr>
        <w:t>Зона рекреационно-ландшафтных территорий и защитных насаждений.</w:t>
      </w:r>
    </w:p>
    <w:p w:rsidR="000E6DEA" w:rsidRDefault="000E6DEA" w:rsidP="00A9183A">
      <w:r>
        <w:lastRenderedPageBreak/>
        <w:t xml:space="preserve">      Представленные ниже градостроительные регламенты могут быть распространены на земельные участки в составе данной зоны Р – 2 только в случае, когда части территорий общего пользования (городских лесов, иных территорий)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0E6DEA" w:rsidRDefault="000E6DEA" w:rsidP="00A9183A">
      <w:r>
        <w:t xml:space="preserve">      В иных случаях – применительно к частям территории в пределах данной зоны Р – 2, которые относятся к территории общего пользования, ограниченной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E6DEA" w:rsidRDefault="000E6DEA" w:rsidP="00A9183A">
      <w:r>
        <w:t xml:space="preserve">      Зона Р – 2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0E6DEA" w:rsidRDefault="000E6DEA" w:rsidP="00A9183A"/>
    <w:p w:rsidR="000E6DEA" w:rsidRDefault="000E6DEA" w:rsidP="00A9183A">
      <w:pPr>
        <w:rPr>
          <w:b/>
        </w:rPr>
      </w:pPr>
      <w:r>
        <w:t xml:space="preserve">      </w:t>
      </w:r>
      <w:r>
        <w:rPr>
          <w:b/>
        </w:rPr>
        <w:t xml:space="preserve">Основные виды разрешенного использования </w:t>
      </w:r>
      <w:r w:rsidR="00D0386F" w:rsidRPr="00D0386F">
        <w:rPr>
          <w:b/>
        </w:rPr>
        <w:t>земельных участков и объектов капитального строительства:</w:t>
      </w:r>
    </w:p>
    <w:p w:rsidR="000E6DEA" w:rsidRDefault="000E6DEA" w:rsidP="00A9183A">
      <w:r>
        <w:rPr>
          <w:b/>
        </w:rPr>
        <w:t xml:space="preserve">      </w:t>
      </w:r>
      <w:r>
        <w:t>- лесные массивы;</w:t>
      </w:r>
    </w:p>
    <w:p w:rsidR="000E6DEA" w:rsidRDefault="000E6DEA" w:rsidP="00A9183A">
      <w:r>
        <w:t xml:space="preserve">      - санитарно – защитные лесополосы;</w:t>
      </w:r>
    </w:p>
    <w:p w:rsidR="000E6DEA" w:rsidRDefault="000E6DEA" w:rsidP="00A9183A">
      <w:r>
        <w:t xml:space="preserve">      - малые архитектурные формы;</w:t>
      </w:r>
    </w:p>
    <w:p w:rsidR="000E6DEA" w:rsidRDefault="000E6DEA" w:rsidP="00A9183A">
      <w:r>
        <w:t xml:space="preserve">  </w:t>
      </w:r>
      <w:r w:rsidR="00583242">
        <w:t xml:space="preserve">    - площадки для выгула собак;</w:t>
      </w:r>
    </w:p>
    <w:p w:rsidR="0032208F" w:rsidRDefault="0032208F" w:rsidP="0032208F">
      <w:pPr>
        <w:ind w:firstLine="426"/>
      </w:pPr>
      <w:r w:rsidRPr="00482A6B">
        <w:rPr>
          <w:bCs/>
          <w:iCs/>
          <w:szCs w:val="28"/>
        </w:rPr>
        <w:t>- артезианские скважины</w:t>
      </w:r>
      <w:r>
        <w:rPr>
          <w:bCs/>
          <w:iCs/>
          <w:szCs w:val="28"/>
        </w:rPr>
        <w:t>.</w:t>
      </w:r>
    </w:p>
    <w:p w:rsidR="00E56872" w:rsidRDefault="00E56872" w:rsidP="00A9183A">
      <w:pPr>
        <w:rPr>
          <w:b/>
        </w:rPr>
      </w:pPr>
    </w:p>
    <w:p w:rsidR="000E6DEA" w:rsidRDefault="00E56872" w:rsidP="00A9183A">
      <w:r>
        <w:rPr>
          <w:b/>
        </w:rPr>
        <w:tab/>
      </w:r>
      <w:r w:rsidRPr="00E56872">
        <w:rPr>
          <w:b/>
        </w:rPr>
        <w:t>Вспомогательные виды разрешенного использования земельных участков и объектов капитального строительства - отсутствуют.</w:t>
      </w:r>
    </w:p>
    <w:p w:rsidR="00E56872" w:rsidRDefault="00E56872" w:rsidP="00A9183A"/>
    <w:p w:rsidR="000E6DEA" w:rsidRDefault="000E6DEA" w:rsidP="00A9183A">
      <w:pPr>
        <w:rPr>
          <w:b/>
        </w:rPr>
      </w:pPr>
      <w:r>
        <w:t xml:space="preserve">      </w:t>
      </w:r>
      <w:r>
        <w:rPr>
          <w:b/>
        </w:rPr>
        <w:t>Условно разрешенные виды использования</w:t>
      </w:r>
      <w:r w:rsidR="00D0386F" w:rsidRPr="00D0386F">
        <w:rPr>
          <w:b/>
        </w:rPr>
        <w:t xml:space="preserve"> земельных участков и объектов капитального строительства:</w:t>
      </w:r>
    </w:p>
    <w:p w:rsidR="000E6DEA" w:rsidRDefault="000E6DEA" w:rsidP="00A9183A">
      <w:r>
        <w:rPr>
          <w:b/>
        </w:rPr>
        <w:t xml:space="preserve">      </w:t>
      </w:r>
      <w:r>
        <w:t>- санатории, профилактории, дома отдыха, базы отдыха;</w:t>
      </w:r>
    </w:p>
    <w:p w:rsidR="000E6DEA" w:rsidRDefault="000E6DEA" w:rsidP="00A9183A">
      <w:r>
        <w:t xml:space="preserve">      - детские оздоровительные лагеря и дачи дошкольных учреждений;</w:t>
      </w:r>
    </w:p>
    <w:p w:rsidR="000E6DEA" w:rsidRDefault="000E6DEA" w:rsidP="00A9183A">
      <w:r>
        <w:t xml:space="preserve">      - интернаты для престарелых;</w:t>
      </w:r>
    </w:p>
    <w:p w:rsidR="000E6DEA" w:rsidRDefault="000E6DEA" w:rsidP="00A9183A">
      <w:r>
        <w:t xml:space="preserve">      - дома ребенка;</w:t>
      </w:r>
    </w:p>
    <w:p w:rsidR="000E6DEA" w:rsidRDefault="000E6DEA" w:rsidP="00A9183A">
      <w:r>
        <w:t xml:space="preserve">      - тренировочные базы, конноспортивные базы, велотреки;</w:t>
      </w:r>
    </w:p>
    <w:p w:rsidR="000E6DEA" w:rsidRDefault="000E6DEA" w:rsidP="00A9183A">
      <w:r>
        <w:t xml:space="preserve">      - спортклубы, яхтклубы, лодочные станции;</w:t>
      </w:r>
    </w:p>
    <w:p w:rsidR="000E6DEA" w:rsidRDefault="000E6DEA" w:rsidP="00A9183A">
      <w:r>
        <w:t xml:space="preserve">      - прокат игрового и спортивного инвентаря;</w:t>
      </w:r>
    </w:p>
    <w:p w:rsidR="000E6DEA" w:rsidRDefault="000E6DEA" w:rsidP="00A9183A">
      <w:r>
        <w:t xml:space="preserve">      - гостиницы, дома приема гостей, центры обслуживания туристов, кемпинги, мотели;</w:t>
      </w:r>
    </w:p>
    <w:p w:rsidR="000E6DEA" w:rsidRDefault="000E6DEA" w:rsidP="00A9183A">
      <w:r>
        <w:t xml:space="preserve">      - спортзалы, залы рекреации;</w:t>
      </w:r>
    </w:p>
    <w:p w:rsidR="000E6DEA" w:rsidRDefault="000E6DEA" w:rsidP="00A9183A">
      <w:r>
        <w:t xml:space="preserve">      -  спортплощадки;</w:t>
      </w:r>
    </w:p>
    <w:p w:rsidR="000E6DEA" w:rsidRDefault="000E6DEA" w:rsidP="00A9183A">
      <w:r>
        <w:t xml:space="preserve">      - игровые площадки;</w:t>
      </w:r>
    </w:p>
    <w:p w:rsidR="000E6DEA" w:rsidRDefault="000E6DEA" w:rsidP="00A9183A">
      <w:r>
        <w:lastRenderedPageBreak/>
        <w:t xml:space="preserve">      - места для пикников, вспомогательные строения и инфраструктура для отдыха;</w:t>
      </w:r>
    </w:p>
    <w:p w:rsidR="000E6DEA" w:rsidRDefault="000E6DEA" w:rsidP="00A9183A">
      <w:r>
        <w:t xml:space="preserve">      - пляжи;</w:t>
      </w:r>
    </w:p>
    <w:p w:rsidR="000E6DEA" w:rsidRDefault="000E6DEA" w:rsidP="00A9183A">
      <w:r>
        <w:t xml:space="preserve">      - киоски, лоточная торговля, временные павильоны розничной торговли и обслуживания;</w:t>
      </w:r>
    </w:p>
    <w:p w:rsidR="000E6DEA" w:rsidRDefault="000E6DEA" w:rsidP="00A9183A">
      <w:r>
        <w:t xml:space="preserve">      - предприятия общественного питания;</w:t>
      </w:r>
    </w:p>
    <w:p w:rsidR="000E6DEA" w:rsidRDefault="000E6DEA" w:rsidP="00A9183A">
      <w:r>
        <w:t xml:space="preserve">      - пункты оказания первой медицинской помощи;</w:t>
      </w:r>
    </w:p>
    <w:p w:rsidR="000E6DEA" w:rsidRDefault="000E6DEA" w:rsidP="00A9183A">
      <w:r>
        <w:t xml:space="preserve">      - спасательные станции;</w:t>
      </w:r>
    </w:p>
    <w:p w:rsidR="000E6DEA" w:rsidRDefault="000E6DEA" w:rsidP="00A9183A">
      <w:r>
        <w:t xml:space="preserve">      - общественные туалеты;</w:t>
      </w:r>
    </w:p>
    <w:p w:rsidR="000E6DEA" w:rsidRDefault="000E6DEA" w:rsidP="00A9183A">
      <w:r>
        <w:t xml:space="preserve">      - объекты связанные с отправлением культа;</w:t>
      </w:r>
    </w:p>
    <w:p w:rsidR="000E6DEA" w:rsidRDefault="000E6DEA" w:rsidP="00A9183A">
      <w:r>
        <w:t xml:space="preserve">      - парковки перед объектами обслуживающих, оздоровительных и спортивных видов использования;</w:t>
      </w:r>
    </w:p>
    <w:p w:rsidR="000E6DEA" w:rsidRDefault="000E6DEA" w:rsidP="00A9183A">
      <w:r>
        <w:t xml:space="preserve">      - площадки для мусоросборников.</w:t>
      </w:r>
    </w:p>
    <w:p w:rsidR="000E6DEA" w:rsidRDefault="000E6DEA" w:rsidP="00A9183A">
      <w:pPr>
        <w:jc w:val="center"/>
      </w:pPr>
    </w:p>
    <w:p w:rsidR="000E6DEA" w:rsidRDefault="000E6DEA" w:rsidP="00A9183A">
      <w:pPr>
        <w:jc w:val="center"/>
      </w:pPr>
    </w:p>
    <w:p w:rsidR="000E6DEA" w:rsidRPr="000E0907" w:rsidRDefault="000E6DEA" w:rsidP="000E0907">
      <w:pPr>
        <w:pStyle w:val="3"/>
      </w:pPr>
      <w:bookmarkStart w:id="79" w:name="_Toc472970661"/>
      <w:r w:rsidRPr="000E0907">
        <w:t>Статья 4</w:t>
      </w:r>
      <w:r>
        <w:t>3</w:t>
      </w:r>
      <w:r w:rsidRPr="000E0907">
        <w:t>.</w:t>
      </w:r>
      <w:r>
        <w:t>7</w:t>
      </w:r>
      <w:r w:rsidRPr="000E0907">
        <w:t xml:space="preserve">. </w:t>
      </w:r>
      <w:r w:rsidRPr="000E0907">
        <w:rPr>
          <w:iCs/>
        </w:rPr>
        <w:t>з</w:t>
      </w:r>
      <w:r w:rsidRPr="008C4101">
        <w:rPr>
          <w:iCs/>
        </w:rPr>
        <w:t>оны</w:t>
      </w:r>
      <w:r w:rsidRPr="000E0907">
        <w:rPr>
          <w:iCs/>
        </w:rPr>
        <w:t xml:space="preserve"> С/Х</w:t>
      </w:r>
      <w:r w:rsidRPr="000E0907">
        <w:t>.</w:t>
      </w:r>
      <w:bookmarkEnd w:id="79"/>
    </w:p>
    <w:p w:rsidR="000E6DEA" w:rsidRPr="00CF41D8" w:rsidRDefault="000E6DEA" w:rsidP="00A9183A">
      <w:pPr>
        <w:rPr>
          <w:b/>
        </w:rPr>
      </w:pPr>
      <w:r>
        <w:t xml:space="preserve">      </w:t>
      </w:r>
      <w:r>
        <w:rPr>
          <w:b/>
        </w:rPr>
        <w:t xml:space="preserve">СХ. </w:t>
      </w:r>
      <w:r w:rsidRPr="000E0907">
        <w:rPr>
          <w:b/>
        </w:rPr>
        <w:t>Зона коллективного садоводства, огородничества, и дачного строительства</w:t>
      </w:r>
      <w:r>
        <w:rPr>
          <w:b/>
        </w:rPr>
        <w:t>.</w:t>
      </w:r>
    </w:p>
    <w:p w:rsidR="000E6DEA" w:rsidRDefault="000E6DEA" w:rsidP="00A9183A">
      <w:r>
        <w:t xml:space="preserve">      Зона коллективных садов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 недвижимости.</w:t>
      </w:r>
    </w:p>
    <w:p w:rsidR="000E6DEA" w:rsidRDefault="000E6DEA" w:rsidP="00A9183A"/>
    <w:p w:rsidR="000E6DEA" w:rsidRDefault="000E6DEA" w:rsidP="00A9183A">
      <w:pPr>
        <w:rPr>
          <w:b/>
        </w:rPr>
      </w:pPr>
      <w:r>
        <w:t xml:space="preserve">      </w:t>
      </w:r>
      <w:r>
        <w:rPr>
          <w:b/>
        </w:rPr>
        <w:t xml:space="preserve">Основные виды разрешенного использования </w:t>
      </w:r>
      <w:r w:rsidR="00D0386F" w:rsidRPr="00D0386F">
        <w:rPr>
          <w:b/>
        </w:rPr>
        <w:t>земельных участков и объектов капитального строительства:</w:t>
      </w:r>
    </w:p>
    <w:p w:rsidR="000E6DEA" w:rsidRDefault="000E6DEA" w:rsidP="00A9183A">
      <w:r>
        <w:rPr>
          <w:b/>
        </w:rPr>
        <w:t xml:space="preserve">      </w:t>
      </w:r>
      <w:r>
        <w:t>- сады, огороды;</w:t>
      </w:r>
    </w:p>
    <w:p w:rsidR="000E6DEA" w:rsidRDefault="000E6DEA" w:rsidP="00A9183A">
      <w:r>
        <w:t xml:space="preserve">      - садовые дома, летние сооружения.</w:t>
      </w:r>
    </w:p>
    <w:p w:rsidR="000E6DEA" w:rsidRDefault="000E6DEA" w:rsidP="00A9183A"/>
    <w:p w:rsidR="000E6DEA" w:rsidRDefault="000E6DEA" w:rsidP="00A9183A">
      <w:pPr>
        <w:rPr>
          <w:b/>
        </w:rPr>
      </w:pPr>
      <w:r>
        <w:t xml:space="preserve">      </w:t>
      </w:r>
      <w:r>
        <w:rPr>
          <w:b/>
        </w:rPr>
        <w:t>Вспомогательные виды разрешенного использования</w:t>
      </w:r>
      <w:r w:rsidR="00D0386F" w:rsidRPr="00D0386F">
        <w:rPr>
          <w:b/>
        </w:rPr>
        <w:t xml:space="preserve"> земельных участков и объектов капитального строительства:</w:t>
      </w:r>
    </w:p>
    <w:p w:rsidR="000E6DEA" w:rsidRDefault="000E6DEA" w:rsidP="00A9183A">
      <w:r>
        <w:rPr>
          <w:b/>
        </w:rPr>
        <w:t xml:space="preserve">      </w:t>
      </w:r>
      <w:r>
        <w:t>- дворовые постройки (мастерские, сараи, теплицы, бани и пр.);</w:t>
      </w:r>
    </w:p>
    <w:p w:rsidR="000E6DEA" w:rsidRDefault="000E6DEA" w:rsidP="00A9183A">
      <w:r>
        <w:t xml:space="preserve">      - строения для занятий индивидуальной трудовой деятельностью;</w:t>
      </w:r>
    </w:p>
    <w:p w:rsidR="000E6DEA" w:rsidRDefault="000E6DEA" w:rsidP="00A9183A">
      <w:r>
        <w:t xml:space="preserve">      - индивидуальные гаражи на придомовом участке или парковки;</w:t>
      </w:r>
    </w:p>
    <w:p w:rsidR="000E6DEA" w:rsidRDefault="000E6DEA" w:rsidP="00A9183A">
      <w:r>
        <w:t xml:space="preserve">      - емкости для хранения воды на индивидуальном участке;</w:t>
      </w:r>
    </w:p>
    <w:p w:rsidR="000E6DEA" w:rsidRDefault="000E6DEA" w:rsidP="00A9183A">
      <w:r>
        <w:t xml:space="preserve">      - водозаборы;</w:t>
      </w:r>
    </w:p>
    <w:p w:rsidR="000E6DEA" w:rsidRDefault="000E6DEA" w:rsidP="00A9183A">
      <w:r>
        <w:t xml:space="preserve">      - общественные резервуары для хранения воды;</w:t>
      </w:r>
    </w:p>
    <w:p w:rsidR="000E6DEA" w:rsidRDefault="000E6DEA" w:rsidP="00A9183A">
      <w:r>
        <w:t xml:space="preserve">      - площадки для мусоросборников;</w:t>
      </w:r>
    </w:p>
    <w:p w:rsidR="000E6DEA" w:rsidRDefault="000E6DEA" w:rsidP="00A9183A">
      <w:r>
        <w:t xml:space="preserve">      - противопожарные водоемы;</w:t>
      </w:r>
    </w:p>
    <w:p w:rsidR="000E6DEA" w:rsidRDefault="000E6DEA" w:rsidP="00A9183A">
      <w:r>
        <w:t xml:space="preserve">      - лесозащитные полосы.</w:t>
      </w:r>
    </w:p>
    <w:p w:rsidR="000E6DEA" w:rsidRDefault="000E6DEA" w:rsidP="00A9183A"/>
    <w:p w:rsidR="000E6DEA" w:rsidRDefault="000E6DEA" w:rsidP="00A9183A">
      <w:pPr>
        <w:rPr>
          <w:b/>
        </w:rPr>
      </w:pPr>
      <w:r>
        <w:t xml:space="preserve">      </w:t>
      </w:r>
      <w:r>
        <w:rPr>
          <w:b/>
        </w:rPr>
        <w:t>Условно разрешенные виды использования</w:t>
      </w:r>
      <w:r w:rsidR="00D0386F" w:rsidRPr="00D0386F">
        <w:rPr>
          <w:b/>
        </w:rPr>
        <w:t xml:space="preserve"> земельных участков и объектов капитального строительства:</w:t>
      </w:r>
    </w:p>
    <w:p w:rsidR="000E6DEA" w:rsidRDefault="000E6DEA" w:rsidP="00A9183A">
      <w:r>
        <w:rPr>
          <w:b/>
        </w:rPr>
        <w:t xml:space="preserve">      </w:t>
      </w:r>
      <w:r>
        <w:t>- коллективные овощехранилища;</w:t>
      </w:r>
    </w:p>
    <w:p w:rsidR="000E6DEA" w:rsidRDefault="000E6DEA" w:rsidP="00A9183A">
      <w:r>
        <w:lastRenderedPageBreak/>
        <w:t xml:space="preserve">      - открытые гостевые автостоянки;</w:t>
      </w:r>
    </w:p>
    <w:p w:rsidR="000E6DEA" w:rsidRDefault="000E6DEA" w:rsidP="00A9183A">
      <w:r>
        <w:t xml:space="preserve">      - магазины, киоски, лоточная торговля, временные (сезонные) объекты обслуживания населения;</w:t>
      </w:r>
    </w:p>
    <w:p w:rsidR="000E6DEA" w:rsidRDefault="000E6DEA" w:rsidP="00A9183A">
      <w:r>
        <w:t xml:space="preserve">      - детские площадки, площадки для отдыха, спортивных занятий;</w:t>
      </w:r>
    </w:p>
    <w:p w:rsidR="000E6DEA" w:rsidRDefault="000E6DEA" w:rsidP="00A9183A">
      <w:r>
        <w:t xml:space="preserve">      - физкультурно – оздоровительные сооружения;</w:t>
      </w:r>
    </w:p>
    <w:p w:rsidR="000E6DEA" w:rsidRDefault="000E6DEA" w:rsidP="00A9183A">
      <w:r>
        <w:t xml:space="preserve">      - пункты оказания первой медицинской помощи;</w:t>
      </w:r>
    </w:p>
    <w:p w:rsidR="000E6DEA" w:rsidRDefault="000E6DEA" w:rsidP="00A9183A">
      <w:r>
        <w:t xml:space="preserve">      - постройки для содержания мелких домашних животных;</w:t>
      </w:r>
    </w:p>
    <w:p w:rsidR="000E6DEA" w:rsidRDefault="000E6DEA" w:rsidP="00A9183A">
      <w:r>
        <w:t xml:space="preserve">      - ветлечебницы без содержания животных.</w:t>
      </w:r>
    </w:p>
    <w:p w:rsidR="000E6DEA" w:rsidRDefault="000E6DEA" w:rsidP="00A9183A"/>
    <w:p w:rsidR="000E6DEA" w:rsidRDefault="000E6DEA" w:rsidP="00A9183A"/>
    <w:p w:rsidR="000E6DEA" w:rsidRPr="000E0907" w:rsidRDefault="000E6DEA" w:rsidP="000E0907">
      <w:pPr>
        <w:pStyle w:val="3"/>
      </w:pPr>
      <w:bookmarkStart w:id="80" w:name="_Toc472970662"/>
      <w:r w:rsidRPr="000E0907">
        <w:t>Статья 43.</w:t>
      </w:r>
      <w:r>
        <w:t>8</w:t>
      </w:r>
      <w:r w:rsidRPr="000E0907">
        <w:t xml:space="preserve">. </w:t>
      </w:r>
      <w:r w:rsidRPr="008C4101">
        <w:rPr>
          <w:iCs/>
        </w:rPr>
        <w:t>Зоны транспортной инфраструктуры</w:t>
      </w:r>
      <w:r w:rsidRPr="000E0907">
        <w:t>.</w:t>
      </w:r>
      <w:bookmarkEnd w:id="80"/>
    </w:p>
    <w:p w:rsidR="000E6DEA" w:rsidRPr="009C1BB9" w:rsidRDefault="000E6DEA" w:rsidP="008C4101">
      <w:pPr>
        <w:autoSpaceDE w:val="0"/>
        <w:autoSpaceDN w:val="0"/>
        <w:adjustRightInd w:val="0"/>
        <w:ind w:right="-22" w:firstLine="709"/>
        <w:rPr>
          <w:b/>
        </w:rPr>
      </w:pPr>
      <w:r w:rsidRPr="009C1BB9">
        <w:rPr>
          <w:b/>
        </w:rPr>
        <w:t>Т</w:t>
      </w:r>
      <w:r>
        <w:rPr>
          <w:b/>
        </w:rPr>
        <w:t xml:space="preserve">-1. </w:t>
      </w:r>
      <w:r w:rsidRPr="009C1BB9">
        <w:rPr>
          <w:b/>
        </w:rPr>
        <w:t xml:space="preserve"> </w:t>
      </w:r>
      <w:r w:rsidRPr="008C4101">
        <w:rPr>
          <w:b/>
        </w:rPr>
        <w:t>Зона магистральных улиц и дорог</w:t>
      </w:r>
      <w:r>
        <w:rPr>
          <w:b/>
        </w:rPr>
        <w:t>.</w:t>
      </w:r>
    </w:p>
    <w:p w:rsidR="000E6DEA" w:rsidRDefault="000E6DEA" w:rsidP="008C4101">
      <w:pPr>
        <w:autoSpaceDE w:val="0"/>
        <w:autoSpaceDN w:val="0"/>
        <w:adjustRightInd w:val="0"/>
        <w:ind w:right="-22" w:firstLine="709"/>
        <w:rPr>
          <w:bCs/>
        </w:rPr>
      </w:pPr>
      <w:r w:rsidRPr="009C1BB9">
        <w:rPr>
          <w:bCs/>
        </w:rPr>
        <w:t>Зона предназначена для формирования и развития территории полосы отвода и придорожной полосы внешнего автомобильного транспорта (магистральные дороги) и магистральных улиц.</w:t>
      </w:r>
    </w:p>
    <w:p w:rsidR="000E6DEA" w:rsidRPr="009C1BB9" w:rsidRDefault="000E6DEA" w:rsidP="008C4101">
      <w:pPr>
        <w:autoSpaceDE w:val="0"/>
        <w:autoSpaceDN w:val="0"/>
        <w:adjustRightInd w:val="0"/>
        <w:ind w:right="-22" w:firstLine="709"/>
        <w:rPr>
          <w:bCs/>
        </w:rPr>
      </w:pPr>
    </w:p>
    <w:p w:rsidR="000E6DEA" w:rsidRPr="009C1BB9" w:rsidRDefault="000E6DEA" w:rsidP="008C4101">
      <w:pPr>
        <w:autoSpaceDE w:val="0"/>
        <w:autoSpaceDN w:val="0"/>
        <w:adjustRightInd w:val="0"/>
        <w:ind w:right="-22" w:firstLine="540"/>
        <w:rPr>
          <w:bCs/>
        </w:rPr>
      </w:pPr>
      <w:r w:rsidRPr="008C4101">
        <w:rPr>
          <w:b/>
          <w:bCs/>
        </w:rPr>
        <w:t>Основные виды разрешенного использования</w:t>
      </w:r>
      <w:r w:rsidR="00D0386F" w:rsidRPr="00D0386F">
        <w:rPr>
          <w:b/>
        </w:rPr>
        <w:t xml:space="preserve"> </w:t>
      </w:r>
      <w:r w:rsidR="00D0386F" w:rsidRPr="00D0386F">
        <w:rPr>
          <w:b/>
          <w:bCs/>
        </w:rPr>
        <w:t>земельных участков и объектов капитального строительства:</w:t>
      </w:r>
    </w:p>
    <w:p w:rsidR="000E6DEA" w:rsidRPr="008C4101" w:rsidRDefault="000E6DEA" w:rsidP="008C4101">
      <w:pPr>
        <w:autoSpaceDE w:val="0"/>
        <w:autoSpaceDN w:val="0"/>
        <w:adjustRightInd w:val="0"/>
        <w:ind w:right="-22" w:firstLine="540"/>
        <w:rPr>
          <w:bCs/>
          <w:szCs w:val="28"/>
        </w:rPr>
      </w:pPr>
      <w:r w:rsidRPr="008C4101">
        <w:rPr>
          <w:bCs/>
          <w:szCs w:val="28"/>
        </w:rPr>
        <w:t xml:space="preserve">      - дороги федерального, регионального, местного значения, местные улицы и проезды;</w:t>
      </w:r>
    </w:p>
    <w:p w:rsidR="000E6DEA" w:rsidRPr="008C4101" w:rsidRDefault="000E6DEA" w:rsidP="008C4101">
      <w:pPr>
        <w:autoSpaceDE w:val="0"/>
        <w:autoSpaceDN w:val="0"/>
        <w:adjustRightInd w:val="0"/>
        <w:ind w:right="-22" w:firstLine="540"/>
        <w:rPr>
          <w:bCs/>
          <w:szCs w:val="28"/>
        </w:rPr>
      </w:pPr>
      <w:r w:rsidRPr="008C4101">
        <w:rPr>
          <w:bCs/>
          <w:szCs w:val="28"/>
        </w:rPr>
        <w:t xml:space="preserve">      - автобусные павильоны и остановочные комплексы;</w:t>
      </w:r>
    </w:p>
    <w:p w:rsidR="000E6DEA" w:rsidRPr="008C4101" w:rsidRDefault="000E6DEA" w:rsidP="008C4101">
      <w:pPr>
        <w:autoSpaceDE w:val="0"/>
        <w:autoSpaceDN w:val="0"/>
        <w:adjustRightInd w:val="0"/>
        <w:ind w:right="-22" w:firstLine="540"/>
        <w:rPr>
          <w:bCs/>
          <w:szCs w:val="28"/>
        </w:rPr>
      </w:pPr>
      <w:r w:rsidRPr="008C4101">
        <w:rPr>
          <w:bCs/>
          <w:szCs w:val="28"/>
        </w:rPr>
        <w:t xml:space="preserve">      - тротуары и пешеходные дорожки.</w:t>
      </w:r>
    </w:p>
    <w:p w:rsidR="000E6DEA" w:rsidRPr="008C4101" w:rsidRDefault="000E6DEA" w:rsidP="008C4101">
      <w:pPr>
        <w:autoSpaceDE w:val="0"/>
        <w:autoSpaceDN w:val="0"/>
        <w:adjustRightInd w:val="0"/>
        <w:ind w:right="-22" w:firstLine="540"/>
        <w:rPr>
          <w:bCs/>
          <w:szCs w:val="28"/>
        </w:rPr>
      </w:pPr>
      <w:r w:rsidRPr="008C4101">
        <w:rPr>
          <w:bCs/>
          <w:szCs w:val="28"/>
        </w:rPr>
        <w:t xml:space="preserve">      - станции технического обслуживания автотранспорта;</w:t>
      </w:r>
    </w:p>
    <w:p w:rsidR="000E6DEA" w:rsidRPr="008C4101" w:rsidRDefault="000E6DEA" w:rsidP="008C4101">
      <w:pPr>
        <w:autoSpaceDE w:val="0"/>
        <w:autoSpaceDN w:val="0"/>
        <w:adjustRightInd w:val="0"/>
        <w:ind w:right="-22" w:firstLine="540"/>
        <w:rPr>
          <w:bCs/>
          <w:szCs w:val="28"/>
        </w:rPr>
      </w:pPr>
      <w:r w:rsidRPr="008C4101">
        <w:rPr>
          <w:bCs/>
          <w:szCs w:val="28"/>
        </w:rPr>
        <w:t xml:space="preserve">      - объекты мелкорозничной торговли (киоски, павильоны, палатки);</w:t>
      </w:r>
    </w:p>
    <w:p w:rsidR="000E6DEA" w:rsidRPr="008C4101" w:rsidRDefault="000E6DEA" w:rsidP="008C4101">
      <w:pPr>
        <w:autoSpaceDE w:val="0"/>
        <w:autoSpaceDN w:val="0"/>
        <w:adjustRightInd w:val="0"/>
        <w:ind w:right="-22" w:firstLine="540"/>
        <w:rPr>
          <w:bCs/>
          <w:szCs w:val="28"/>
        </w:rPr>
      </w:pPr>
      <w:r w:rsidRPr="008C4101">
        <w:rPr>
          <w:bCs/>
          <w:szCs w:val="28"/>
        </w:rPr>
        <w:t xml:space="preserve">      - мотели, кемпинги, гостиницы;</w:t>
      </w:r>
    </w:p>
    <w:p w:rsidR="000E6DEA" w:rsidRPr="008C4101" w:rsidRDefault="000E6DEA" w:rsidP="008C4101">
      <w:pPr>
        <w:autoSpaceDE w:val="0"/>
        <w:autoSpaceDN w:val="0"/>
        <w:adjustRightInd w:val="0"/>
        <w:ind w:right="-22" w:firstLine="540"/>
        <w:rPr>
          <w:bCs/>
          <w:szCs w:val="28"/>
        </w:rPr>
      </w:pPr>
      <w:r w:rsidRPr="008C4101">
        <w:rPr>
          <w:bCs/>
          <w:szCs w:val="28"/>
        </w:rPr>
        <w:t xml:space="preserve">      - посты ГИБДД;</w:t>
      </w:r>
    </w:p>
    <w:p w:rsidR="000E6DEA" w:rsidRPr="008C4101" w:rsidRDefault="000E6DEA" w:rsidP="008C4101">
      <w:pPr>
        <w:autoSpaceDE w:val="0"/>
        <w:autoSpaceDN w:val="0"/>
        <w:adjustRightInd w:val="0"/>
        <w:ind w:right="-22" w:firstLine="540"/>
        <w:rPr>
          <w:bCs/>
          <w:szCs w:val="28"/>
        </w:rPr>
      </w:pPr>
      <w:r w:rsidRPr="008C4101">
        <w:rPr>
          <w:bCs/>
          <w:szCs w:val="28"/>
        </w:rPr>
        <w:t xml:space="preserve">      - автостоянки открытого типа общего пользования;</w:t>
      </w:r>
    </w:p>
    <w:p w:rsidR="000E6DEA" w:rsidRPr="008C4101" w:rsidRDefault="000E6DEA" w:rsidP="008C4101">
      <w:pPr>
        <w:autoSpaceDE w:val="0"/>
        <w:autoSpaceDN w:val="0"/>
        <w:adjustRightInd w:val="0"/>
        <w:ind w:right="-22" w:firstLine="540"/>
        <w:rPr>
          <w:bCs/>
          <w:szCs w:val="28"/>
        </w:rPr>
      </w:pPr>
      <w:r w:rsidRPr="008C4101">
        <w:rPr>
          <w:bCs/>
          <w:szCs w:val="28"/>
        </w:rPr>
        <w:t xml:space="preserve">      - автопарки грузового и пассажирского транспорта;</w:t>
      </w:r>
    </w:p>
    <w:p w:rsidR="000E6DEA" w:rsidRDefault="000E6DEA" w:rsidP="008C4101">
      <w:pPr>
        <w:autoSpaceDE w:val="0"/>
        <w:autoSpaceDN w:val="0"/>
        <w:adjustRightInd w:val="0"/>
        <w:ind w:right="-22" w:firstLine="540"/>
        <w:rPr>
          <w:bCs/>
          <w:szCs w:val="28"/>
        </w:rPr>
      </w:pPr>
      <w:r w:rsidRPr="008C4101">
        <w:rPr>
          <w:bCs/>
          <w:szCs w:val="28"/>
        </w:rPr>
        <w:t xml:space="preserve">      - полосы защитных лесонасаждений.</w:t>
      </w:r>
    </w:p>
    <w:p w:rsidR="00E56872" w:rsidRDefault="00E56872" w:rsidP="008C4101">
      <w:pPr>
        <w:autoSpaceDE w:val="0"/>
        <w:autoSpaceDN w:val="0"/>
        <w:adjustRightInd w:val="0"/>
        <w:ind w:right="-22" w:firstLine="540"/>
        <w:rPr>
          <w:b/>
          <w:bCs/>
          <w:szCs w:val="28"/>
        </w:rPr>
      </w:pPr>
    </w:p>
    <w:p w:rsidR="000E6DEA" w:rsidRDefault="00E56872" w:rsidP="008C4101">
      <w:pPr>
        <w:autoSpaceDE w:val="0"/>
        <w:autoSpaceDN w:val="0"/>
        <w:adjustRightInd w:val="0"/>
        <w:ind w:right="-22" w:firstLine="540"/>
        <w:rPr>
          <w:b/>
          <w:bCs/>
          <w:szCs w:val="28"/>
        </w:rPr>
      </w:pPr>
      <w:r w:rsidRPr="00E56872">
        <w:rPr>
          <w:b/>
          <w:bCs/>
          <w:szCs w:val="28"/>
        </w:rPr>
        <w:t>Вспомогательные виды разрешенного использования земельных участков и объектов капитального строительства</w:t>
      </w:r>
      <w:r w:rsidRPr="00E56872">
        <w:rPr>
          <w:b/>
        </w:rPr>
        <w:t xml:space="preserve"> </w:t>
      </w:r>
      <w:r w:rsidRPr="00E56872">
        <w:rPr>
          <w:b/>
          <w:bCs/>
          <w:szCs w:val="28"/>
        </w:rPr>
        <w:t>- отсутствуют.</w:t>
      </w:r>
    </w:p>
    <w:p w:rsidR="00E56872" w:rsidRDefault="00E56872" w:rsidP="008C4101">
      <w:pPr>
        <w:autoSpaceDE w:val="0"/>
        <w:autoSpaceDN w:val="0"/>
        <w:adjustRightInd w:val="0"/>
        <w:ind w:right="-22" w:firstLine="540"/>
        <w:rPr>
          <w:b/>
          <w:bCs/>
          <w:szCs w:val="28"/>
        </w:rPr>
      </w:pPr>
    </w:p>
    <w:p w:rsidR="00E56872" w:rsidRDefault="00E56872" w:rsidP="008C4101">
      <w:pPr>
        <w:autoSpaceDE w:val="0"/>
        <w:autoSpaceDN w:val="0"/>
        <w:adjustRightInd w:val="0"/>
        <w:ind w:right="-22" w:firstLine="540"/>
        <w:rPr>
          <w:b/>
          <w:bCs/>
          <w:szCs w:val="28"/>
        </w:rPr>
      </w:pPr>
      <w:r w:rsidRPr="00E56872">
        <w:rPr>
          <w:b/>
          <w:bCs/>
          <w:szCs w:val="28"/>
        </w:rPr>
        <w:t>Условно разрешенные виды использования земельных участков и объектов капитального строительства</w:t>
      </w:r>
      <w:r w:rsidRPr="00E56872">
        <w:rPr>
          <w:b/>
        </w:rPr>
        <w:t xml:space="preserve"> </w:t>
      </w:r>
      <w:r w:rsidRPr="00E56872">
        <w:rPr>
          <w:b/>
          <w:bCs/>
          <w:szCs w:val="28"/>
        </w:rPr>
        <w:t>- отсутствуют.</w:t>
      </w:r>
    </w:p>
    <w:p w:rsidR="00E56872" w:rsidRDefault="00E56872" w:rsidP="008C4101">
      <w:pPr>
        <w:autoSpaceDE w:val="0"/>
        <w:autoSpaceDN w:val="0"/>
        <w:adjustRightInd w:val="0"/>
        <w:ind w:right="-22" w:firstLine="540"/>
        <w:rPr>
          <w:bCs/>
          <w:szCs w:val="28"/>
        </w:rPr>
      </w:pPr>
    </w:p>
    <w:p w:rsidR="000E6DEA" w:rsidRDefault="000E6DEA" w:rsidP="008C4101">
      <w:pPr>
        <w:autoSpaceDE w:val="0"/>
        <w:autoSpaceDN w:val="0"/>
        <w:adjustRightInd w:val="0"/>
        <w:ind w:right="-22" w:firstLine="540"/>
        <w:rPr>
          <w:bCs/>
          <w:szCs w:val="28"/>
        </w:rPr>
      </w:pPr>
    </w:p>
    <w:p w:rsidR="000E6DEA" w:rsidRPr="009C1BB9" w:rsidRDefault="000E6DEA" w:rsidP="008C4101">
      <w:pPr>
        <w:autoSpaceDE w:val="0"/>
        <w:autoSpaceDN w:val="0"/>
        <w:adjustRightInd w:val="0"/>
        <w:ind w:right="-22" w:firstLine="709"/>
        <w:rPr>
          <w:b/>
        </w:rPr>
      </w:pPr>
      <w:r w:rsidRPr="009C1BB9">
        <w:rPr>
          <w:b/>
        </w:rPr>
        <w:t>Т</w:t>
      </w:r>
      <w:r>
        <w:rPr>
          <w:b/>
        </w:rPr>
        <w:t xml:space="preserve">-2. </w:t>
      </w:r>
      <w:r w:rsidRPr="009C1BB9">
        <w:rPr>
          <w:b/>
        </w:rPr>
        <w:t xml:space="preserve"> </w:t>
      </w:r>
      <w:r w:rsidRPr="008C4101">
        <w:rPr>
          <w:b/>
        </w:rPr>
        <w:t>Зона улиц, дорог, проездов местного значения</w:t>
      </w:r>
      <w:r>
        <w:rPr>
          <w:b/>
        </w:rPr>
        <w:t>.</w:t>
      </w:r>
    </w:p>
    <w:p w:rsidR="000E6DEA" w:rsidRDefault="000E6DEA" w:rsidP="008C4101">
      <w:pPr>
        <w:autoSpaceDE w:val="0"/>
        <w:autoSpaceDN w:val="0"/>
        <w:adjustRightInd w:val="0"/>
        <w:ind w:right="-22" w:firstLine="709"/>
        <w:rPr>
          <w:bCs/>
        </w:rPr>
      </w:pPr>
      <w:r w:rsidRPr="009C1BB9">
        <w:rPr>
          <w:bCs/>
        </w:rPr>
        <w:t xml:space="preserve">Зона предназначена для формирования и развития территории полосы отвода и придорожной полосы </w:t>
      </w:r>
      <w:r>
        <w:rPr>
          <w:bCs/>
        </w:rPr>
        <w:t>внутреннего</w:t>
      </w:r>
      <w:r w:rsidRPr="009C1BB9">
        <w:rPr>
          <w:bCs/>
        </w:rPr>
        <w:t xml:space="preserve"> автомобил</w:t>
      </w:r>
      <w:r>
        <w:rPr>
          <w:bCs/>
        </w:rPr>
        <w:t>ьного транспорта</w:t>
      </w:r>
      <w:r w:rsidRPr="009C1BB9">
        <w:rPr>
          <w:bCs/>
        </w:rPr>
        <w:t xml:space="preserve"> улиц</w:t>
      </w:r>
      <w:r>
        <w:rPr>
          <w:bCs/>
        </w:rPr>
        <w:t xml:space="preserve"> и проездов</w:t>
      </w:r>
      <w:r w:rsidRPr="009C1BB9">
        <w:rPr>
          <w:bCs/>
        </w:rPr>
        <w:t>.</w:t>
      </w:r>
    </w:p>
    <w:p w:rsidR="000E6DEA" w:rsidRPr="009C1BB9" w:rsidRDefault="000E6DEA" w:rsidP="008C4101">
      <w:pPr>
        <w:autoSpaceDE w:val="0"/>
        <w:autoSpaceDN w:val="0"/>
        <w:adjustRightInd w:val="0"/>
        <w:ind w:right="-22" w:firstLine="709"/>
        <w:rPr>
          <w:bCs/>
        </w:rPr>
      </w:pPr>
    </w:p>
    <w:p w:rsidR="000E6DEA" w:rsidRPr="009C1BB9" w:rsidRDefault="000E6DEA" w:rsidP="008C4101">
      <w:pPr>
        <w:autoSpaceDE w:val="0"/>
        <w:autoSpaceDN w:val="0"/>
        <w:adjustRightInd w:val="0"/>
        <w:ind w:right="-22" w:firstLine="540"/>
        <w:rPr>
          <w:bCs/>
        </w:rPr>
      </w:pPr>
      <w:r w:rsidRPr="008C4101">
        <w:rPr>
          <w:b/>
          <w:bCs/>
        </w:rPr>
        <w:t>Основные виды разрешенного использования</w:t>
      </w:r>
      <w:r w:rsidR="00D0386F" w:rsidRPr="00D0386F">
        <w:rPr>
          <w:b/>
        </w:rPr>
        <w:t xml:space="preserve"> </w:t>
      </w:r>
      <w:r w:rsidR="00D0386F" w:rsidRPr="00D0386F">
        <w:rPr>
          <w:b/>
          <w:bCs/>
        </w:rPr>
        <w:t>земельных участков и объектов капитального строительства:</w:t>
      </w:r>
    </w:p>
    <w:p w:rsidR="000E6DEA" w:rsidRPr="008C4101" w:rsidRDefault="000E6DEA" w:rsidP="008C4101">
      <w:pPr>
        <w:autoSpaceDE w:val="0"/>
        <w:autoSpaceDN w:val="0"/>
        <w:adjustRightInd w:val="0"/>
        <w:ind w:right="-22" w:firstLine="540"/>
        <w:rPr>
          <w:bCs/>
          <w:szCs w:val="28"/>
        </w:rPr>
      </w:pPr>
      <w:r>
        <w:rPr>
          <w:bCs/>
          <w:szCs w:val="28"/>
        </w:rPr>
        <w:lastRenderedPageBreak/>
        <w:t xml:space="preserve">     </w:t>
      </w:r>
      <w:r w:rsidRPr="008C4101">
        <w:rPr>
          <w:bCs/>
          <w:szCs w:val="28"/>
        </w:rPr>
        <w:t xml:space="preserve"> - автобусные павильоны и остановочные комплексы;</w:t>
      </w:r>
    </w:p>
    <w:p w:rsidR="000E6DEA" w:rsidRPr="008C4101" w:rsidRDefault="000E6DEA" w:rsidP="008C4101">
      <w:pPr>
        <w:autoSpaceDE w:val="0"/>
        <w:autoSpaceDN w:val="0"/>
        <w:adjustRightInd w:val="0"/>
        <w:ind w:right="-22" w:firstLine="540"/>
        <w:rPr>
          <w:bCs/>
          <w:szCs w:val="28"/>
        </w:rPr>
      </w:pPr>
      <w:r w:rsidRPr="008C4101">
        <w:rPr>
          <w:bCs/>
          <w:szCs w:val="28"/>
        </w:rPr>
        <w:t xml:space="preserve">      - тротуары и пешеходные дорожки.</w:t>
      </w:r>
    </w:p>
    <w:p w:rsidR="000E6DEA" w:rsidRPr="008C4101" w:rsidRDefault="000E6DEA" w:rsidP="008C4101">
      <w:pPr>
        <w:autoSpaceDE w:val="0"/>
        <w:autoSpaceDN w:val="0"/>
        <w:adjustRightInd w:val="0"/>
        <w:ind w:right="-22" w:firstLine="540"/>
        <w:rPr>
          <w:bCs/>
          <w:szCs w:val="28"/>
        </w:rPr>
      </w:pPr>
      <w:r w:rsidRPr="008C4101">
        <w:rPr>
          <w:bCs/>
          <w:szCs w:val="28"/>
        </w:rPr>
        <w:t xml:space="preserve">      - станции технического обслуживания автотранспорта;</w:t>
      </w:r>
    </w:p>
    <w:p w:rsidR="000E6DEA" w:rsidRPr="008C4101" w:rsidRDefault="000E6DEA" w:rsidP="008C4101">
      <w:pPr>
        <w:autoSpaceDE w:val="0"/>
        <w:autoSpaceDN w:val="0"/>
        <w:adjustRightInd w:val="0"/>
        <w:ind w:right="-22" w:firstLine="540"/>
        <w:rPr>
          <w:bCs/>
          <w:szCs w:val="28"/>
        </w:rPr>
      </w:pPr>
      <w:r w:rsidRPr="008C4101">
        <w:rPr>
          <w:bCs/>
          <w:szCs w:val="28"/>
        </w:rPr>
        <w:t xml:space="preserve">      - объекты мелкорозничной торговли (киоски, павильоны, палатки);</w:t>
      </w:r>
    </w:p>
    <w:p w:rsidR="000E6DEA" w:rsidRPr="008C4101" w:rsidRDefault="000E6DEA" w:rsidP="008C4101">
      <w:pPr>
        <w:autoSpaceDE w:val="0"/>
        <w:autoSpaceDN w:val="0"/>
        <w:adjustRightInd w:val="0"/>
        <w:ind w:right="-22" w:firstLine="540"/>
        <w:rPr>
          <w:bCs/>
          <w:szCs w:val="28"/>
        </w:rPr>
      </w:pPr>
      <w:r w:rsidRPr="008C4101">
        <w:rPr>
          <w:bCs/>
          <w:szCs w:val="28"/>
        </w:rPr>
        <w:t xml:space="preserve">      - мотели, кемпинги, гостиницы;</w:t>
      </w:r>
    </w:p>
    <w:p w:rsidR="000E6DEA" w:rsidRPr="008C4101" w:rsidRDefault="000E6DEA" w:rsidP="008C4101">
      <w:pPr>
        <w:autoSpaceDE w:val="0"/>
        <w:autoSpaceDN w:val="0"/>
        <w:adjustRightInd w:val="0"/>
        <w:ind w:right="-22" w:firstLine="540"/>
        <w:rPr>
          <w:bCs/>
          <w:szCs w:val="28"/>
        </w:rPr>
      </w:pPr>
      <w:r w:rsidRPr="008C4101">
        <w:rPr>
          <w:bCs/>
          <w:szCs w:val="28"/>
        </w:rPr>
        <w:t xml:space="preserve">      - автостоянки открытого типа общего пользования;</w:t>
      </w:r>
    </w:p>
    <w:p w:rsidR="000E6DEA" w:rsidRPr="008C4101" w:rsidRDefault="000E6DEA" w:rsidP="008C4101">
      <w:pPr>
        <w:autoSpaceDE w:val="0"/>
        <w:autoSpaceDN w:val="0"/>
        <w:adjustRightInd w:val="0"/>
        <w:ind w:right="-22" w:firstLine="540"/>
        <w:rPr>
          <w:bCs/>
          <w:szCs w:val="28"/>
        </w:rPr>
      </w:pPr>
      <w:r w:rsidRPr="008C4101">
        <w:rPr>
          <w:bCs/>
          <w:szCs w:val="28"/>
        </w:rPr>
        <w:t xml:space="preserve">      - автопарки грузового и пассажирского транспорта;</w:t>
      </w:r>
    </w:p>
    <w:p w:rsidR="000E6DEA" w:rsidRPr="008C4101" w:rsidRDefault="000E6DEA" w:rsidP="008C4101">
      <w:pPr>
        <w:autoSpaceDE w:val="0"/>
        <w:autoSpaceDN w:val="0"/>
        <w:adjustRightInd w:val="0"/>
        <w:ind w:right="-22" w:firstLine="540"/>
        <w:rPr>
          <w:bCs/>
          <w:szCs w:val="28"/>
        </w:rPr>
      </w:pPr>
      <w:r w:rsidRPr="008C4101">
        <w:rPr>
          <w:bCs/>
          <w:szCs w:val="28"/>
        </w:rPr>
        <w:t xml:space="preserve">      - велодорожки;</w:t>
      </w:r>
    </w:p>
    <w:p w:rsidR="000E6DEA" w:rsidRDefault="000E6DEA" w:rsidP="008C4101">
      <w:pPr>
        <w:autoSpaceDE w:val="0"/>
        <w:autoSpaceDN w:val="0"/>
        <w:adjustRightInd w:val="0"/>
        <w:ind w:right="-22" w:firstLine="540"/>
        <w:rPr>
          <w:bCs/>
          <w:szCs w:val="28"/>
        </w:rPr>
      </w:pPr>
      <w:r w:rsidRPr="008C4101">
        <w:rPr>
          <w:bCs/>
          <w:szCs w:val="28"/>
        </w:rPr>
        <w:t xml:space="preserve">      - полосы защитных лесонасаждений.</w:t>
      </w:r>
    </w:p>
    <w:p w:rsidR="00E56872" w:rsidRDefault="00E56872" w:rsidP="008C4101">
      <w:pPr>
        <w:autoSpaceDE w:val="0"/>
        <w:autoSpaceDN w:val="0"/>
        <w:adjustRightInd w:val="0"/>
        <w:ind w:right="-22" w:firstLine="540"/>
        <w:rPr>
          <w:bCs/>
          <w:szCs w:val="28"/>
        </w:rPr>
      </w:pPr>
    </w:p>
    <w:p w:rsidR="00E56872" w:rsidRPr="00E56872" w:rsidRDefault="00E56872" w:rsidP="00E56872">
      <w:pPr>
        <w:autoSpaceDE w:val="0"/>
        <w:autoSpaceDN w:val="0"/>
        <w:adjustRightInd w:val="0"/>
        <w:ind w:right="-22" w:firstLine="540"/>
        <w:rPr>
          <w:b/>
          <w:bCs/>
          <w:szCs w:val="28"/>
        </w:rPr>
      </w:pPr>
      <w:r w:rsidRPr="00E56872">
        <w:rPr>
          <w:b/>
          <w:bCs/>
          <w:szCs w:val="28"/>
        </w:rPr>
        <w:t>Вспомогательные виды разрешенного использования земельных участков и объектов капитального строительства - отсутствуют.</w:t>
      </w:r>
    </w:p>
    <w:p w:rsidR="00E56872" w:rsidRPr="00E56872" w:rsidRDefault="00E56872" w:rsidP="00E56872">
      <w:pPr>
        <w:autoSpaceDE w:val="0"/>
        <w:autoSpaceDN w:val="0"/>
        <w:adjustRightInd w:val="0"/>
        <w:ind w:right="-22" w:firstLine="540"/>
        <w:rPr>
          <w:b/>
          <w:bCs/>
          <w:szCs w:val="28"/>
        </w:rPr>
      </w:pPr>
    </w:p>
    <w:p w:rsidR="00E56872" w:rsidRPr="00E56872" w:rsidRDefault="00E56872" w:rsidP="00E56872">
      <w:pPr>
        <w:autoSpaceDE w:val="0"/>
        <w:autoSpaceDN w:val="0"/>
        <w:adjustRightInd w:val="0"/>
        <w:ind w:right="-22" w:firstLine="540"/>
        <w:rPr>
          <w:b/>
          <w:bCs/>
          <w:szCs w:val="28"/>
        </w:rPr>
      </w:pPr>
      <w:r w:rsidRPr="00E56872">
        <w:rPr>
          <w:b/>
          <w:bCs/>
          <w:szCs w:val="28"/>
        </w:rPr>
        <w:t>Условно разрешенные виды использования земельных участков и объектов капитального строительства - отсутствуют.</w:t>
      </w:r>
    </w:p>
    <w:p w:rsidR="000E6DEA" w:rsidRDefault="000E6DEA" w:rsidP="008C4101">
      <w:pPr>
        <w:autoSpaceDE w:val="0"/>
        <w:autoSpaceDN w:val="0"/>
        <w:adjustRightInd w:val="0"/>
        <w:ind w:right="-22" w:firstLine="540"/>
        <w:rPr>
          <w:bCs/>
          <w:szCs w:val="28"/>
        </w:rPr>
      </w:pPr>
    </w:p>
    <w:p w:rsidR="00E56872" w:rsidRDefault="00E56872" w:rsidP="008C4101">
      <w:pPr>
        <w:autoSpaceDE w:val="0"/>
        <w:autoSpaceDN w:val="0"/>
        <w:adjustRightInd w:val="0"/>
        <w:ind w:right="-22" w:firstLine="540"/>
        <w:rPr>
          <w:bCs/>
          <w:szCs w:val="28"/>
        </w:rPr>
      </w:pPr>
    </w:p>
    <w:p w:rsidR="000E6DEA" w:rsidRPr="008C4101" w:rsidRDefault="000E6DEA" w:rsidP="008C4101">
      <w:pPr>
        <w:autoSpaceDE w:val="0"/>
        <w:autoSpaceDN w:val="0"/>
        <w:adjustRightInd w:val="0"/>
        <w:ind w:right="-22" w:firstLine="540"/>
        <w:rPr>
          <w:b/>
          <w:bCs/>
          <w:szCs w:val="28"/>
        </w:rPr>
      </w:pPr>
      <w:r w:rsidRPr="008C4101">
        <w:rPr>
          <w:b/>
          <w:bCs/>
          <w:szCs w:val="28"/>
        </w:rPr>
        <w:t>Т-</w:t>
      </w:r>
      <w:r>
        <w:rPr>
          <w:b/>
          <w:bCs/>
          <w:szCs w:val="28"/>
        </w:rPr>
        <w:t>3</w:t>
      </w:r>
      <w:r w:rsidRPr="008C4101">
        <w:rPr>
          <w:b/>
          <w:bCs/>
          <w:szCs w:val="28"/>
        </w:rPr>
        <w:t>.  Зоны объектов транспортной инфраструктуры</w:t>
      </w:r>
      <w:r>
        <w:rPr>
          <w:b/>
          <w:bCs/>
          <w:szCs w:val="28"/>
        </w:rPr>
        <w:t>.</w:t>
      </w:r>
    </w:p>
    <w:p w:rsidR="000E6DEA" w:rsidRPr="008C4101" w:rsidRDefault="000E6DEA" w:rsidP="008C4101">
      <w:pPr>
        <w:autoSpaceDE w:val="0"/>
        <w:autoSpaceDN w:val="0"/>
        <w:adjustRightInd w:val="0"/>
        <w:ind w:right="-22" w:firstLine="540"/>
        <w:rPr>
          <w:bCs/>
          <w:szCs w:val="28"/>
        </w:rPr>
      </w:pPr>
      <w:r w:rsidRPr="008C4101">
        <w:rPr>
          <w:bCs/>
          <w:szCs w:val="28"/>
        </w:rPr>
        <w:t>Зона предназначена для формирования и развития территории транспортной инфраструктуры</w:t>
      </w:r>
      <w:r>
        <w:rPr>
          <w:bCs/>
          <w:szCs w:val="28"/>
        </w:rPr>
        <w:t>.</w:t>
      </w:r>
    </w:p>
    <w:p w:rsidR="000E6DEA" w:rsidRPr="008C4101" w:rsidRDefault="000E6DEA" w:rsidP="008C4101">
      <w:pPr>
        <w:autoSpaceDE w:val="0"/>
        <w:autoSpaceDN w:val="0"/>
        <w:adjustRightInd w:val="0"/>
        <w:ind w:right="-22" w:firstLine="540"/>
        <w:rPr>
          <w:bCs/>
          <w:szCs w:val="28"/>
        </w:rPr>
      </w:pPr>
    </w:p>
    <w:p w:rsidR="000E6DEA" w:rsidRPr="008C4101" w:rsidRDefault="000E6DEA" w:rsidP="008C4101">
      <w:pPr>
        <w:autoSpaceDE w:val="0"/>
        <w:autoSpaceDN w:val="0"/>
        <w:adjustRightInd w:val="0"/>
        <w:ind w:right="-22" w:firstLine="540"/>
        <w:rPr>
          <w:bCs/>
          <w:szCs w:val="28"/>
        </w:rPr>
      </w:pPr>
      <w:r w:rsidRPr="008C4101">
        <w:rPr>
          <w:b/>
          <w:bCs/>
          <w:szCs w:val="28"/>
        </w:rPr>
        <w:t>Основные виды разрешенного использования</w:t>
      </w:r>
      <w:r w:rsidR="00D0386F" w:rsidRPr="00D0386F">
        <w:rPr>
          <w:b/>
        </w:rPr>
        <w:t xml:space="preserve"> </w:t>
      </w:r>
      <w:r w:rsidR="00D0386F" w:rsidRPr="00D0386F">
        <w:rPr>
          <w:b/>
          <w:bCs/>
          <w:szCs w:val="28"/>
        </w:rPr>
        <w:t>земельных участков и объектов капитального строительства:</w:t>
      </w:r>
    </w:p>
    <w:p w:rsidR="000E6DEA" w:rsidRPr="008C4101" w:rsidRDefault="000E6DEA" w:rsidP="008C4101">
      <w:pPr>
        <w:autoSpaceDE w:val="0"/>
        <w:autoSpaceDN w:val="0"/>
        <w:adjustRightInd w:val="0"/>
        <w:ind w:right="-22" w:firstLine="540"/>
        <w:rPr>
          <w:bCs/>
          <w:szCs w:val="28"/>
        </w:rPr>
      </w:pPr>
      <w:r w:rsidRPr="008C4101">
        <w:rPr>
          <w:bCs/>
          <w:szCs w:val="28"/>
        </w:rPr>
        <w:t xml:space="preserve">      - автобусные павильоны и остановочные комплексы;</w:t>
      </w:r>
    </w:p>
    <w:p w:rsidR="000E6DEA" w:rsidRPr="008C4101" w:rsidRDefault="000E6DEA" w:rsidP="008C4101">
      <w:pPr>
        <w:autoSpaceDE w:val="0"/>
        <w:autoSpaceDN w:val="0"/>
        <w:adjustRightInd w:val="0"/>
        <w:ind w:right="-22" w:firstLine="540"/>
        <w:rPr>
          <w:bCs/>
          <w:szCs w:val="28"/>
        </w:rPr>
      </w:pPr>
      <w:r w:rsidRPr="008C4101">
        <w:rPr>
          <w:bCs/>
          <w:szCs w:val="28"/>
        </w:rPr>
        <w:t xml:space="preserve">      - тротуары и пешеходные дорожки.</w:t>
      </w:r>
    </w:p>
    <w:p w:rsidR="000E6DEA" w:rsidRPr="008C4101" w:rsidRDefault="000E6DEA" w:rsidP="008C4101">
      <w:pPr>
        <w:autoSpaceDE w:val="0"/>
        <w:autoSpaceDN w:val="0"/>
        <w:adjustRightInd w:val="0"/>
        <w:ind w:right="-22" w:firstLine="540"/>
        <w:rPr>
          <w:bCs/>
          <w:szCs w:val="28"/>
        </w:rPr>
      </w:pPr>
      <w:r w:rsidRPr="008C4101">
        <w:rPr>
          <w:bCs/>
          <w:szCs w:val="28"/>
        </w:rPr>
        <w:t xml:space="preserve">      - станции технического обслуживания автотранспорта;</w:t>
      </w:r>
    </w:p>
    <w:p w:rsidR="000E6DEA" w:rsidRPr="008C4101" w:rsidRDefault="000E6DEA" w:rsidP="008C4101">
      <w:pPr>
        <w:autoSpaceDE w:val="0"/>
        <w:autoSpaceDN w:val="0"/>
        <w:adjustRightInd w:val="0"/>
        <w:ind w:right="-22" w:firstLine="540"/>
        <w:rPr>
          <w:bCs/>
          <w:szCs w:val="28"/>
        </w:rPr>
      </w:pPr>
      <w:r w:rsidRPr="008C4101">
        <w:rPr>
          <w:bCs/>
          <w:szCs w:val="28"/>
        </w:rPr>
        <w:t xml:space="preserve">      - объекты мелкорозничной торговли (киоски, павильоны, палатки);</w:t>
      </w:r>
    </w:p>
    <w:p w:rsidR="000E6DEA" w:rsidRPr="008C4101" w:rsidRDefault="000E6DEA" w:rsidP="008C4101">
      <w:pPr>
        <w:autoSpaceDE w:val="0"/>
        <w:autoSpaceDN w:val="0"/>
        <w:adjustRightInd w:val="0"/>
        <w:ind w:right="-22" w:firstLine="540"/>
        <w:rPr>
          <w:bCs/>
          <w:szCs w:val="28"/>
        </w:rPr>
      </w:pPr>
      <w:r w:rsidRPr="008C4101">
        <w:rPr>
          <w:bCs/>
          <w:szCs w:val="28"/>
        </w:rPr>
        <w:t xml:space="preserve">      - мотели, кемпинги, гостиницы;</w:t>
      </w:r>
    </w:p>
    <w:p w:rsidR="000E6DEA" w:rsidRPr="008C4101" w:rsidRDefault="000E6DEA" w:rsidP="008C4101">
      <w:pPr>
        <w:autoSpaceDE w:val="0"/>
        <w:autoSpaceDN w:val="0"/>
        <w:adjustRightInd w:val="0"/>
        <w:ind w:right="-22" w:firstLine="540"/>
        <w:rPr>
          <w:bCs/>
          <w:szCs w:val="28"/>
        </w:rPr>
      </w:pPr>
      <w:r w:rsidRPr="008C4101">
        <w:rPr>
          <w:bCs/>
          <w:szCs w:val="28"/>
        </w:rPr>
        <w:t xml:space="preserve">      - автостоянки открытого типа общего пользования;</w:t>
      </w:r>
    </w:p>
    <w:p w:rsidR="000E6DEA" w:rsidRPr="008C4101" w:rsidRDefault="000E6DEA" w:rsidP="008C4101">
      <w:pPr>
        <w:autoSpaceDE w:val="0"/>
        <w:autoSpaceDN w:val="0"/>
        <w:adjustRightInd w:val="0"/>
        <w:ind w:right="-22" w:firstLine="540"/>
        <w:rPr>
          <w:bCs/>
          <w:szCs w:val="28"/>
        </w:rPr>
      </w:pPr>
      <w:r w:rsidRPr="008C4101">
        <w:rPr>
          <w:bCs/>
          <w:szCs w:val="28"/>
        </w:rPr>
        <w:t xml:space="preserve">      - автопарки грузового и пассажирского транспорта;</w:t>
      </w:r>
    </w:p>
    <w:p w:rsidR="000E6DEA" w:rsidRPr="008C4101" w:rsidRDefault="000E6DEA" w:rsidP="008C4101">
      <w:pPr>
        <w:autoSpaceDE w:val="0"/>
        <w:autoSpaceDN w:val="0"/>
        <w:adjustRightInd w:val="0"/>
        <w:ind w:right="-22" w:firstLine="540"/>
        <w:rPr>
          <w:bCs/>
          <w:szCs w:val="28"/>
        </w:rPr>
      </w:pPr>
      <w:r w:rsidRPr="008C4101">
        <w:rPr>
          <w:bCs/>
          <w:szCs w:val="28"/>
        </w:rPr>
        <w:t xml:space="preserve">      - велодорожки;</w:t>
      </w:r>
    </w:p>
    <w:p w:rsidR="000E6DEA" w:rsidRPr="008C4101" w:rsidRDefault="000E6DEA" w:rsidP="008C4101">
      <w:pPr>
        <w:autoSpaceDE w:val="0"/>
        <w:autoSpaceDN w:val="0"/>
        <w:adjustRightInd w:val="0"/>
        <w:ind w:right="-22" w:firstLine="540"/>
        <w:rPr>
          <w:bCs/>
          <w:szCs w:val="28"/>
        </w:rPr>
      </w:pPr>
      <w:r w:rsidRPr="008C4101">
        <w:rPr>
          <w:bCs/>
          <w:szCs w:val="28"/>
        </w:rPr>
        <w:t xml:space="preserve">      - полосы защитных лесонасаждений.</w:t>
      </w:r>
    </w:p>
    <w:p w:rsidR="000E6DEA" w:rsidRDefault="000E6DEA" w:rsidP="008C4101">
      <w:pPr>
        <w:autoSpaceDE w:val="0"/>
        <w:autoSpaceDN w:val="0"/>
        <w:adjustRightInd w:val="0"/>
        <w:ind w:right="-22" w:firstLine="540"/>
        <w:rPr>
          <w:bCs/>
          <w:szCs w:val="28"/>
        </w:rPr>
      </w:pPr>
      <w:r>
        <w:rPr>
          <w:bCs/>
          <w:szCs w:val="28"/>
        </w:rPr>
        <w:t xml:space="preserve">      </w:t>
      </w:r>
      <w:r w:rsidRPr="008C4101">
        <w:rPr>
          <w:bCs/>
          <w:szCs w:val="28"/>
        </w:rPr>
        <w:t xml:space="preserve">- </w:t>
      </w:r>
      <w:r>
        <w:rPr>
          <w:bCs/>
          <w:szCs w:val="28"/>
        </w:rPr>
        <w:t>АЗС, АГЗС</w:t>
      </w:r>
      <w:r w:rsidR="00FE67CE">
        <w:rPr>
          <w:bCs/>
          <w:szCs w:val="28"/>
        </w:rPr>
        <w:t>;</w:t>
      </w:r>
    </w:p>
    <w:p w:rsidR="00FE67CE" w:rsidRPr="0026584E" w:rsidRDefault="00FE67CE" w:rsidP="00FE67CE">
      <w:r>
        <w:t xml:space="preserve">              </w:t>
      </w:r>
      <w:r w:rsidRPr="0026584E">
        <w:t>- общественные туалеты;</w:t>
      </w:r>
    </w:p>
    <w:p w:rsidR="00FE67CE" w:rsidRDefault="00FE67CE" w:rsidP="008C4101">
      <w:pPr>
        <w:autoSpaceDE w:val="0"/>
        <w:autoSpaceDN w:val="0"/>
        <w:adjustRightInd w:val="0"/>
        <w:ind w:right="-22" w:firstLine="540"/>
        <w:rPr>
          <w:bCs/>
          <w:szCs w:val="28"/>
        </w:rPr>
      </w:pPr>
    </w:p>
    <w:p w:rsidR="000E6DEA" w:rsidRDefault="000E6DEA" w:rsidP="008C4101">
      <w:pPr>
        <w:autoSpaceDE w:val="0"/>
        <w:autoSpaceDN w:val="0"/>
        <w:adjustRightInd w:val="0"/>
        <w:ind w:right="-22" w:firstLine="540"/>
        <w:rPr>
          <w:bCs/>
          <w:szCs w:val="28"/>
        </w:rPr>
      </w:pPr>
    </w:p>
    <w:p w:rsidR="00E56872" w:rsidRPr="00E56872" w:rsidRDefault="00E56872" w:rsidP="00E56872">
      <w:pPr>
        <w:autoSpaceDE w:val="0"/>
        <w:autoSpaceDN w:val="0"/>
        <w:adjustRightInd w:val="0"/>
        <w:ind w:right="-22" w:firstLine="540"/>
        <w:rPr>
          <w:b/>
          <w:bCs/>
          <w:szCs w:val="28"/>
        </w:rPr>
      </w:pPr>
      <w:r w:rsidRPr="00E56872">
        <w:rPr>
          <w:b/>
          <w:bCs/>
          <w:szCs w:val="28"/>
        </w:rPr>
        <w:t>Вспомогательные виды разрешенного использования земельных участков и объектов капитального строительства - отсутствуют.</w:t>
      </w:r>
    </w:p>
    <w:p w:rsidR="00E56872" w:rsidRPr="00E56872" w:rsidRDefault="00E56872" w:rsidP="00E56872">
      <w:pPr>
        <w:autoSpaceDE w:val="0"/>
        <w:autoSpaceDN w:val="0"/>
        <w:adjustRightInd w:val="0"/>
        <w:ind w:right="-22" w:firstLine="540"/>
        <w:rPr>
          <w:b/>
          <w:bCs/>
          <w:szCs w:val="28"/>
        </w:rPr>
      </w:pPr>
    </w:p>
    <w:p w:rsidR="00E56872" w:rsidRPr="00E56872" w:rsidRDefault="00E56872" w:rsidP="00E56872">
      <w:pPr>
        <w:autoSpaceDE w:val="0"/>
        <w:autoSpaceDN w:val="0"/>
        <w:adjustRightInd w:val="0"/>
        <w:ind w:right="-22" w:firstLine="540"/>
        <w:rPr>
          <w:b/>
          <w:bCs/>
          <w:szCs w:val="28"/>
        </w:rPr>
      </w:pPr>
      <w:r w:rsidRPr="00E56872">
        <w:rPr>
          <w:b/>
          <w:bCs/>
          <w:szCs w:val="28"/>
        </w:rPr>
        <w:t>Условно разрешенные виды использования земельных участков и объектов капитального строительства - отсутствуют.</w:t>
      </w:r>
    </w:p>
    <w:p w:rsidR="00E56872" w:rsidRDefault="00E56872" w:rsidP="008C4101">
      <w:pPr>
        <w:autoSpaceDE w:val="0"/>
        <w:autoSpaceDN w:val="0"/>
        <w:adjustRightInd w:val="0"/>
        <w:ind w:right="-22" w:firstLine="540"/>
        <w:rPr>
          <w:bCs/>
          <w:szCs w:val="28"/>
        </w:rPr>
      </w:pPr>
    </w:p>
    <w:p w:rsidR="00E56872" w:rsidRDefault="00E56872" w:rsidP="008C4101">
      <w:pPr>
        <w:autoSpaceDE w:val="0"/>
        <w:autoSpaceDN w:val="0"/>
        <w:adjustRightInd w:val="0"/>
        <w:ind w:right="-22" w:firstLine="540"/>
        <w:rPr>
          <w:bCs/>
          <w:szCs w:val="28"/>
        </w:rPr>
      </w:pPr>
    </w:p>
    <w:p w:rsidR="00A12927" w:rsidRPr="00A12927" w:rsidRDefault="00A12927" w:rsidP="00A12927">
      <w:pPr>
        <w:pStyle w:val="3"/>
      </w:pPr>
      <w:r>
        <w:lastRenderedPageBreak/>
        <w:tab/>
      </w:r>
      <w:bookmarkStart w:id="81" w:name="_Toc472970663"/>
      <w:r w:rsidRPr="00A12927">
        <w:t xml:space="preserve">Статья 44. </w:t>
      </w:r>
      <w:r w:rsidR="001F6302">
        <w:t>Т</w:t>
      </w:r>
      <w:r w:rsidR="001F6302" w:rsidRPr="001F6302">
        <w:t>ребования в части предельных параметров разрешенного строительства, реконструкции объектов капитального строительства</w:t>
      </w:r>
      <w:bookmarkEnd w:id="81"/>
    </w:p>
    <w:p w:rsidR="00A12927" w:rsidRDefault="00A12927" w:rsidP="001F6302">
      <w:r>
        <w:t xml:space="preserve">      </w:t>
      </w:r>
      <w:r w:rsidR="001F6302" w:rsidRPr="00C620E0">
        <w:rPr>
          <w:spacing w:val="-1"/>
        </w:rPr>
        <w:t>П</w:t>
      </w:r>
      <w:r w:rsidR="001F6302" w:rsidRPr="00C620E0">
        <w:t>р</w:t>
      </w:r>
      <w:r w:rsidR="001F6302" w:rsidRPr="00C620E0">
        <w:rPr>
          <w:spacing w:val="-3"/>
        </w:rPr>
        <w:t>е</w:t>
      </w:r>
      <w:r w:rsidR="001F6302" w:rsidRPr="00C620E0">
        <w:rPr>
          <w:spacing w:val="-2"/>
        </w:rPr>
        <w:t>д</w:t>
      </w:r>
      <w:r w:rsidR="001F6302" w:rsidRPr="00C620E0">
        <w:rPr>
          <w:spacing w:val="-3"/>
        </w:rPr>
        <w:t>е</w:t>
      </w:r>
      <w:r w:rsidR="001F6302" w:rsidRPr="00C620E0">
        <w:t>л</w:t>
      </w:r>
      <w:r w:rsidR="001F6302" w:rsidRPr="00C620E0">
        <w:rPr>
          <w:spacing w:val="-1"/>
        </w:rPr>
        <w:t>ь</w:t>
      </w:r>
      <w:r w:rsidR="001F6302" w:rsidRPr="00C620E0">
        <w:rPr>
          <w:spacing w:val="-2"/>
        </w:rPr>
        <w:t>н</w:t>
      </w:r>
      <w:r w:rsidR="001F6302" w:rsidRPr="00C620E0">
        <w:rPr>
          <w:spacing w:val="4"/>
        </w:rPr>
        <w:t>ы</w:t>
      </w:r>
      <w:r w:rsidR="001F6302" w:rsidRPr="00C620E0">
        <w:t xml:space="preserve">е   </w:t>
      </w:r>
      <w:r w:rsidR="001F6302" w:rsidRPr="00C620E0">
        <w:rPr>
          <w:spacing w:val="8"/>
        </w:rPr>
        <w:t xml:space="preserve"> </w:t>
      </w:r>
      <w:r w:rsidR="001F6302" w:rsidRPr="00C620E0">
        <w:t>(</w:t>
      </w:r>
      <w:r w:rsidR="001F6302" w:rsidRPr="00C620E0">
        <w:rPr>
          <w:spacing w:val="2"/>
        </w:rPr>
        <w:t>м</w:t>
      </w:r>
      <w:r w:rsidR="001F6302" w:rsidRPr="00C620E0">
        <w:rPr>
          <w:spacing w:val="-2"/>
        </w:rPr>
        <w:t>ини</w:t>
      </w:r>
      <w:r w:rsidR="001F6302" w:rsidRPr="00C620E0">
        <w:rPr>
          <w:spacing w:val="2"/>
        </w:rPr>
        <w:t>ма</w:t>
      </w:r>
      <w:r w:rsidR="001F6302" w:rsidRPr="00C620E0">
        <w:t>л</w:t>
      </w:r>
      <w:r w:rsidR="001F6302" w:rsidRPr="00C620E0">
        <w:rPr>
          <w:spacing w:val="-1"/>
        </w:rPr>
        <w:t>ь</w:t>
      </w:r>
      <w:r w:rsidR="001F6302" w:rsidRPr="00C620E0">
        <w:rPr>
          <w:spacing w:val="-2"/>
        </w:rPr>
        <w:t>н</w:t>
      </w:r>
      <w:r w:rsidR="001F6302" w:rsidRPr="00C620E0">
        <w:rPr>
          <w:spacing w:val="-1"/>
        </w:rPr>
        <w:t>ы</w:t>
      </w:r>
      <w:r w:rsidR="001F6302" w:rsidRPr="00C620E0">
        <w:t>е</w:t>
      </w:r>
      <w:r w:rsidR="001F6302">
        <w:t xml:space="preserve"> </w:t>
      </w:r>
      <w:r w:rsidR="001F6302" w:rsidRPr="00C620E0">
        <w:t>и</w:t>
      </w:r>
      <w:r w:rsidR="001F6302">
        <w:t xml:space="preserve"> </w:t>
      </w:r>
      <w:r w:rsidR="001F6302" w:rsidRPr="00C620E0">
        <w:t>(</w:t>
      </w:r>
      <w:r w:rsidR="001F6302" w:rsidRPr="00C620E0">
        <w:rPr>
          <w:spacing w:val="-2"/>
        </w:rPr>
        <w:t>и</w:t>
      </w:r>
      <w:r w:rsidR="001F6302" w:rsidRPr="00C620E0">
        <w:t>л</w:t>
      </w:r>
      <w:r w:rsidR="001F6302" w:rsidRPr="00C620E0">
        <w:rPr>
          <w:spacing w:val="-2"/>
        </w:rPr>
        <w:t>и</w:t>
      </w:r>
      <w:r w:rsidR="001F6302" w:rsidRPr="00C620E0">
        <w:t>)</w:t>
      </w:r>
      <w:r w:rsidR="001F6302">
        <w:t xml:space="preserve"> </w:t>
      </w:r>
      <w:r w:rsidR="001F6302" w:rsidRPr="00C620E0">
        <w:rPr>
          <w:spacing w:val="2"/>
        </w:rPr>
        <w:t>ма</w:t>
      </w:r>
      <w:r w:rsidR="001F6302" w:rsidRPr="00C620E0">
        <w:rPr>
          <w:spacing w:val="-2"/>
        </w:rPr>
        <w:t>к</w:t>
      </w:r>
      <w:r w:rsidR="001F6302" w:rsidRPr="00C620E0">
        <w:rPr>
          <w:spacing w:val="-3"/>
        </w:rPr>
        <w:t>с</w:t>
      </w:r>
      <w:r w:rsidR="001F6302" w:rsidRPr="00C620E0">
        <w:rPr>
          <w:spacing w:val="-2"/>
        </w:rPr>
        <w:t>и</w:t>
      </w:r>
      <w:r w:rsidR="001F6302" w:rsidRPr="00C620E0">
        <w:rPr>
          <w:spacing w:val="2"/>
        </w:rPr>
        <w:t>ма</w:t>
      </w:r>
      <w:r w:rsidR="001F6302" w:rsidRPr="00C620E0">
        <w:t>л</w:t>
      </w:r>
      <w:r w:rsidR="001F6302" w:rsidRPr="00C620E0">
        <w:rPr>
          <w:spacing w:val="-1"/>
        </w:rPr>
        <w:t>ь</w:t>
      </w:r>
      <w:r w:rsidR="001F6302" w:rsidRPr="00C620E0">
        <w:rPr>
          <w:spacing w:val="-2"/>
        </w:rPr>
        <w:t>н</w:t>
      </w:r>
      <w:r w:rsidR="001F6302" w:rsidRPr="00C620E0">
        <w:rPr>
          <w:spacing w:val="-1"/>
        </w:rPr>
        <w:t>ы</w:t>
      </w:r>
      <w:r w:rsidR="001F6302" w:rsidRPr="00C620E0">
        <w:rPr>
          <w:spacing w:val="-3"/>
        </w:rPr>
        <w:t>е</w:t>
      </w:r>
      <w:r w:rsidR="001F6302" w:rsidRPr="00C620E0">
        <w:t>)</w:t>
      </w:r>
      <w:r w:rsidR="001F6302" w:rsidRPr="00C620E0">
        <w:rPr>
          <w:spacing w:val="1"/>
        </w:rPr>
        <w:t xml:space="preserve"> </w:t>
      </w:r>
      <w:r w:rsidR="001F6302" w:rsidRPr="00C620E0">
        <w:rPr>
          <w:spacing w:val="-5"/>
        </w:rPr>
        <w:t>р</w:t>
      </w:r>
      <w:r w:rsidR="001F6302" w:rsidRPr="00C620E0">
        <w:rPr>
          <w:spacing w:val="2"/>
        </w:rPr>
        <w:t>а</w:t>
      </w:r>
      <w:r w:rsidR="001F6302" w:rsidRPr="00C620E0">
        <w:rPr>
          <w:spacing w:val="-3"/>
        </w:rPr>
        <w:t>з</w:t>
      </w:r>
      <w:r w:rsidR="001F6302" w:rsidRPr="00C620E0">
        <w:rPr>
          <w:spacing w:val="2"/>
        </w:rPr>
        <w:t>м</w:t>
      </w:r>
      <w:r w:rsidR="001F6302" w:rsidRPr="00C620E0">
        <w:rPr>
          <w:spacing w:val="-3"/>
        </w:rPr>
        <w:t>е</w:t>
      </w:r>
      <w:r w:rsidR="001F6302" w:rsidRPr="00C620E0">
        <w:t xml:space="preserve">ры </w:t>
      </w:r>
      <w:r w:rsidR="001F6302" w:rsidRPr="00C620E0">
        <w:rPr>
          <w:spacing w:val="2"/>
        </w:rPr>
        <w:t>з</w:t>
      </w:r>
      <w:r w:rsidR="001F6302" w:rsidRPr="00C620E0">
        <w:rPr>
          <w:spacing w:val="-3"/>
        </w:rPr>
        <w:t>е</w:t>
      </w:r>
      <w:r w:rsidR="001F6302" w:rsidRPr="00C620E0">
        <w:rPr>
          <w:spacing w:val="2"/>
        </w:rPr>
        <w:t>м</w:t>
      </w:r>
      <w:r w:rsidR="001F6302" w:rsidRPr="00C620E0">
        <w:rPr>
          <w:spacing w:val="-3"/>
        </w:rPr>
        <w:t>е</w:t>
      </w:r>
      <w:r w:rsidR="001F6302" w:rsidRPr="00C620E0">
        <w:t>л</w:t>
      </w:r>
      <w:r w:rsidR="001F6302" w:rsidRPr="00C620E0">
        <w:rPr>
          <w:spacing w:val="-1"/>
        </w:rPr>
        <w:t>ь</w:t>
      </w:r>
      <w:r w:rsidR="001F6302" w:rsidRPr="00C620E0">
        <w:rPr>
          <w:spacing w:val="-2"/>
        </w:rPr>
        <w:t>н</w:t>
      </w:r>
      <w:r w:rsidR="001F6302" w:rsidRPr="00C620E0">
        <w:rPr>
          <w:spacing w:val="-1"/>
        </w:rPr>
        <w:t>ы</w:t>
      </w:r>
      <w:r w:rsidR="001F6302" w:rsidRPr="00C620E0">
        <w:t xml:space="preserve">х </w:t>
      </w:r>
      <w:r w:rsidR="001F6302" w:rsidRPr="00C620E0">
        <w:rPr>
          <w:spacing w:val="-5"/>
        </w:rPr>
        <w:t>у</w:t>
      </w:r>
      <w:r w:rsidR="001F6302" w:rsidRPr="00C620E0">
        <w:rPr>
          <w:spacing w:val="-1"/>
        </w:rPr>
        <w:t>ч</w:t>
      </w:r>
      <w:r w:rsidR="001F6302" w:rsidRPr="00C620E0">
        <w:rPr>
          <w:spacing w:val="2"/>
        </w:rPr>
        <w:t>а</w:t>
      </w:r>
      <w:r w:rsidR="001F6302" w:rsidRPr="00C620E0">
        <w:rPr>
          <w:spacing w:val="-3"/>
        </w:rPr>
        <w:t>с</w:t>
      </w:r>
      <w:r w:rsidR="001F6302" w:rsidRPr="00C620E0">
        <w:rPr>
          <w:spacing w:val="-2"/>
        </w:rPr>
        <w:t>т</w:t>
      </w:r>
      <w:r w:rsidR="001F6302" w:rsidRPr="00C620E0">
        <w:rPr>
          <w:spacing w:val="3"/>
        </w:rPr>
        <w:t>к</w:t>
      </w:r>
      <w:r w:rsidR="001F6302" w:rsidRPr="00C620E0">
        <w:rPr>
          <w:spacing w:val="-5"/>
        </w:rPr>
        <w:t>о</w:t>
      </w:r>
      <w:r w:rsidR="001F6302" w:rsidRPr="00C620E0">
        <w:t>в</w:t>
      </w:r>
      <w:r w:rsidR="001F6302" w:rsidRPr="00C620E0">
        <w:rPr>
          <w:spacing w:val="4"/>
        </w:rPr>
        <w:t xml:space="preserve"> </w:t>
      </w:r>
      <w:r w:rsidR="001F6302" w:rsidRPr="00C620E0">
        <w:t>и</w:t>
      </w:r>
      <w:r w:rsidR="001F6302" w:rsidRPr="00C620E0">
        <w:rPr>
          <w:spacing w:val="1"/>
        </w:rPr>
        <w:t xml:space="preserve"> </w:t>
      </w:r>
      <w:r w:rsidR="001F6302" w:rsidRPr="00C620E0">
        <w:rPr>
          <w:spacing w:val="-3"/>
        </w:rPr>
        <w:t>п</w:t>
      </w:r>
      <w:r w:rsidR="001F6302" w:rsidRPr="00C620E0">
        <w:t>р</w:t>
      </w:r>
      <w:r w:rsidR="001F6302" w:rsidRPr="00C620E0">
        <w:rPr>
          <w:spacing w:val="-3"/>
        </w:rPr>
        <w:t>е</w:t>
      </w:r>
      <w:r w:rsidR="001F6302" w:rsidRPr="00C620E0">
        <w:rPr>
          <w:spacing w:val="3"/>
        </w:rPr>
        <w:t>д</w:t>
      </w:r>
      <w:r w:rsidR="001F6302" w:rsidRPr="00C620E0">
        <w:rPr>
          <w:spacing w:val="-3"/>
        </w:rPr>
        <w:t>е</w:t>
      </w:r>
      <w:r w:rsidR="001F6302" w:rsidRPr="00C620E0">
        <w:t>л</w:t>
      </w:r>
      <w:r w:rsidR="001F6302" w:rsidRPr="00C620E0">
        <w:rPr>
          <w:spacing w:val="-1"/>
        </w:rPr>
        <w:t>ь</w:t>
      </w:r>
      <w:r w:rsidR="001F6302" w:rsidRPr="00C620E0">
        <w:rPr>
          <w:spacing w:val="-2"/>
        </w:rPr>
        <w:t>н</w:t>
      </w:r>
      <w:r w:rsidR="001F6302" w:rsidRPr="00C620E0">
        <w:rPr>
          <w:spacing w:val="-1"/>
        </w:rPr>
        <w:t>ы</w:t>
      </w:r>
      <w:r w:rsidR="001F6302" w:rsidRPr="00C620E0">
        <w:t xml:space="preserve">е </w:t>
      </w:r>
      <w:r w:rsidR="001F6302" w:rsidRPr="00C620E0">
        <w:rPr>
          <w:spacing w:val="-2"/>
        </w:rPr>
        <w:t>п</w:t>
      </w:r>
      <w:r w:rsidR="001F6302" w:rsidRPr="00C620E0">
        <w:rPr>
          <w:spacing w:val="2"/>
        </w:rPr>
        <w:t>а</w:t>
      </w:r>
      <w:r w:rsidR="001F6302" w:rsidRPr="00C620E0">
        <w:t>р</w:t>
      </w:r>
      <w:r w:rsidR="001F6302" w:rsidRPr="00C620E0">
        <w:rPr>
          <w:spacing w:val="2"/>
        </w:rPr>
        <w:t>ам</w:t>
      </w:r>
      <w:r w:rsidR="001F6302" w:rsidRPr="00C620E0">
        <w:rPr>
          <w:spacing w:val="-3"/>
        </w:rPr>
        <w:t>е</w:t>
      </w:r>
      <w:r w:rsidR="001F6302" w:rsidRPr="00C620E0">
        <w:rPr>
          <w:spacing w:val="-2"/>
        </w:rPr>
        <w:t>т</w:t>
      </w:r>
      <w:r w:rsidR="001F6302" w:rsidRPr="00C620E0">
        <w:t>ры р</w:t>
      </w:r>
      <w:r w:rsidR="001F6302" w:rsidRPr="00C620E0">
        <w:rPr>
          <w:spacing w:val="2"/>
        </w:rPr>
        <w:t>аз</w:t>
      </w:r>
      <w:r w:rsidR="001F6302" w:rsidRPr="00C620E0">
        <w:t>р</w:t>
      </w:r>
      <w:r w:rsidR="001F6302" w:rsidRPr="00C620E0">
        <w:rPr>
          <w:spacing w:val="-3"/>
        </w:rPr>
        <w:t>е</w:t>
      </w:r>
      <w:r w:rsidR="001F6302" w:rsidRPr="00C620E0">
        <w:rPr>
          <w:spacing w:val="-2"/>
        </w:rPr>
        <w:t>ш</w:t>
      </w:r>
      <w:r w:rsidR="001F6302" w:rsidRPr="00C620E0">
        <w:rPr>
          <w:spacing w:val="-3"/>
        </w:rPr>
        <w:t>енн</w:t>
      </w:r>
      <w:r w:rsidR="001F6302" w:rsidRPr="00C620E0">
        <w:rPr>
          <w:spacing w:val="-5"/>
        </w:rPr>
        <w:t>о</w:t>
      </w:r>
      <w:r w:rsidR="001F6302" w:rsidRPr="00C620E0">
        <w:rPr>
          <w:spacing w:val="4"/>
        </w:rPr>
        <w:t>г</w:t>
      </w:r>
      <w:r w:rsidR="001F6302" w:rsidRPr="00C620E0">
        <w:t xml:space="preserve">о </w:t>
      </w:r>
      <w:r w:rsidR="001F6302" w:rsidRPr="00C620E0">
        <w:rPr>
          <w:spacing w:val="-3"/>
        </w:rPr>
        <w:t>с</w:t>
      </w:r>
      <w:r w:rsidR="001F6302" w:rsidRPr="00C620E0">
        <w:rPr>
          <w:spacing w:val="-2"/>
        </w:rPr>
        <w:t>т</w:t>
      </w:r>
      <w:r w:rsidR="001F6302" w:rsidRPr="00C620E0">
        <w:rPr>
          <w:spacing w:val="5"/>
        </w:rPr>
        <w:t>р</w:t>
      </w:r>
      <w:r w:rsidR="001F6302" w:rsidRPr="00C620E0">
        <w:rPr>
          <w:spacing w:val="-5"/>
        </w:rPr>
        <w:t>о</w:t>
      </w:r>
      <w:r w:rsidR="001F6302" w:rsidRPr="00C620E0">
        <w:rPr>
          <w:spacing w:val="3"/>
        </w:rPr>
        <w:t>и</w:t>
      </w:r>
      <w:r w:rsidR="001F6302" w:rsidRPr="00C620E0">
        <w:rPr>
          <w:spacing w:val="-2"/>
        </w:rPr>
        <w:t>т</w:t>
      </w:r>
      <w:r w:rsidR="001F6302" w:rsidRPr="00C620E0">
        <w:rPr>
          <w:spacing w:val="-3"/>
        </w:rPr>
        <w:t>е</w:t>
      </w:r>
      <w:r w:rsidR="001F6302" w:rsidRPr="00C620E0">
        <w:t>л</w:t>
      </w:r>
      <w:r w:rsidR="001F6302" w:rsidRPr="00C620E0">
        <w:rPr>
          <w:spacing w:val="-1"/>
        </w:rPr>
        <w:t>ь</w:t>
      </w:r>
      <w:r w:rsidR="001F6302" w:rsidRPr="00C620E0">
        <w:rPr>
          <w:spacing w:val="2"/>
        </w:rPr>
        <w:t>с</w:t>
      </w:r>
      <w:r w:rsidR="001F6302" w:rsidRPr="00C620E0">
        <w:rPr>
          <w:spacing w:val="-2"/>
        </w:rPr>
        <w:t>т</w:t>
      </w:r>
      <w:r w:rsidR="001F6302" w:rsidRPr="00C620E0">
        <w:rPr>
          <w:spacing w:val="1"/>
        </w:rPr>
        <w:t>в</w:t>
      </w:r>
      <w:r w:rsidR="001F6302" w:rsidRPr="00C620E0">
        <w:rPr>
          <w:spacing w:val="2"/>
        </w:rPr>
        <w:t>а</w:t>
      </w:r>
      <w:r w:rsidR="001F6302" w:rsidRPr="00C620E0">
        <w:t>, р</w:t>
      </w:r>
      <w:r w:rsidR="001F6302" w:rsidRPr="00C620E0">
        <w:rPr>
          <w:spacing w:val="-3"/>
        </w:rPr>
        <w:t>е</w:t>
      </w:r>
      <w:r w:rsidR="001F6302" w:rsidRPr="00C620E0">
        <w:rPr>
          <w:spacing w:val="-2"/>
        </w:rPr>
        <w:t>к</w:t>
      </w:r>
      <w:r w:rsidR="001F6302" w:rsidRPr="00C620E0">
        <w:t>о</w:t>
      </w:r>
      <w:r w:rsidR="001F6302" w:rsidRPr="00C620E0">
        <w:rPr>
          <w:spacing w:val="-2"/>
        </w:rPr>
        <w:t>нст</w:t>
      </w:r>
      <w:r w:rsidR="001F6302" w:rsidRPr="00C620E0">
        <w:rPr>
          <w:spacing w:val="5"/>
        </w:rPr>
        <w:t>р</w:t>
      </w:r>
      <w:r w:rsidR="001F6302" w:rsidRPr="00C620E0">
        <w:rPr>
          <w:spacing w:val="-5"/>
        </w:rPr>
        <w:t>у</w:t>
      </w:r>
      <w:r w:rsidR="001F6302" w:rsidRPr="00C620E0">
        <w:rPr>
          <w:spacing w:val="3"/>
        </w:rPr>
        <w:t>к</w:t>
      </w:r>
      <w:r w:rsidR="001F6302" w:rsidRPr="00C620E0">
        <w:rPr>
          <w:spacing w:val="-2"/>
        </w:rPr>
        <w:t>ци</w:t>
      </w:r>
      <w:r w:rsidR="001F6302" w:rsidRPr="00C620E0">
        <w:t>и</w:t>
      </w:r>
      <w:r w:rsidR="001F6302" w:rsidRPr="00C620E0">
        <w:rPr>
          <w:spacing w:val="1"/>
        </w:rPr>
        <w:t xml:space="preserve"> </w:t>
      </w:r>
      <w:r w:rsidR="001F6302" w:rsidRPr="00C620E0">
        <w:rPr>
          <w:spacing w:val="-5"/>
        </w:rPr>
        <w:t>о</w:t>
      </w:r>
      <w:r w:rsidR="001F6302" w:rsidRPr="00C620E0">
        <w:rPr>
          <w:spacing w:val="-2"/>
        </w:rPr>
        <w:t>б</w:t>
      </w:r>
      <w:r w:rsidR="001F6302" w:rsidRPr="00C620E0">
        <w:rPr>
          <w:spacing w:val="1"/>
        </w:rPr>
        <w:t>ъ</w:t>
      </w:r>
      <w:r w:rsidR="001F6302" w:rsidRPr="00C620E0">
        <w:rPr>
          <w:spacing w:val="-3"/>
        </w:rPr>
        <w:t>е</w:t>
      </w:r>
      <w:r w:rsidR="001F6302" w:rsidRPr="00C620E0">
        <w:rPr>
          <w:spacing w:val="-2"/>
        </w:rPr>
        <w:t>к</w:t>
      </w:r>
      <w:r w:rsidR="001F6302" w:rsidRPr="00C620E0">
        <w:rPr>
          <w:spacing w:val="3"/>
        </w:rPr>
        <w:t>т</w:t>
      </w:r>
      <w:r w:rsidR="001F6302" w:rsidRPr="00C620E0">
        <w:rPr>
          <w:spacing w:val="-5"/>
        </w:rPr>
        <w:t>о</w:t>
      </w:r>
      <w:r w:rsidR="001F6302" w:rsidRPr="00C620E0">
        <w:t xml:space="preserve">в </w:t>
      </w:r>
      <w:r w:rsidR="001F6302" w:rsidRPr="00C620E0">
        <w:rPr>
          <w:spacing w:val="-2"/>
        </w:rPr>
        <w:t>к</w:t>
      </w:r>
      <w:r w:rsidR="001F6302" w:rsidRPr="00C620E0">
        <w:rPr>
          <w:spacing w:val="2"/>
        </w:rPr>
        <w:t>а</w:t>
      </w:r>
      <w:r w:rsidR="001F6302" w:rsidRPr="00C620E0">
        <w:rPr>
          <w:spacing w:val="-2"/>
        </w:rPr>
        <w:t>пит</w:t>
      </w:r>
      <w:r w:rsidR="001F6302" w:rsidRPr="00C620E0">
        <w:rPr>
          <w:spacing w:val="2"/>
        </w:rPr>
        <w:t>а</w:t>
      </w:r>
      <w:r w:rsidR="001F6302" w:rsidRPr="00C620E0">
        <w:t>л</w:t>
      </w:r>
      <w:r w:rsidR="001F6302" w:rsidRPr="00C620E0">
        <w:rPr>
          <w:spacing w:val="-1"/>
        </w:rPr>
        <w:t>ь</w:t>
      </w:r>
      <w:r w:rsidR="001F6302" w:rsidRPr="00C620E0">
        <w:rPr>
          <w:spacing w:val="-2"/>
        </w:rPr>
        <w:t>н</w:t>
      </w:r>
      <w:r w:rsidR="001F6302" w:rsidRPr="00C620E0">
        <w:rPr>
          <w:spacing w:val="-5"/>
        </w:rPr>
        <w:t>о</w:t>
      </w:r>
      <w:r w:rsidR="001F6302" w:rsidRPr="00C620E0">
        <w:rPr>
          <w:spacing w:val="4"/>
        </w:rPr>
        <w:t>г</w:t>
      </w:r>
      <w:r w:rsidR="001F6302" w:rsidRPr="00C620E0">
        <w:t xml:space="preserve">о </w:t>
      </w:r>
      <w:r w:rsidR="001F6302" w:rsidRPr="00C620E0">
        <w:rPr>
          <w:spacing w:val="-3"/>
        </w:rPr>
        <w:t>с</w:t>
      </w:r>
      <w:r w:rsidR="001F6302" w:rsidRPr="00C620E0">
        <w:rPr>
          <w:spacing w:val="-2"/>
        </w:rPr>
        <w:t>т</w:t>
      </w:r>
      <w:r w:rsidR="001F6302" w:rsidRPr="00C620E0">
        <w:t>ро</w:t>
      </w:r>
      <w:r w:rsidR="001F6302" w:rsidRPr="00C620E0">
        <w:rPr>
          <w:spacing w:val="-2"/>
        </w:rPr>
        <w:t>ит</w:t>
      </w:r>
      <w:r w:rsidR="001F6302" w:rsidRPr="00C620E0">
        <w:rPr>
          <w:spacing w:val="-3"/>
        </w:rPr>
        <w:t>е</w:t>
      </w:r>
      <w:r w:rsidR="001F6302" w:rsidRPr="00C620E0">
        <w:t>л</w:t>
      </w:r>
      <w:r w:rsidR="001F6302" w:rsidRPr="00C620E0">
        <w:rPr>
          <w:spacing w:val="4"/>
        </w:rPr>
        <w:t>ь</w:t>
      </w:r>
      <w:r w:rsidR="001F6302" w:rsidRPr="00C620E0">
        <w:rPr>
          <w:spacing w:val="-3"/>
        </w:rPr>
        <w:t>с</w:t>
      </w:r>
      <w:r w:rsidR="001F6302" w:rsidRPr="00C620E0">
        <w:rPr>
          <w:spacing w:val="-2"/>
        </w:rPr>
        <w:t>т</w:t>
      </w:r>
      <w:r w:rsidR="001F6302" w:rsidRPr="00C620E0">
        <w:rPr>
          <w:spacing w:val="1"/>
        </w:rPr>
        <w:t>в</w:t>
      </w:r>
      <w:r w:rsidR="001F6302" w:rsidRPr="00C620E0">
        <w:t>а</w:t>
      </w:r>
      <w:r w:rsidR="001F6302">
        <w:t>.</w:t>
      </w:r>
    </w:p>
    <w:tbl>
      <w:tblPr>
        <w:tblStyle w:val="af3"/>
        <w:tblW w:w="0" w:type="auto"/>
        <w:tblLayout w:type="fixed"/>
        <w:tblLook w:val="04A0"/>
      </w:tblPr>
      <w:tblGrid>
        <w:gridCol w:w="959"/>
        <w:gridCol w:w="2977"/>
        <w:gridCol w:w="1984"/>
        <w:gridCol w:w="1841"/>
        <w:gridCol w:w="1810"/>
      </w:tblGrid>
      <w:tr w:rsidR="00E86E32" w:rsidRPr="007D6E70" w:rsidTr="007D6E70">
        <w:tc>
          <w:tcPr>
            <w:tcW w:w="959" w:type="dxa"/>
          </w:tcPr>
          <w:p w:rsidR="001F6302" w:rsidRPr="007D6E70" w:rsidRDefault="001F6302" w:rsidP="001F6302">
            <w:pPr>
              <w:rPr>
                <w:b/>
                <w:sz w:val="22"/>
                <w:szCs w:val="22"/>
              </w:rPr>
            </w:pPr>
            <w:r w:rsidRPr="007D6E70">
              <w:rPr>
                <w:b/>
                <w:sz w:val="22"/>
                <w:szCs w:val="22"/>
              </w:rPr>
              <w:t>Зона</w:t>
            </w:r>
          </w:p>
        </w:tc>
        <w:tc>
          <w:tcPr>
            <w:tcW w:w="2977" w:type="dxa"/>
          </w:tcPr>
          <w:p w:rsidR="001F6302" w:rsidRPr="007D6E70" w:rsidRDefault="00E86E32" w:rsidP="00E86E32">
            <w:pPr>
              <w:jc w:val="center"/>
              <w:rPr>
                <w:b/>
                <w:sz w:val="22"/>
                <w:szCs w:val="22"/>
              </w:rPr>
            </w:pPr>
            <w:r w:rsidRPr="007D6E70">
              <w:rPr>
                <w:b/>
                <w:sz w:val="22"/>
                <w:szCs w:val="22"/>
              </w:rPr>
              <w:t>П</w:t>
            </w:r>
            <w:r w:rsidR="001F6302" w:rsidRPr="007D6E70">
              <w:rPr>
                <w:b/>
                <w:sz w:val="22"/>
                <w:szCs w:val="22"/>
              </w:rPr>
              <w:t>редельные (минимальны</w:t>
            </w:r>
            <w:r w:rsidRPr="007D6E70">
              <w:rPr>
                <w:b/>
                <w:sz w:val="22"/>
                <w:szCs w:val="22"/>
              </w:rPr>
              <w:t>е</w:t>
            </w:r>
            <w:r w:rsidR="001F6302" w:rsidRPr="007D6E70">
              <w:rPr>
                <w:b/>
                <w:sz w:val="22"/>
                <w:szCs w:val="22"/>
              </w:rPr>
              <w:t xml:space="preserve"> и (или) максимальные) размеров земельных участков, в том числе их площади.</w:t>
            </w:r>
          </w:p>
        </w:tc>
        <w:tc>
          <w:tcPr>
            <w:tcW w:w="1984" w:type="dxa"/>
          </w:tcPr>
          <w:p w:rsidR="001F6302" w:rsidRPr="007D6E70" w:rsidRDefault="00E86E32" w:rsidP="00E86E32">
            <w:pPr>
              <w:jc w:val="center"/>
              <w:rPr>
                <w:b/>
                <w:sz w:val="22"/>
                <w:szCs w:val="22"/>
              </w:rPr>
            </w:pPr>
            <w:r w:rsidRPr="007D6E70">
              <w:rPr>
                <w:b/>
                <w:sz w:val="22"/>
                <w:szCs w:val="22"/>
              </w:rPr>
              <w:t>М</w:t>
            </w:r>
            <w:r w:rsidR="001F6302" w:rsidRPr="007D6E70">
              <w:rPr>
                <w:b/>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1" w:type="dxa"/>
          </w:tcPr>
          <w:p w:rsidR="001F6302" w:rsidRPr="007D6E70" w:rsidRDefault="00E86E32" w:rsidP="00E86E32">
            <w:pPr>
              <w:jc w:val="center"/>
              <w:rPr>
                <w:b/>
                <w:sz w:val="22"/>
                <w:szCs w:val="22"/>
              </w:rPr>
            </w:pPr>
            <w:r w:rsidRPr="007D6E70">
              <w:rPr>
                <w:b/>
                <w:sz w:val="22"/>
                <w:szCs w:val="22"/>
              </w:rPr>
              <w:t>П</w:t>
            </w:r>
            <w:r w:rsidR="001F6302" w:rsidRPr="007D6E70">
              <w:rPr>
                <w:b/>
                <w:sz w:val="22"/>
                <w:szCs w:val="22"/>
              </w:rPr>
              <w:t>редельное количества этажей или предельная высота зданий, строений, сооружений</w:t>
            </w:r>
          </w:p>
        </w:tc>
        <w:tc>
          <w:tcPr>
            <w:tcW w:w="1810" w:type="dxa"/>
          </w:tcPr>
          <w:p w:rsidR="001F6302" w:rsidRPr="007D6E70" w:rsidRDefault="001F6302" w:rsidP="00E86E32">
            <w:pPr>
              <w:jc w:val="center"/>
              <w:rPr>
                <w:b/>
                <w:sz w:val="22"/>
                <w:szCs w:val="22"/>
              </w:rPr>
            </w:pPr>
            <w:r w:rsidRPr="007D6E70">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86E32" w:rsidRPr="007D6E70" w:rsidTr="007D6E70">
        <w:tc>
          <w:tcPr>
            <w:tcW w:w="959" w:type="dxa"/>
          </w:tcPr>
          <w:p w:rsidR="001F6302" w:rsidRPr="007D6E70" w:rsidRDefault="001F6302" w:rsidP="001F6302">
            <w:pPr>
              <w:rPr>
                <w:sz w:val="22"/>
                <w:szCs w:val="22"/>
              </w:rPr>
            </w:pPr>
            <w:r w:rsidRPr="007D6E70">
              <w:rPr>
                <w:sz w:val="22"/>
                <w:szCs w:val="22"/>
              </w:rPr>
              <w:t>Ц</w:t>
            </w:r>
          </w:p>
        </w:tc>
        <w:tc>
          <w:tcPr>
            <w:tcW w:w="2977" w:type="dxa"/>
          </w:tcPr>
          <w:p w:rsidR="00E86E32" w:rsidRPr="007D6E70" w:rsidRDefault="00E86E32" w:rsidP="00E86E32">
            <w:pPr>
              <w:jc w:val="left"/>
              <w:rPr>
                <w:color w:val="000000" w:themeColor="text1"/>
                <w:sz w:val="22"/>
                <w:szCs w:val="22"/>
              </w:rPr>
            </w:pPr>
            <w:r w:rsidRPr="007D6E70">
              <w:rPr>
                <w:color w:val="000000" w:themeColor="text1"/>
                <w:sz w:val="22"/>
                <w:szCs w:val="22"/>
              </w:rPr>
              <w:t>минимальная ширина вдоль фронта улицы - не подлежит установлению;</w:t>
            </w:r>
          </w:p>
          <w:p w:rsidR="00E86E32" w:rsidRPr="007D6E70" w:rsidRDefault="00E86E32" w:rsidP="00E86E32">
            <w:pPr>
              <w:tabs>
                <w:tab w:val="left" w:pos="567"/>
              </w:tabs>
              <w:jc w:val="left"/>
              <w:rPr>
                <w:color w:val="000000" w:themeColor="text1"/>
                <w:sz w:val="22"/>
                <w:szCs w:val="22"/>
              </w:rPr>
            </w:pPr>
            <w:r w:rsidRPr="007D6E70">
              <w:rPr>
                <w:color w:val="000000" w:themeColor="text1"/>
                <w:sz w:val="22"/>
                <w:szCs w:val="22"/>
              </w:rPr>
              <w:t>минимальная длина - не подлежит установлению;</w:t>
            </w:r>
          </w:p>
          <w:p w:rsidR="00E86E32" w:rsidRPr="007D6E70" w:rsidRDefault="00E86E32" w:rsidP="00E86E32">
            <w:pPr>
              <w:tabs>
                <w:tab w:val="left" w:pos="567"/>
              </w:tabs>
              <w:jc w:val="left"/>
              <w:rPr>
                <w:color w:val="000000" w:themeColor="text1"/>
                <w:sz w:val="22"/>
                <w:szCs w:val="22"/>
              </w:rPr>
            </w:pPr>
            <w:r w:rsidRPr="007D6E70">
              <w:rPr>
                <w:color w:val="000000" w:themeColor="text1"/>
                <w:sz w:val="22"/>
                <w:szCs w:val="22"/>
              </w:rPr>
              <w:t>минимальная площадь - не подлежит установлению;</w:t>
            </w:r>
          </w:p>
          <w:p w:rsidR="001F6302" w:rsidRPr="007D6E70" w:rsidRDefault="00E86E32" w:rsidP="00E86E32">
            <w:pPr>
              <w:tabs>
                <w:tab w:val="left" w:pos="567"/>
              </w:tabs>
              <w:jc w:val="left"/>
              <w:rPr>
                <w:color w:val="000000" w:themeColor="text1"/>
                <w:sz w:val="22"/>
                <w:szCs w:val="22"/>
              </w:rPr>
            </w:pPr>
            <w:r w:rsidRPr="007D6E70">
              <w:rPr>
                <w:color w:val="000000" w:themeColor="text1"/>
                <w:sz w:val="22"/>
                <w:szCs w:val="22"/>
              </w:rPr>
              <w:t>максимальная площадь не подлежит установлению.</w:t>
            </w:r>
          </w:p>
        </w:tc>
        <w:tc>
          <w:tcPr>
            <w:tcW w:w="1984" w:type="dxa"/>
          </w:tcPr>
          <w:p w:rsidR="001F6302" w:rsidRPr="007D6E70" w:rsidRDefault="00E86E32" w:rsidP="007D6E70">
            <w:pPr>
              <w:jc w:val="center"/>
              <w:rPr>
                <w:sz w:val="22"/>
                <w:szCs w:val="22"/>
              </w:rPr>
            </w:pPr>
            <w:r w:rsidRPr="007D6E70">
              <w:rPr>
                <w:sz w:val="22"/>
                <w:szCs w:val="22"/>
              </w:rPr>
              <w:t>3 м</w:t>
            </w:r>
          </w:p>
        </w:tc>
        <w:tc>
          <w:tcPr>
            <w:tcW w:w="1841" w:type="dxa"/>
          </w:tcPr>
          <w:p w:rsidR="001F6302" w:rsidRPr="007D6E70" w:rsidRDefault="00FE67CE" w:rsidP="007D6E70">
            <w:pPr>
              <w:jc w:val="center"/>
              <w:rPr>
                <w:sz w:val="22"/>
                <w:szCs w:val="22"/>
              </w:rPr>
            </w:pPr>
            <w:r>
              <w:rPr>
                <w:sz w:val="22"/>
                <w:szCs w:val="22"/>
              </w:rPr>
              <w:t>3</w:t>
            </w:r>
            <w:r w:rsidR="00E86E32" w:rsidRPr="007D6E70">
              <w:rPr>
                <w:sz w:val="22"/>
                <w:szCs w:val="22"/>
              </w:rPr>
              <w:t xml:space="preserve"> эт.</w:t>
            </w:r>
          </w:p>
        </w:tc>
        <w:tc>
          <w:tcPr>
            <w:tcW w:w="1810" w:type="dxa"/>
          </w:tcPr>
          <w:p w:rsidR="001F6302" w:rsidRPr="007D6E70" w:rsidRDefault="00E86E32" w:rsidP="007D6E70">
            <w:pPr>
              <w:jc w:val="center"/>
              <w:rPr>
                <w:sz w:val="22"/>
                <w:szCs w:val="22"/>
              </w:rPr>
            </w:pPr>
            <w:r w:rsidRPr="007D6E70">
              <w:rPr>
                <w:sz w:val="22"/>
                <w:szCs w:val="22"/>
              </w:rPr>
              <w:t>80%.</w:t>
            </w:r>
          </w:p>
        </w:tc>
      </w:tr>
      <w:tr w:rsidR="00E86E32" w:rsidRPr="007D6E70" w:rsidTr="007D6E70">
        <w:tc>
          <w:tcPr>
            <w:tcW w:w="959" w:type="dxa"/>
          </w:tcPr>
          <w:p w:rsidR="00E86E32" w:rsidRPr="007D6E70" w:rsidRDefault="00E86E32" w:rsidP="001F6302">
            <w:pPr>
              <w:rPr>
                <w:sz w:val="22"/>
                <w:szCs w:val="22"/>
              </w:rPr>
            </w:pPr>
            <w:r w:rsidRPr="007D6E70">
              <w:rPr>
                <w:sz w:val="22"/>
                <w:szCs w:val="22"/>
              </w:rPr>
              <w:t>ЦС – 1</w:t>
            </w:r>
          </w:p>
        </w:tc>
        <w:tc>
          <w:tcPr>
            <w:tcW w:w="2977" w:type="dxa"/>
          </w:tcPr>
          <w:p w:rsidR="00E86E32" w:rsidRPr="007D6E70" w:rsidRDefault="00E86E32" w:rsidP="00FC0799">
            <w:pPr>
              <w:jc w:val="left"/>
              <w:rPr>
                <w:color w:val="000000" w:themeColor="text1"/>
                <w:sz w:val="22"/>
                <w:szCs w:val="22"/>
              </w:rPr>
            </w:pPr>
            <w:r w:rsidRPr="007D6E70">
              <w:rPr>
                <w:color w:val="000000" w:themeColor="text1"/>
                <w:sz w:val="22"/>
                <w:szCs w:val="22"/>
              </w:rPr>
              <w:t>минимальная ширина вдоль фронта улицы - не подлежит установлению;</w:t>
            </w:r>
          </w:p>
          <w:p w:rsidR="00E86E32" w:rsidRPr="007D6E70" w:rsidRDefault="00E86E32" w:rsidP="00FC0799">
            <w:pPr>
              <w:tabs>
                <w:tab w:val="left" w:pos="567"/>
              </w:tabs>
              <w:jc w:val="left"/>
              <w:rPr>
                <w:color w:val="000000" w:themeColor="text1"/>
                <w:sz w:val="22"/>
                <w:szCs w:val="22"/>
              </w:rPr>
            </w:pPr>
            <w:r w:rsidRPr="007D6E70">
              <w:rPr>
                <w:color w:val="000000" w:themeColor="text1"/>
                <w:sz w:val="22"/>
                <w:szCs w:val="22"/>
              </w:rPr>
              <w:t>минимальная длина - не подлежит установлению;</w:t>
            </w:r>
          </w:p>
          <w:p w:rsidR="00E86E32" w:rsidRPr="007D6E70" w:rsidRDefault="00E86E32" w:rsidP="00FC0799">
            <w:pPr>
              <w:tabs>
                <w:tab w:val="left" w:pos="567"/>
              </w:tabs>
              <w:jc w:val="left"/>
              <w:rPr>
                <w:color w:val="000000" w:themeColor="text1"/>
                <w:sz w:val="22"/>
                <w:szCs w:val="22"/>
              </w:rPr>
            </w:pPr>
            <w:r w:rsidRPr="007D6E70">
              <w:rPr>
                <w:color w:val="000000" w:themeColor="text1"/>
                <w:sz w:val="22"/>
                <w:szCs w:val="22"/>
              </w:rPr>
              <w:t>минимальная площадь - не подлежит установлению;</w:t>
            </w:r>
          </w:p>
          <w:p w:rsidR="00E86E32" w:rsidRPr="007D6E70" w:rsidRDefault="00E86E32" w:rsidP="00FC0799">
            <w:pPr>
              <w:tabs>
                <w:tab w:val="left" w:pos="567"/>
              </w:tabs>
              <w:jc w:val="left"/>
              <w:rPr>
                <w:color w:val="000000" w:themeColor="text1"/>
                <w:sz w:val="22"/>
                <w:szCs w:val="22"/>
              </w:rPr>
            </w:pPr>
            <w:r w:rsidRPr="007D6E70">
              <w:rPr>
                <w:color w:val="000000" w:themeColor="text1"/>
                <w:sz w:val="22"/>
                <w:szCs w:val="22"/>
              </w:rPr>
              <w:t>максимальная площадь не подлежит установлению.</w:t>
            </w:r>
          </w:p>
        </w:tc>
        <w:tc>
          <w:tcPr>
            <w:tcW w:w="1984" w:type="dxa"/>
          </w:tcPr>
          <w:p w:rsidR="00E86E32" w:rsidRPr="007D6E70" w:rsidRDefault="00E86E32" w:rsidP="007D6E70">
            <w:pPr>
              <w:jc w:val="center"/>
              <w:rPr>
                <w:sz w:val="22"/>
                <w:szCs w:val="22"/>
              </w:rPr>
            </w:pPr>
            <w:r w:rsidRPr="007D6E70">
              <w:rPr>
                <w:sz w:val="22"/>
                <w:szCs w:val="22"/>
              </w:rPr>
              <w:t>10 м</w:t>
            </w:r>
          </w:p>
        </w:tc>
        <w:tc>
          <w:tcPr>
            <w:tcW w:w="1841" w:type="dxa"/>
          </w:tcPr>
          <w:p w:rsidR="00E86E32" w:rsidRPr="007D6E70" w:rsidRDefault="00E86E32" w:rsidP="007D6E70">
            <w:pPr>
              <w:jc w:val="center"/>
              <w:rPr>
                <w:sz w:val="22"/>
                <w:szCs w:val="22"/>
              </w:rPr>
            </w:pPr>
            <w:r w:rsidRPr="007D6E70">
              <w:rPr>
                <w:sz w:val="22"/>
                <w:szCs w:val="22"/>
              </w:rPr>
              <w:t>3 эт.</w:t>
            </w:r>
          </w:p>
        </w:tc>
        <w:tc>
          <w:tcPr>
            <w:tcW w:w="1810" w:type="dxa"/>
          </w:tcPr>
          <w:p w:rsidR="00E86E32" w:rsidRPr="007D6E70" w:rsidRDefault="00E86E32" w:rsidP="007D6E70">
            <w:pPr>
              <w:jc w:val="center"/>
              <w:rPr>
                <w:sz w:val="22"/>
                <w:szCs w:val="22"/>
              </w:rPr>
            </w:pPr>
            <w:r w:rsidRPr="007D6E70">
              <w:rPr>
                <w:sz w:val="22"/>
                <w:szCs w:val="22"/>
              </w:rPr>
              <w:t>40%.</w:t>
            </w:r>
          </w:p>
        </w:tc>
      </w:tr>
      <w:tr w:rsidR="00E86E32" w:rsidRPr="007D6E70" w:rsidTr="007D6E70">
        <w:tc>
          <w:tcPr>
            <w:tcW w:w="959" w:type="dxa"/>
          </w:tcPr>
          <w:p w:rsidR="00E86E32" w:rsidRPr="007D6E70" w:rsidRDefault="00E86E32" w:rsidP="001F6302">
            <w:pPr>
              <w:rPr>
                <w:sz w:val="22"/>
                <w:szCs w:val="22"/>
              </w:rPr>
            </w:pPr>
            <w:r w:rsidRPr="007D6E70">
              <w:rPr>
                <w:sz w:val="22"/>
                <w:szCs w:val="22"/>
              </w:rPr>
              <w:t>ЦС – 2</w:t>
            </w:r>
          </w:p>
        </w:tc>
        <w:tc>
          <w:tcPr>
            <w:tcW w:w="2977" w:type="dxa"/>
          </w:tcPr>
          <w:p w:rsidR="00E86E32" w:rsidRPr="007D6E70" w:rsidRDefault="00E86E32" w:rsidP="00FC0799">
            <w:pPr>
              <w:jc w:val="left"/>
              <w:rPr>
                <w:color w:val="000000" w:themeColor="text1"/>
                <w:sz w:val="22"/>
                <w:szCs w:val="22"/>
              </w:rPr>
            </w:pPr>
            <w:r w:rsidRPr="007D6E70">
              <w:rPr>
                <w:color w:val="000000" w:themeColor="text1"/>
                <w:sz w:val="22"/>
                <w:szCs w:val="22"/>
              </w:rPr>
              <w:t>минимальная ширина вдоль фронта улицы - не подлежит установлению;</w:t>
            </w:r>
          </w:p>
          <w:p w:rsidR="00E86E32" w:rsidRPr="007D6E70" w:rsidRDefault="00E86E32" w:rsidP="00FC0799">
            <w:pPr>
              <w:tabs>
                <w:tab w:val="left" w:pos="567"/>
              </w:tabs>
              <w:jc w:val="left"/>
              <w:rPr>
                <w:color w:val="000000" w:themeColor="text1"/>
                <w:sz w:val="22"/>
                <w:szCs w:val="22"/>
              </w:rPr>
            </w:pPr>
            <w:r w:rsidRPr="007D6E70">
              <w:rPr>
                <w:color w:val="000000" w:themeColor="text1"/>
                <w:sz w:val="22"/>
                <w:szCs w:val="22"/>
              </w:rPr>
              <w:t>минимальная длина - не подлежит установлению;</w:t>
            </w:r>
          </w:p>
          <w:p w:rsidR="00E86E32" w:rsidRPr="007D6E70" w:rsidRDefault="00E86E32" w:rsidP="00FC0799">
            <w:pPr>
              <w:tabs>
                <w:tab w:val="left" w:pos="567"/>
              </w:tabs>
              <w:jc w:val="left"/>
              <w:rPr>
                <w:color w:val="000000" w:themeColor="text1"/>
                <w:sz w:val="22"/>
                <w:szCs w:val="22"/>
              </w:rPr>
            </w:pPr>
            <w:r w:rsidRPr="007D6E70">
              <w:rPr>
                <w:color w:val="000000" w:themeColor="text1"/>
                <w:sz w:val="22"/>
                <w:szCs w:val="22"/>
              </w:rPr>
              <w:t>минимальная площадь - не подлежит установлению;</w:t>
            </w:r>
          </w:p>
          <w:p w:rsidR="00E86E32" w:rsidRPr="007D6E70" w:rsidRDefault="00E86E32" w:rsidP="00FC0799">
            <w:pPr>
              <w:tabs>
                <w:tab w:val="left" w:pos="567"/>
              </w:tabs>
              <w:jc w:val="left"/>
              <w:rPr>
                <w:color w:val="000000" w:themeColor="text1"/>
                <w:sz w:val="22"/>
                <w:szCs w:val="22"/>
              </w:rPr>
            </w:pPr>
            <w:r w:rsidRPr="007D6E70">
              <w:rPr>
                <w:color w:val="000000" w:themeColor="text1"/>
                <w:sz w:val="22"/>
                <w:szCs w:val="22"/>
              </w:rPr>
              <w:t>максимальная площадь не подлежит установлению.</w:t>
            </w:r>
          </w:p>
        </w:tc>
        <w:tc>
          <w:tcPr>
            <w:tcW w:w="1984" w:type="dxa"/>
          </w:tcPr>
          <w:p w:rsidR="00E86E32" w:rsidRPr="007D6E70" w:rsidRDefault="00E86E32" w:rsidP="007D6E70">
            <w:pPr>
              <w:jc w:val="center"/>
              <w:rPr>
                <w:sz w:val="22"/>
                <w:szCs w:val="22"/>
              </w:rPr>
            </w:pPr>
            <w:r w:rsidRPr="007D6E70">
              <w:rPr>
                <w:sz w:val="22"/>
                <w:szCs w:val="22"/>
              </w:rPr>
              <w:t>3 м</w:t>
            </w:r>
          </w:p>
        </w:tc>
        <w:tc>
          <w:tcPr>
            <w:tcW w:w="1841" w:type="dxa"/>
          </w:tcPr>
          <w:p w:rsidR="00E86E32" w:rsidRPr="007D6E70" w:rsidRDefault="00FE67CE" w:rsidP="007D6E70">
            <w:pPr>
              <w:jc w:val="center"/>
              <w:rPr>
                <w:sz w:val="22"/>
                <w:szCs w:val="22"/>
              </w:rPr>
            </w:pPr>
            <w:r>
              <w:rPr>
                <w:sz w:val="22"/>
                <w:szCs w:val="22"/>
              </w:rPr>
              <w:t>3</w:t>
            </w:r>
            <w:r w:rsidR="00E86E32" w:rsidRPr="007D6E70">
              <w:rPr>
                <w:sz w:val="22"/>
                <w:szCs w:val="22"/>
              </w:rPr>
              <w:t xml:space="preserve"> эт.</w:t>
            </w:r>
          </w:p>
        </w:tc>
        <w:tc>
          <w:tcPr>
            <w:tcW w:w="1810" w:type="dxa"/>
          </w:tcPr>
          <w:p w:rsidR="00E86E32" w:rsidRPr="007D6E70" w:rsidRDefault="00E86E32" w:rsidP="007D6E70">
            <w:pPr>
              <w:jc w:val="center"/>
              <w:rPr>
                <w:sz w:val="22"/>
                <w:szCs w:val="22"/>
              </w:rPr>
            </w:pPr>
            <w:r w:rsidRPr="007D6E70">
              <w:rPr>
                <w:sz w:val="22"/>
                <w:szCs w:val="22"/>
              </w:rPr>
              <w:t>80%.</w:t>
            </w:r>
          </w:p>
        </w:tc>
      </w:tr>
      <w:tr w:rsidR="00E86E32" w:rsidRPr="007D6E70" w:rsidTr="007D6E70">
        <w:tc>
          <w:tcPr>
            <w:tcW w:w="959" w:type="dxa"/>
          </w:tcPr>
          <w:p w:rsidR="00E86E32" w:rsidRPr="007D6E70" w:rsidRDefault="00E86E32" w:rsidP="001F6302">
            <w:pPr>
              <w:rPr>
                <w:sz w:val="22"/>
                <w:szCs w:val="22"/>
              </w:rPr>
            </w:pPr>
            <w:r w:rsidRPr="007D6E70">
              <w:rPr>
                <w:sz w:val="22"/>
                <w:szCs w:val="22"/>
              </w:rPr>
              <w:t>ЦС – 3</w:t>
            </w:r>
          </w:p>
        </w:tc>
        <w:tc>
          <w:tcPr>
            <w:tcW w:w="2977" w:type="dxa"/>
          </w:tcPr>
          <w:p w:rsidR="00E86E32" w:rsidRPr="007D6E70" w:rsidRDefault="00E86E32" w:rsidP="00E86E32">
            <w:pPr>
              <w:jc w:val="left"/>
              <w:rPr>
                <w:color w:val="000000" w:themeColor="text1"/>
                <w:sz w:val="22"/>
                <w:szCs w:val="22"/>
              </w:rPr>
            </w:pPr>
            <w:r w:rsidRPr="007D6E70">
              <w:rPr>
                <w:color w:val="000000" w:themeColor="text1"/>
                <w:sz w:val="22"/>
                <w:szCs w:val="22"/>
              </w:rPr>
              <w:t xml:space="preserve">минимальная ширина вдоль </w:t>
            </w:r>
            <w:r w:rsidRPr="007D6E70">
              <w:rPr>
                <w:color w:val="000000" w:themeColor="text1"/>
                <w:sz w:val="22"/>
                <w:szCs w:val="22"/>
              </w:rPr>
              <w:lastRenderedPageBreak/>
              <w:t>фронта улицы - не подлежит установлению;</w:t>
            </w:r>
          </w:p>
          <w:p w:rsidR="00E86E32" w:rsidRPr="007D6E70" w:rsidRDefault="00E86E32" w:rsidP="00E86E32">
            <w:pPr>
              <w:tabs>
                <w:tab w:val="left" w:pos="567"/>
              </w:tabs>
              <w:jc w:val="left"/>
              <w:rPr>
                <w:color w:val="000000" w:themeColor="text1"/>
                <w:sz w:val="22"/>
                <w:szCs w:val="22"/>
              </w:rPr>
            </w:pPr>
            <w:r w:rsidRPr="007D6E70">
              <w:rPr>
                <w:color w:val="000000" w:themeColor="text1"/>
                <w:sz w:val="22"/>
                <w:szCs w:val="22"/>
              </w:rPr>
              <w:t>минимальная длина - не подлежит установлению;</w:t>
            </w:r>
          </w:p>
          <w:p w:rsidR="00E86E32" w:rsidRPr="007D6E70" w:rsidRDefault="00E86E32" w:rsidP="00E86E32">
            <w:pPr>
              <w:tabs>
                <w:tab w:val="left" w:pos="567"/>
              </w:tabs>
              <w:jc w:val="left"/>
              <w:rPr>
                <w:color w:val="000000" w:themeColor="text1"/>
                <w:sz w:val="22"/>
                <w:szCs w:val="22"/>
              </w:rPr>
            </w:pPr>
            <w:r w:rsidRPr="007D6E70">
              <w:rPr>
                <w:color w:val="000000" w:themeColor="text1"/>
                <w:sz w:val="22"/>
                <w:szCs w:val="22"/>
              </w:rPr>
              <w:t>минимальная площадь - не подлежит установлению;</w:t>
            </w:r>
          </w:p>
          <w:p w:rsidR="00E86E32" w:rsidRPr="007D6E70" w:rsidRDefault="00E86E32" w:rsidP="00E86E32">
            <w:pPr>
              <w:rPr>
                <w:sz w:val="22"/>
                <w:szCs w:val="22"/>
              </w:rPr>
            </w:pPr>
            <w:r w:rsidRPr="007D6E70">
              <w:rPr>
                <w:color w:val="000000" w:themeColor="text1"/>
                <w:sz w:val="22"/>
                <w:szCs w:val="22"/>
              </w:rPr>
              <w:t>максимальная площадь не подлежит установлению.</w:t>
            </w:r>
          </w:p>
        </w:tc>
        <w:tc>
          <w:tcPr>
            <w:tcW w:w="1984" w:type="dxa"/>
          </w:tcPr>
          <w:p w:rsidR="00E86E32" w:rsidRPr="007D6E70" w:rsidRDefault="00E86E32" w:rsidP="007D6E70">
            <w:pPr>
              <w:jc w:val="center"/>
              <w:rPr>
                <w:sz w:val="22"/>
                <w:szCs w:val="22"/>
              </w:rPr>
            </w:pPr>
            <w:r w:rsidRPr="007D6E70">
              <w:rPr>
                <w:sz w:val="22"/>
                <w:szCs w:val="22"/>
              </w:rPr>
              <w:lastRenderedPageBreak/>
              <w:t>3 м</w:t>
            </w:r>
          </w:p>
        </w:tc>
        <w:tc>
          <w:tcPr>
            <w:tcW w:w="1841" w:type="dxa"/>
          </w:tcPr>
          <w:p w:rsidR="00E86E32" w:rsidRPr="007D6E70" w:rsidRDefault="00E86E32" w:rsidP="007D6E70">
            <w:pPr>
              <w:jc w:val="center"/>
              <w:rPr>
                <w:sz w:val="22"/>
                <w:szCs w:val="22"/>
              </w:rPr>
            </w:pPr>
            <w:r w:rsidRPr="007D6E70">
              <w:rPr>
                <w:color w:val="000000" w:themeColor="text1"/>
                <w:sz w:val="22"/>
                <w:szCs w:val="22"/>
              </w:rPr>
              <w:t xml:space="preserve">не подлежит </w:t>
            </w:r>
            <w:r w:rsidRPr="007D6E70">
              <w:rPr>
                <w:color w:val="000000" w:themeColor="text1"/>
                <w:sz w:val="22"/>
                <w:szCs w:val="22"/>
              </w:rPr>
              <w:lastRenderedPageBreak/>
              <w:t>установлению</w:t>
            </w:r>
          </w:p>
        </w:tc>
        <w:tc>
          <w:tcPr>
            <w:tcW w:w="1810" w:type="dxa"/>
          </w:tcPr>
          <w:p w:rsidR="00E86E32" w:rsidRPr="007D6E70" w:rsidRDefault="00E86E32" w:rsidP="007D6E70">
            <w:pPr>
              <w:jc w:val="center"/>
              <w:rPr>
                <w:sz w:val="22"/>
                <w:szCs w:val="22"/>
              </w:rPr>
            </w:pPr>
            <w:r w:rsidRPr="007D6E70">
              <w:rPr>
                <w:sz w:val="22"/>
                <w:szCs w:val="22"/>
              </w:rPr>
              <w:lastRenderedPageBreak/>
              <w:t>80%.</w:t>
            </w:r>
          </w:p>
        </w:tc>
      </w:tr>
      <w:tr w:rsidR="00E86E32" w:rsidRPr="007D6E70" w:rsidTr="007D6E70">
        <w:tc>
          <w:tcPr>
            <w:tcW w:w="959" w:type="dxa"/>
          </w:tcPr>
          <w:p w:rsidR="00E86E32" w:rsidRPr="007D6E70" w:rsidRDefault="00E86E32" w:rsidP="001F6302">
            <w:pPr>
              <w:rPr>
                <w:sz w:val="22"/>
                <w:szCs w:val="22"/>
              </w:rPr>
            </w:pPr>
            <w:r w:rsidRPr="007D6E70">
              <w:rPr>
                <w:sz w:val="22"/>
                <w:szCs w:val="22"/>
              </w:rPr>
              <w:lastRenderedPageBreak/>
              <w:t>ЦС – 4</w:t>
            </w:r>
          </w:p>
        </w:tc>
        <w:tc>
          <w:tcPr>
            <w:tcW w:w="2977" w:type="dxa"/>
          </w:tcPr>
          <w:p w:rsidR="00E86E32" w:rsidRPr="007D6E70" w:rsidRDefault="00E86E32" w:rsidP="00FC0799">
            <w:pPr>
              <w:jc w:val="left"/>
              <w:rPr>
                <w:color w:val="000000" w:themeColor="text1"/>
                <w:sz w:val="22"/>
                <w:szCs w:val="22"/>
              </w:rPr>
            </w:pPr>
            <w:r w:rsidRPr="007D6E70">
              <w:rPr>
                <w:color w:val="000000" w:themeColor="text1"/>
                <w:sz w:val="22"/>
                <w:szCs w:val="22"/>
              </w:rPr>
              <w:t>минимальная ширина вдоль фронта улицы - не подлежит установлению;</w:t>
            </w:r>
          </w:p>
          <w:p w:rsidR="00E86E32" w:rsidRPr="007D6E70" w:rsidRDefault="00E86E32" w:rsidP="00FC0799">
            <w:pPr>
              <w:tabs>
                <w:tab w:val="left" w:pos="567"/>
              </w:tabs>
              <w:jc w:val="left"/>
              <w:rPr>
                <w:color w:val="000000" w:themeColor="text1"/>
                <w:sz w:val="22"/>
                <w:szCs w:val="22"/>
              </w:rPr>
            </w:pPr>
            <w:r w:rsidRPr="007D6E70">
              <w:rPr>
                <w:color w:val="000000" w:themeColor="text1"/>
                <w:sz w:val="22"/>
                <w:szCs w:val="22"/>
              </w:rPr>
              <w:t>минимальная длина - не подлежит установлению;</w:t>
            </w:r>
          </w:p>
          <w:p w:rsidR="00E86E32" w:rsidRPr="007D6E70" w:rsidRDefault="00E86E32" w:rsidP="00FC0799">
            <w:pPr>
              <w:tabs>
                <w:tab w:val="left" w:pos="567"/>
              </w:tabs>
              <w:jc w:val="left"/>
              <w:rPr>
                <w:color w:val="000000" w:themeColor="text1"/>
                <w:sz w:val="22"/>
                <w:szCs w:val="22"/>
              </w:rPr>
            </w:pPr>
            <w:r w:rsidRPr="007D6E70">
              <w:rPr>
                <w:color w:val="000000" w:themeColor="text1"/>
                <w:sz w:val="22"/>
                <w:szCs w:val="22"/>
              </w:rPr>
              <w:t>минимальная площадь - не подлежит установлению;</w:t>
            </w:r>
          </w:p>
          <w:p w:rsidR="00E86E32" w:rsidRPr="007D6E70" w:rsidRDefault="00E86E32" w:rsidP="00FC0799">
            <w:pPr>
              <w:tabs>
                <w:tab w:val="left" w:pos="567"/>
              </w:tabs>
              <w:jc w:val="left"/>
              <w:rPr>
                <w:color w:val="000000" w:themeColor="text1"/>
                <w:sz w:val="22"/>
                <w:szCs w:val="22"/>
              </w:rPr>
            </w:pPr>
            <w:r w:rsidRPr="007D6E70">
              <w:rPr>
                <w:color w:val="000000" w:themeColor="text1"/>
                <w:sz w:val="22"/>
                <w:szCs w:val="22"/>
              </w:rPr>
              <w:t>максимальная площадь не подлежит установлению.</w:t>
            </w:r>
          </w:p>
        </w:tc>
        <w:tc>
          <w:tcPr>
            <w:tcW w:w="1984" w:type="dxa"/>
          </w:tcPr>
          <w:p w:rsidR="00E86E32" w:rsidRPr="007D6E70" w:rsidRDefault="00E86E32" w:rsidP="007D6E70">
            <w:pPr>
              <w:jc w:val="center"/>
              <w:rPr>
                <w:sz w:val="22"/>
                <w:szCs w:val="22"/>
              </w:rPr>
            </w:pPr>
            <w:r w:rsidRPr="007D6E70">
              <w:rPr>
                <w:sz w:val="22"/>
                <w:szCs w:val="22"/>
              </w:rPr>
              <w:t>3 м</w:t>
            </w:r>
          </w:p>
        </w:tc>
        <w:tc>
          <w:tcPr>
            <w:tcW w:w="1841" w:type="dxa"/>
          </w:tcPr>
          <w:p w:rsidR="00E86E32" w:rsidRPr="007D6E70" w:rsidRDefault="00E86E32" w:rsidP="007D6E70">
            <w:pPr>
              <w:jc w:val="center"/>
              <w:rPr>
                <w:sz w:val="22"/>
                <w:szCs w:val="22"/>
              </w:rPr>
            </w:pPr>
            <w:r w:rsidRPr="007D6E70">
              <w:rPr>
                <w:color w:val="000000" w:themeColor="text1"/>
                <w:sz w:val="22"/>
                <w:szCs w:val="22"/>
              </w:rPr>
              <w:t>не подлежит установлению</w:t>
            </w:r>
          </w:p>
        </w:tc>
        <w:tc>
          <w:tcPr>
            <w:tcW w:w="1810" w:type="dxa"/>
          </w:tcPr>
          <w:p w:rsidR="00E86E32" w:rsidRPr="007D6E70" w:rsidRDefault="00E86E32" w:rsidP="007D6E70">
            <w:pPr>
              <w:jc w:val="center"/>
              <w:rPr>
                <w:sz w:val="22"/>
                <w:szCs w:val="22"/>
              </w:rPr>
            </w:pPr>
            <w:r w:rsidRPr="007D6E70">
              <w:rPr>
                <w:sz w:val="22"/>
                <w:szCs w:val="22"/>
              </w:rPr>
              <w:t>80%.</w:t>
            </w:r>
          </w:p>
        </w:tc>
      </w:tr>
      <w:tr w:rsidR="00E86E32" w:rsidRPr="007D6E70" w:rsidTr="007D6E70">
        <w:tc>
          <w:tcPr>
            <w:tcW w:w="959" w:type="dxa"/>
          </w:tcPr>
          <w:p w:rsidR="00E86E32" w:rsidRPr="007D6E70" w:rsidRDefault="00E86E32" w:rsidP="001F6302">
            <w:pPr>
              <w:rPr>
                <w:sz w:val="22"/>
                <w:szCs w:val="22"/>
              </w:rPr>
            </w:pPr>
            <w:r w:rsidRPr="007D6E70">
              <w:rPr>
                <w:sz w:val="22"/>
                <w:szCs w:val="22"/>
              </w:rPr>
              <w:t>ЦС – 5</w:t>
            </w:r>
          </w:p>
        </w:tc>
        <w:tc>
          <w:tcPr>
            <w:tcW w:w="2977" w:type="dxa"/>
          </w:tcPr>
          <w:p w:rsidR="00E86E32" w:rsidRPr="007D6E70" w:rsidRDefault="00E86E32" w:rsidP="00FC0799">
            <w:pPr>
              <w:jc w:val="left"/>
              <w:rPr>
                <w:color w:val="000000" w:themeColor="text1"/>
                <w:sz w:val="22"/>
                <w:szCs w:val="22"/>
              </w:rPr>
            </w:pPr>
            <w:r w:rsidRPr="007D6E70">
              <w:rPr>
                <w:color w:val="000000" w:themeColor="text1"/>
                <w:sz w:val="22"/>
                <w:szCs w:val="22"/>
              </w:rPr>
              <w:t>минимальная ширина вдоль фронта улицы - не подлежит установлению;</w:t>
            </w:r>
          </w:p>
          <w:p w:rsidR="00E86E32" w:rsidRPr="007D6E70" w:rsidRDefault="00E86E32" w:rsidP="00FC0799">
            <w:pPr>
              <w:tabs>
                <w:tab w:val="left" w:pos="567"/>
              </w:tabs>
              <w:jc w:val="left"/>
              <w:rPr>
                <w:color w:val="000000" w:themeColor="text1"/>
                <w:sz w:val="22"/>
                <w:szCs w:val="22"/>
              </w:rPr>
            </w:pPr>
            <w:r w:rsidRPr="007D6E70">
              <w:rPr>
                <w:color w:val="000000" w:themeColor="text1"/>
                <w:sz w:val="22"/>
                <w:szCs w:val="22"/>
              </w:rPr>
              <w:t>минимальная длина - не подлежит установлению;</w:t>
            </w:r>
          </w:p>
          <w:p w:rsidR="00E86E32" w:rsidRPr="007D6E70" w:rsidRDefault="00E86E32" w:rsidP="00FC0799">
            <w:pPr>
              <w:tabs>
                <w:tab w:val="left" w:pos="567"/>
              </w:tabs>
              <w:jc w:val="left"/>
              <w:rPr>
                <w:color w:val="000000" w:themeColor="text1"/>
                <w:sz w:val="22"/>
                <w:szCs w:val="22"/>
              </w:rPr>
            </w:pPr>
            <w:r w:rsidRPr="007D6E70">
              <w:rPr>
                <w:color w:val="000000" w:themeColor="text1"/>
                <w:sz w:val="22"/>
                <w:szCs w:val="22"/>
              </w:rPr>
              <w:t>минимальная площадь - не подлежит установлению;</w:t>
            </w:r>
          </w:p>
          <w:p w:rsidR="00E86E32" w:rsidRPr="007D6E70" w:rsidRDefault="00E86E32" w:rsidP="00FC0799">
            <w:pPr>
              <w:tabs>
                <w:tab w:val="left" w:pos="567"/>
              </w:tabs>
              <w:jc w:val="left"/>
              <w:rPr>
                <w:color w:val="000000" w:themeColor="text1"/>
                <w:sz w:val="22"/>
                <w:szCs w:val="22"/>
              </w:rPr>
            </w:pPr>
            <w:r w:rsidRPr="007D6E70">
              <w:rPr>
                <w:color w:val="000000" w:themeColor="text1"/>
                <w:sz w:val="22"/>
                <w:szCs w:val="22"/>
              </w:rPr>
              <w:t>максимальная площадь не подлежит установлению.</w:t>
            </w:r>
          </w:p>
        </w:tc>
        <w:tc>
          <w:tcPr>
            <w:tcW w:w="1984" w:type="dxa"/>
          </w:tcPr>
          <w:p w:rsidR="00E86E32" w:rsidRPr="007D6E70" w:rsidRDefault="00E86E32" w:rsidP="007D6E70">
            <w:pPr>
              <w:jc w:val="center"/>
              <w:rPr>
                <w:sz w:val="22"/>
                <w:szCs w:val="22"/>
              </w:rPr>
            </w:pPr>
            <w:r w:rsidRPr="007D6E70">
              <w:rPr>
                <w:sz w:val="22"/>
                <w:szCs w:val="22"/>
              </w:rPr>
              <w:t>10 м</w:t>
            </w:r>
          </w:p>
        </w:tc>
        <w:tc>
          <w:tcPr>
            <w:tcW w:w="1841" w:type="dxa"/>
          </w:tcPr>
          <w:p w:rsidR="00E86E32" w:rsidRPr="007D6E70" w:rsidRDefault="00E86E32" w:rsidP="007D6E70">
            <w:pPr>
              <w:jc w:val="center"/>
              <w:rPr>
                <w:sz w:val="22"/>
                <w:szCs w:val="22"/>
              </w:rPr>
            </w:pPr>
            <w:r w:rsidRPr="007D6E70">
              <w:rPr>
                <w:sz w:val="22"/>
                <w:szCs w:val="22"/>
              </w:rPr>
              <w:t>3 эт.</w:t>
            </w:r>
          </w:p>
        </w:tc>
        <w:tc>
          <w:tcPr>
            <w:tcW w:w="1810" w:type="dxa"/>
          </w:tcPr>
          <w:p w:rsidR="00E86E32" w:rsidRPr="007D6E70" w:rsidRDefault="00E86E32" w:rsidP="007D6E70">
            <w:pPr>
              <w:jc w:val="center"/>
              <w:rPr>
                <w:sz w:val="22"/>
                <w:szCs w:val="22"/>
              </w:rPr>
            </w:pPr>
            <w:r w:rsidRPr="007D6E70">
              <w:rPr>
                <w:sz w:val="22"/>
                <w:szCs w:val="22"/>
              </w:rPr>
              <w:t>40%.</w:t>
            </w:r>
          </w:p>
        </w:tc>
      </w:tr>
      <w:tr w:rsidR="00E86E32" w:rsidRPr="007D6E70" w:rsidTr="007D6E70">
        <w:tc>
          <w:tcPr>
            <w:tcW w:w="959" w:type="dxa"/>
          </w:tcPr>
          <w:p w:rsidR="00E86E32" w:rsidRPr="007D6E70" w:rsidRDefault="00E86E32" w:rsidP="001F6302">
            <w:pPr>
              <w:rPr>
                <w:sz w:val="22"/>
                <w:szCs w:val="22"/>
              </w:rPr>
            </w:pPr>
            <w:r w:rsidRPr="007D6E70">
              <w:rPr>
                <w:sz w:val="22"/>
                <w:szCs w:val="22"/>
              </w:rPr>
              <w:t>Ж – 1</w:t>
            </w:r>
          </w:p>
        </w:tc>
        <w:tc>
          <w:tcPr>
            <w:tcW w:w="2977" w:type="dxa"/>
          </w:tcPr>
          <w:p w:rsidR="00B22458" w:rsidRPr="004843B4" w:rsidRDefault="00B22458" w:rsidP="00E86E32">
            <w:pPr>
              <w:widowControl w:val="0"/>
              <w:autoSpaceDE w:val="0"/>
              <w:autoSpaceDN w:val="0"/>
              <w:adjustRightInd w:val="0"/>
              <w:spacing w:before="9" w:line="214" w:lineRule="auto"/>
              <w:ind w:right="60"/>
              <w:jc w:val="left"/>
              <w:rPr>
                <w:color w:val="000000"/>
                <w:sz w:val="22"/>
                <w:szCs w:val="22"/>
              </w:rPr>
            </w:pPr>
            <w:r w:rsidRPr="004843B4">
              <w:rPr>
                <w:color w:val="000000"/>
                <w:sz w:val="22"/>
                <w:szCs w:val="22"/>
              </w:rPr>
              <w:t>минимальная/ максимальная площадь земельного участка для индивидуального жилищного строительства, блокированной жилой застройки и для малоэтажной многоквартирной жилой застройки -200 м2/ 1200 м2</w:t>
            </w:r>
            <w:r w:rsidR="009D1555" w:rsidRPr="004843B4">
              <w:rPr>
                <w:color w:val="000000"/>
                <w:sz w:val="22"/>
                <w:szCs w:val="22"/>
              </w:rPr>
              <w:t>;</w:t>
            </w:r>
            <w:r w:rsidRPr="004843B4">
              <w:rPr>
                <w:color w:val="000000"/>
                <w:sz w:val="22"/>
                <w:szCs w:val="22"/>
              </w:rPr>
              <w:t xml:space="preserve"> </w:t>
            </w:r>
          </w:p>
          <w:p w:rsidR="00E86E32" w:rsidRPr="004843B4" w:rsidRDefault="00E86E32" w:rsidP="00E86E32">
            <w:pPr>
              <w:widowControl w:val="0"/>
              <w:autoSpaceDE w:val="0"/>
              <w:autoSpaceDN w:val="0"/>
              <w:adjustRightInd w:val="0"/>
              <w:spacing w:before="9" w:line="214" w:lineRule="auto"/>
              <w:ind w:right="60"/>
              <w:jc w:val="left"/>
              <w:rPr>
                <w:sz w:val="22"/>
                <w:szCs w:val="22"/>
              </w:rPr>
            </w:pPr>
            <w:r w:rsidRPr="004843B4">
              <w:rPr>
                <w:sz w:val="22"/>
                <w:szCs w:val="22"/>
              </w:rPr>
              <w:t>минимальная ширина вдоль фронта улицы – 8м</w:t>
            </w:r>
            <w:r w:rsidR="009D1555" w:rsidRPr="004843B4">
              <w:rPr>
                <w:sz w:val="22"/>
                <w:szCs w:val="22"/>
              </w:rPr>
              <w:t>;</w:t>
            </w:r>
          </w:p>
          <w:p w:rsidR="00E86E32" w:rsidRPr="007D6E70" w:rsidRDefault="00E86E32" w:rsidP="00E86E32">
            <w:pPr>
              <w:widowControl w:val="0"/>
              <w:autoSpaceDE w:val="0"/>
              <w:autoSpaceDN w:val="0"/>
              <w:adjustRightInd w:val="0"/>
              <w:spacing w:before="9" w:line="214" w:lineRule="auto"/>
              <w:ind w:right="60"/>
              <w:jc w:val="left"/>
              <w:rPr>
                <w:sz w:val="22"/>
                <w:szCs w:val="22"/>
              </w:rPr>
            </w:pPr>
            <w:r w:rsidRPr="004843B4">
              <w:rPr>
                <w:sz w:val="22"/>
                <w:szCs w:val="22"/>
              </w:rPr>
              <w:t>максимальная ширина вдоль фронта улицы – 32м.</w:t>
            </w:r>
          </w:p>
          <w:p w:rsidR="00E86E32" w:rsidRPr="007D6E70" w:rsidRDefault="00E86E32" w:rsidP="00E86E32">
            <w:pPr>
              <w:widowControl w:val="0"/>
              <w:autoSpaceDE w:val="0"/>
              <w:autoSpaceDN w:val="0"/>
              <w:adjustRightInd w:val="0"/>
              <w:spacing w:before="9" w:line="214" w:lineRule="auto"/>
              <w:ind w:right="60"/>
              <w:jc w:val="left"/>
              <w:rPr>
                <w:sz w:val="22"/>
                <w:szCs w:val="22"/>
              </w:rPr>
            </w:pPr>
          </w:p>
        </w:tc>
        <w:tc>
          <w:tcPr>
            <w:tcW w:w="1984" w:type="dxa"/>
          </w:tcPr>
          <w:p w:rsidR="00E86E32" w:rsidRPr="007D6E70" w:rsidRDefault="00E86E32" w:rsidP="007D6E70">
            <w:pPr>
              <w:jc w:val="center"/>
              <w:rPr>
                <w:sz w:val="22"/>
                <w:szCs w:val="22"/>
              </w:rPr>
            </w:pPr>
            <w:r w:rsidRPr="007D6E70">
              <w:rPr>
                <w:sz w:val="22"/>
                <w:szCs w:val="22"/>
              </w:rPr>
              <w:t>3 м</w:t>
            </w:r>
          </w:p>
        </w:tc>
        <w:tc>
          <w:tcPr>
            <w:tcW w:w="1841" w:type="dxa"/>
          </w:tcPr>
          <w:p w:rsidR="00E86E32" w:rsidRPr="007D6E70" w:rsidRDefault="00E86E32" w:rsidP="007D6E70">
            <w:pPr>
              <w:jc w:val="center"/>
              <w:rPr>
                <w:sz w:val="22"/>
                <w:szCs w:val="22"/>
              </w:rPr>
            </w:pPr>
            <w:r w:rsidRPr="007D6E70">
              <w:rPr>
                <w:sz w:val="22"/>
                <w:szCs w:val="22"/>
              </w:rPr>
              <w:t>3 эт.</w:t>
            </w:r>
          </w:p>
          <w:p w:rsidR="00E86E32" w:rsidRPr="007D6E70" w:rsidRDefault="00E86E32" w:rsidP="007D6E70">
            <w:pPr>
              <w:jc w:val="center"/>
              <w:rPr>
                <w:sz w:val="22"/>
                <w:szCs w:val="22"/>
              </w:rPr>
            </w:pPr>
            <w:r w:rsidRPr="007D6E70">
              <w:rPr>
                <w:sz w:val="22"/>
                <w:szCs w:val="22"/>
              </w:rPr>
              <w:t xml:space="preserve">максимальная высота зданий от уровня земли до верха плоской кровли - не более </w:t>
            </w:r>
            <w:smartTag w:uri="urn:schemas-microsoft-com:office:smarttags" w:element="metricconverter">
              <w:smartTagPr>
                <w:attr w:name="ProductID" w:val="9,6 м"/>
              </w:smartTagPr>
              <w:r w:rsidRPr="007D6E70">
                <w:rPr>
                  <w:sz w:val="22"/>
                  <w:szCs w:val="22"/>
                </w:rPr>
                <w:t>9,6 м</w:t>
              </w:r>
            </w:smartTag>
            <w:r w:rsidRPr="007D6E70">
              <w:rPr>
                <w:sz w:val="22"/>
                <w:szCs w:val="22"/>
              </w:rPr>
              <w:t xml:space="preserve">; до конька скатной кровли - не более </w:t>
            </w:r>
            <w:smartTag w:uri="urn:schemas-microsoft-com:office:smarttags" w:element="metricconverter">
              <w:smartTagPr>
                <w:attr w:name="ProductID" w:val="13,6 м"/>
              </w:smartTagPr>
              <w:r w:rsidRPr="007D6E70">
                <w:rPr>
                  <w:sz w:val="22"/>
                  <w:szCs w:val="22"/>
                </w:rPr>
                <w:t>13,6 м</w:t>
              </w:r>
            </w:smartTag>
            <w:r w:rsidRPr="007D6E70">
              <w:rPr>
                <w:sz w:val="22"/>
                <w:szCs w:val="22"/>
              </w:rPr>
              <w:t>.</w:t>
            </w:r>
          </w:p>
        </w:tc>
        <w:tc>
          <w:tcPr>
            <w:tcW w:w="1810" w:type="dxa"/>
          </w:tcPr>
          <w:p w:rsidR="00E86E32" w:rsidRPr="007D6E70" w:rsidRDefault="00E86E32" w:rsidP="007D6E70">
            <w:pPr>
              <w:jc w:val="center"/>
              <w:rPr>
                <w:sz w:val="22"/>
                <w:szCs w:val="22"/>
              </w:rPr>
            </w:pPr>
            <w:r w:rsidRPr="007D6E70">
              <w:rPr>
                <w:sz w:val="22"/>
                <w:szCs w:val="22"/>
              </w:rPr>
              <w:t>60%.</w:t>
            </w:r>
          </w:p>
        </w:tc>
      </w:tr>
      <w:tr w:rsidR="007D6E70" w:rsidRPr="007D6E70" w:rsidTr="007D6E70">
        <w:tc>
          <w:tcPr>
            <w:tcW w:w="959" w:type="dxa"/>
          </w:tcPr>
          <w:p w:rsidR="007D6E70" w:rsidRPr="007D6E70" w:rsidRDefault="007D6E70" w:rsidP="001F6302">
            <w:pPr>
              <w:rPr>
                <w:sz w:val="22"/>
                <w:szCs w:val="22"/>
              </w:rPr>
            </w:pPr>
            <w:r w:rsidRPr="007D6E70">
              <w:rPr>
                <w:sz w:val="22"/>
                <w:szCs w:val="22"/>
              </w:rPr>
              <w:t>Ж – 2</w:t>
            </w:r>
            <w:r w:rsidRPr="007D6E70">
              <w:rPr>
                <w:sz w:val="22"/>
                <w:szCs w:val="22"/>
              </w:rPr>
              <w:tab/>
            </w:r>
          </w:p>
        </w:tc>
        <w:tc>
          <w:tcPr>
            <w:tcW w:w="2977" w:type="dxa"/>
          </w:tcPr>
          <w:p w:rsidR="007D6E70" w:rsidRPr="007D6E70" w:rsidRDefault="002916EF" w:rsidP="00FC0799">
            <w:pPr>
              <w:widowControl w:val="0"/>
              <w:autoSpaceDE w:val="0"/>
              <w:autoSpaceDN w:val="0"/>
              <w:adjustRightInd w:val="0"/>
              <w:spacing w:before="9" w:line="214" w:lineRule="auto"/>
              <w:ind w:right="60"/>
              <w:jc w:val="left"/>
              <w:rPr>
                <w:sz w:val="22"/>
                <w:szCs w:val="22"/>
              </w:rPr>
            </w:pPr>
            <w:r>
              <w:rPr>
                <w:sz w:val="22"/>
                <w:szCs w:val="22"/>
              </w:rPr>
              <w:t>1.</w:t>
            </w:r>
            <w:r w:rsidR="007D6E70" w:rsidRPr="007D6E70">
              <w:rPr>
                <w:sz w:val="22"/>
                <w:szCs w:val="22"/>
              </w:rPr>
              <w:t>минимальная пло</w:t>
            </w:r>
            <w:r>
              <w:rPr>
                <w:sz w:val="22"/>
                <w:szCs w:val="22"/>
              </w:rPr>
              <w:t xml:space="preserve">щадь земельного участка  </w:t>
            </w:r>
            <w:r w:rsidRPr="002916EF">
              <w:rPr>
                <w:sz w:val="22"/>
                <w:szCs w:val="22"/>
              </w:rPr>
              <w:t xml:space="preserve">для строительства малоэтажных  жилых домов </w:t>
            </w:r>
            <w:r>
              <w:rPr>
                <w:sz w:val="22"/>
                <w:szCs w:val="22"/>
              </w:rPr>
              <w:t xml:space="preserve">- 500 </w:t>
            </w:r>
            <w:r w:rsidR="007D6E70" w:rsidRPr="007D6E70">
              <w:rPr>
                <w:sz w:val="22"/>
                <w:szCs w:val="22"/>
              </w:rPr>
              <w:t>м2;</w:t>
            </w:r>
          </w:p>
          <w:p w:rsidR="002916EF" w:rsidRPr="007D6E70" w:rsidRDefault="007D6E70" w:rsidP="00FC0799">
            <w:pPr>
              <w:widowControl w:val="0"/>
              <w:autoSpaceDE w:val="0"/>
              <w:autoSpaceDN w:val="0"/>
              <w:adjustRightInd w:val="0"/>
              <w:spacing w:before="9" w:line="214" w:lineRule="auto"/>
              <w:ind w:right="60"/>
              <w:jc w:val="left"/>
              <w:rPr>
                <w:sz w:val="22"/>
                <w:szCs w:val="22"/>
              </w:rPr>
            </w:pPr>
            <w:r w:rsidRPr="007D6E70">
              <w:rPr>
                <w:sz w:val="22"/>
                <w:szCs w:val="22"/>
              </w:rPr>
              <w:t xml:space="preserve">максимальная площадь земельного участка </w:t>
            </w:r>
            <w:r w:rsidR="002916EF" w:rsidRPr="002916EF">
              <w:rPr>
                <w:sz w:val="22"/>
                <w:szCs w:val="22"/>
              </w:rPr>
              <w:t xml:space="preserve">для строительства малоэтажных  жилых домов </w:t>
            </w:r>
            <w:r w:rsidRPr="007D6E70">
              <w:rPr>
                <w:sz w:val="22"/>
                <w:szCs w:val="22"/>
              </w:rPr>
              <w:t>- 1500  м2;</w:t>
            </w:r>
          </w:p>
          <w:p w:rsidR="002916EF" w:rsidRPr="007D6E70" w:rsidRDefault="002916EF" w:rsidP="002916EF">
            <w:pPr>
              <w:widowControl w:val="0"/>
              <w:autoSpaceDE w:val="0"/>
              <w:autoSpaceDN w:val="0"/>
              <w:adjustRightInd w:val="0"/>
              <w:spacing w:before="9" w:line="214" w:lineRule="auto"/>
              <w:ind w:right="60"/>
              <w:jc w:val="left"/>
              <w:rPr>
                <w:sz w:val="22"/>
                <w:szCs w:val="22"/>
              </w:rPr>
            </w:pPr>
            <w:r>
              <w:rPr>
                <w:sz w:val="22"/>
                <w:szCs w:val="22"/>
              </w:rPr>
              <w:t>2.</w:t>
            </w:r>
            <w:r w:rsidRPr="007D6E70">
              <w:rPr>
                <w:sz w:val="22"/>
                <w:szCs w:val="22"/>
              </w:rPr>
              <w:t xml:space="preserve">минимальная площадь земельного участка  </w:t>
            </w:r>
            <w:r w:rsidRPr="002916EF">
              <w:rPr>
                <w:sz w:val="22"/>
                <w:szCs w:val="22"/>
              </w:rPr>
              <w:t xml:space="preserve">для строительства блокированных жилых домов </w:t>
            </w:r>
            <w:r w:rsidRPr="007D6E70">
              <w:rPr>
                <w:sz w:val="22"/>
                <w:szCs w:val="22"/>
              </w:rPr>
              <w:t xml:space="preserve">- </w:t>
            </w:r>
            <w:r>
              <w:rPr>
                <w:sz w:val="22"/>
                <w:szCs w:val="22"/>
              </w:rPr>
              <w:t>4</w:t>
            </w:r>
            <w:r w:rsidRPr="007D6E70">
              <w:rPr>
                <w:sz w:val="22"/>
                <w:szCs w:val="22"/>
              </w:rPr>
              <w:t>00  м2;</w:t>
            </w:r>
          </w:p>
          <w:p w:rsidR="002916EF" w:rsidRDefault="002916EF" w:rsidP="002916EF">
            <w:pPr>
              <w:widowControl w:val="0"/>
              <w:autoSpaceDE w:val="0"/>
              <w:autoSpaceDN w:val="0"/>
              <w:adjustRightInd w:val="0"/>
              <w:spacing w:before="9" w:line="214" w:lineRule="auto"/>
              <w:ind w:right="60"/>
              <w:jc w:val="left"/>
              <w:rPr>
                <w:sz w:val="22"/>
                <w:szCs w:val="22"/>
              </w:rPr>
            </w:pPr>
            <w:r w:rsidRPr="007D6E70">
              <w:rPr>
                <w:sz w:val="22"/>
                <w:szCs w:val="22"/>
              </w:rPr>
              <w:t xml:space="preserve">максимальная площадь земельного участка </w:t>
            </w:r>
            <w:r w:rsidRPr="002916EF">
              <w:rPr>
                <w:sz w:val="22"/>
                <w:szCs w:val="22"/>
              </w:rPr>
              <w:t xml:space="preserve">для строительства блокированных жилых домов </w:t>
            </w:r>
            <w:r w:rsidRPr="007D6E70">
              <w:rPr>
                <w:sz w:val="22"/>
                <w:szCs w:val="22"/>
              </w:rPr>
              <w:t>- 1200  м2;</w:t>
            </w:r>
          </w:p>
          <w:p w:rsidR="002916EF" w:rsidRPr="007D6E70" w:rsidRDefault="002916EF" w:rsidP="002916EF">
            <w:pPr>
              <w:widowControl w:val="0"/>
              <w:autoSpaceDE w:val="0"/>
              <w:autoSpaceDN w:val="0"/>
              <w:adjustRightInd w:val="0"/>
              <w:spacing w:before="9" w:line="214" w:lineRule="auto"/>
              <w:ind w:right="60"/>
              <w:jc w:val="left"/>
              <w:rPr>
                <w:sz w:val="22"/>
                <w:szCs w:val="22"/>
              </w:rPr>
            </w:pPr>
            <w:r>
              <w:rPr>
                <w:sz w:val="22"/>
                <w:szCs w:val="22"/>
              </w:rPr>
              <w:t>3.</w:t>
            </w:r>
            <w:r w:rsidRPr="007D6E70">
              <w:rPr>
                <w:sz w:val="22"/>
                <w:szCs w:val="22"/>
              </w:rPr>
              <w:t xml:space="preserve"> минимальная площадь </w:t>
            </w:r>
            <w:r w:rsidRPr="007D6E70">
              <w:rPr>
                <w:sz w:val="22"/>
                <w:szCs w:val="22"/>
              </w:rPr>
              <w:lastRenderedPageBreak/>
              <w:t xml:space="preserve">земельного участка  </w:t>
            </w:r>
            <w:r w:rsidRPr="002916EF">
              <w:rPr>
                <w:sz w:val="22"/>
                <w:szCs w:val="22"/>
              </w:rPr>
              <w:t xml:space="preserve">строительства детских садов </w:t>
            </w:r>
            <w:r w:rsidRPr="007D6E70">
              <w:rPr>
                <w:sz w:val="22"/>
                <w:szCs w:val="22"/>
              </w:rPr>
              <w:t xml:space="preserve">- </w:t>
            </w:r>
            <w:r>
              <w:rPr>
                <w:sz w:val="22"/>
                <w:szCs w:val="22"/>
              </w:rPr>
              <w:t>30</w:t>
            </w:r>
            <w:r w:rsidRPr="007D6E70">
              <w:rPr>
                <w:sz w:val="22"/>
                <w:szCs w:val="22"/>
              </w:rPr>
              <w:t>00  м2;</w:t>
            </w:r>
          </w:p>
          <w:p w:rsidR="002916EF" w:rsidRPr="007D6E70" w:rsidRDefault="002916EF" w:rsidP="002916EF">
            <w:pPr>
              <w:widowControl w:val="0"/>
              <w:autoSpaceDE w:val="0"/>
              <w:autoSpaceDN w:val="0"/>
              <w:adjustRightInd w:val="0"/>
              <w:spacing w:before="9" w:line="214" w:lineRule="auto"/>
              <w:ind w:right="60"/>
              <w:jc w:val="left"/>
              <w:rPr>
                <w:sz w:val="22"/>
                <w:szCs w:val="22"/>
              </w:rPr>
            </w:pPr>
            <w:r w:rsidRPr="007D6E70">
              <w:rPr>
                <w:sz w:val="22"/>
                <w:szCs w:val="22"/>
              </w:rPr>
              <w:t xml:space="preserve">максимальная площадь земельного участка </w:t>
            </w:r>
            <w:r w:rsidRPr="002916EF">
              <w:rPr>
                <w:sz w:val="22"/>
                <w:szCs w:val="22"/>
              </w:rPr>
              <w:t xml:space="preserve">строительства детских садов </w:t>
            </w:r>
            <w:r w:rsidRPr="007D6E70">
              <w:rPr>
                <w:sz w:val="22"/>
                <w:szCs w:val="22"/>
              </w:rPr>
              <w:t xml:space="preserve">- </w:t>
            </w:r>
            <w:r>
              <w:rPr>
                <w:sz w:val="22"/>
                <w:szCs w:val="22"/>
              </w:rPr>
              <w:t>60</w:t>
            </w:r>
            <w:r w:rsidRPr="007D6E70">
              <w:rPr>
                <w:sz w:val="22"/>
                <w:szCs w:val="22"/>
              </w:rPr>
              <w:t>00  м2;</w:t>
            </w:r>
          </w:p>
          <w:p w:rsidR="007D6E70" w:rsidRPr="007D6E70" w:rsidRDefault="009D1555" w:rsidP="00FC0799">
            <w:pPr>
              <w:widowControl w:val="0"/>
              <w:autoSpaceDE w:val="0"/>
              <w:autoSpaceDN w:val="0"/>
              <w:adjustRightInd w:val="0"/>
              <w:spacing w:before="9" w:line="214" w:lineRule="auto"/>
              <w:ind w:right="60"/>
              <w:jc w:val="left"/>
              <w:rPr>
                <w:sz w:val="22"/>
                <w:szCs w:val="22"/>
              </w:rPr>
            </w:pPr>
            <w:r>
              <w:rPr>
                <w:sz w:val="22"/>
                <w:szCs w:val="22"/>
              </w:rPr>
              <w:t>м</w:t>
            </w:r>
            <w:r w:rsidR="007D6E70" w:rsidRPr="007D6E70">
              <w:rPr>
                <w:sz w:val="22"/>
                <w:szCs w:val="22"/>
              </w:rPr>
              <w:t xml:space="preserve">инимальная ширина вдоль фронта улицы – </w:t>
            </w:r>
            <w:r w:rsidR="002916EF">
              <w:rPr>
                <w:sz w:val="22"/>
                <w:szCs w:val="22"/>
              </w:rPr>
              <w:t>16</w:t>
            </w:r>
            <w:r w:rsidR="007D6E70" w:rsidRPr="007D6E70">
              <w:rPr>
                <w:sz w:val="22"/>
                <w:szCs w:val="22"/>
              </w:rPr>
              <w:t>м</w:t>
            </w:r>
            <w:r>
              <w:rPr>
                <w:sz w:val="22"/>
                <w:szCs w:val="22"/>
              </w:rPr>
              <w:t>;</w:t>
            </w:r>
          </w:p>
          <w:p w:rsidR="007D6E70" w:rsidRPr="007D6E70" w:rsidRDefault="007D6E70" w:rsidP="00FC0799">
            <w:pPr>
              <w:widowControl w:val="0"/>
              <w:autoSpaceDE w:val="0"/>
              <w:autoSpaceDN w:val="0"/>
              <w:adjustRightInd w:val="0"/>
              <w:spacing w:before="9" w:line="214" w:lineRule="auto"/>
              <w:ind w:right="60"/>
              <w:jc w:val="left"/>
              <w:rPr>
                <w:sz w:val="22"/>
                <w:szCs w:val="22"/>
              </w:rPr>
            </w:pPr>
            <w:r w:rsidRPr="007D6E70">
              <w:rPr>
                <w:sz w:val="22"/>
                <w:szCs w:val="22"/>
              </w:rPr>
              <w:t>максимальная ширина вдоль фронта улицы – 32м.</w:t>
            </w:r>
          </w:p>
          <w:p w:rsidR="007D6E70" w:rsidRPr="007D6E70" w:rsidRDefault="007D6E70" w:rsidP="00FC0799">
            <w:pPr>
              <w:widowControl w:val="0"/>
              <w:autoSpaceDE w:val="0"/>
              <w:autoSpaceDN w:val="0"/>
              <w:adjustRightInd w:val="0"/>
              <w:spacing w:before="9" w:line="214" w:lineRule="auto"/>
              <w:ind w:right="60"/>
              <w:jc w:val="left"/>
              <w:rPr>
                <w:sz w:val="22"/>
                <w:szCs w:val="22"/>
              </w:rPr>
            </w:pPr>
          </w:p>
        </w:tc>
        <w:tc>
          <w:tcPr>
            <w:tcW w:w="1984" w:type="dxa"/>
          </w:tcPr>
          <w:p w:rsidR="007D6E70" w:rsidRPr="007D6E70" w:rsidRDefault="002916EF" w:rsidP="007D6E70">
            <w:pPr>
              <w:jc w:val="center"/>
              <w:rPr>
                <w:sz w:val="22"/>
                <w:szCs w:val="22"/>
              </w:rPr>
            </w:pPr>
            <w:r>
              <w:rPr>
                <w:sz w:val="22"/>
                <w:szCs w:val="22"/>
              </w:rPr>
              <w:lastRenderedPageBreak/>
              <w:t>2</w:t>
            </w:r>
            <w:r w:rsidR="007D6E70" w:rsidRPr="007D6E70">
              <w:rPr>
                <w:sz w:val="22"/>
                <w:szCs w:val="22"/>
              </w:rPr>
              <w:t xml:space="preserve"> м</w:t>
            </w:r>
          </w:p>
        </w:tc>
        <w:tc>
          <w:tcPr>
            <w:tcW w:w="1841" w:type="dxa"/>
          </w:tcPr>
          <w:p w:rsidR="007D6E70" w:rsidRPr="007D6E70" w:rsidRDefault="007D6E70" w:rsidP="007D6E70">
            <w:pPr>
              <w:jc w:val="center"/>
              <w:rPr>
                <w:sz w:val="22"/>
                <w:szCs w:val="22"/>
              </w:rPr>
            </w:pPr>
            <w:r w:rsidRPr="007D6E70">
              <w:rPr>
                <w:sz w:val="22"/>
                <w:szCs w:val="22"/>
              </w:rPr>
              <w:t>3 эт.</w:t>
            </w:r>
          </w:p>
          <w:p w:rsidR="007D6E70" w:rsidRPr="007D6E70" w:rsidRDefault="007D6E70" w:rsidP="007D6E70">
            <w:pPr>
              <w:jc w:val="center"/>
              <w:rPr>
                <w:sz w:val="22"/>
                <w:szCs w:val="22"/>
              </w:rPr>
            </w:pPr>
            <w:r w:rsidRPr="007D6E70">
              <w:rPr>
                <w:sz w:val="22"/>
                <w:szCs w:val="22"/>
              </w:rPr>
              <w:t xml:space="preserve">максимальная высота зданий от уровня земли до верха плоской кровли - не более </w:t>
            </w:r>
            <w:smartTag w:uri="urn:schemas-microsoft-com:office:smarttags" w:element="metricconverter">
              <w:smartTagPr>
                <w:attr w:name="ProductID" w:val="9,6 м"/>
              </w:smartTagPr>
              <w:r w:rsidRPr="007D6E70">
                <w:rPr>
                  <w:sz w:val="22"/>
                  <w:szCs w:val="22"/>
                </w:rPr>
                <w:t>9,6 м</w:t>
              </w:r>
            </w:smartTag>
            <w:r w:rsidRPr="007D6E70">
              <w:rPr>
                <w:sz w:val="22"/>
                <w:szCs w:val="22"/>
              </w:rPr>
              <w:t xml:space="preserve">; до конька скатной кровли - не более </w:t>
            </w:r>
            <w:smartTag w:uri="urn:schemas-microsoft-com:office:smarttags" w:element="metricconverter">
              <w:smartTagPr>
                <w:attr w:name="ProductID" w:val="13,6 м"/>
              </w:smartTagPr>
              <w:r w:rsidRPr="007D6E70">
                <w:rPr>
                  <w:sz w:val="22"/>
                  <w:szCs w:val="22"/>
                </w:rPr>
                <w:t>13,6 м</w:t>
              </w:r>
            </w:smartTag>
            <w:r w:rsidRPr="007D6E70">
              <w:rPr>
                <w:sz w:val="22"/>
                <w:szCs w:val="22"/>
              </w:rPr>
              <w:t>.</w:t>
            </w:r>
          </w:p>
        </w:tc>
        <w:tc>
          <w:tcPr>
            <w:tcW w:w="1810" w:type="dxa"/>
          </w:tcPr>
          <w:p w:rsidR="007D6E70" w:rsidRPr="007D6E70" w:rsidRDefault="007D6E70" w:rsidP="007D6E70">
            <w:pPr>
              <w:jc w:val="center"/>
              <w:rPr>
                <w:sz w:val="22"/>
                <w:szCs w:val="22"/>
              </w:rPr>
            </w:pPr>
            <w:r w:rsidRPr="007D6E70">
              <w:rPr>
                <w:sz w:val="22"/>
                <w:szCs w:val="22"/>
              </w:rPr>
              <w:t>60%.</w:t>
            </w:r>
          </w:p>
        </w:tc>
      </w:tr>
      <w:tr w:rsidR="007D6E70" w:rsidRPr="007D6E70" w:rsidTr="007D6E70">
        <w:tc>
          <w:tcPr>
            <w:tcW w:w="959" w:type="dxa"/>
          </w:tcPr>
          <w:p w:rsidR="007D6E70" w:rsidRPr="007D6E70" w:rsidRDefault="007D6E70" w:rsidP="001F6302">
            <w:pPr>
              <w:rPr>
                <w:sz w:val="22"/>
                <w:szCs w:val="22"/>
              </w:rPr>
            </w:pPr>
            <w:r w:rsidRPr="007D6E70">
              <w:rPr>
                <w:sz w:val="22"/>
                <w:szCs w:val="22"/>
              </w:rPr>
              <w:lastRenderedPageBreak/>
              <w:t>С – 1</w:t>
            </w:r>
          </w:p>
        </w:tc>
        <w:tc>
          <w:tcPr>
            <w:tcW w:w="2977" w:type="dxa"/>
          </w:tcPr>
          <w:p w:rsidR="007D6E70" w:rsidRPr="007D6E70" w:rsidRDefault="007D6E70" w:rsidP="007D6E70">
            <w:pPr>
              <w:jc w:val="left"/>
              <w:rPr>
                <w:color w:val="000000" w:themeColor="text1"/>
                <w:sz w:val="22"/>
                <w:szCs w:val="22"/>
              </w:rPr>
            </w:pPr>
            <w:r w:rsidRPr="007D6E70">
              <w:rPr>
                <w:color w:val="000000" w:themeColor="text1"/>
                <w:sz w:val="22"/>
                <w:szCs w:val="22"/>
              </w:rPr>
              <w:t>минимальная ширина вдоль фронта улицы - не подлежит установлению;</w:t>
            </w:r>
          </w:p>
          <w:p w:rsidR="007D6E70" w:rsidRPr="007D6E70" w:rsidRDefault="007D6E70" w:rsidP="007D6E70">
            <w:pPr>
              <w:tabs>
                <w:tab w:val="left" w:pos="567"/>
              </w:tabs>
              <w:jc w:val="left"/>
              <w:rPr>
                <w:color w:val="000000" w:themeColor="text1"/>
                <w:sz w:val="22"/>
                <w:szCs w:val="22"/>
              </w:rPr>
            </w:pPr>
            <w:r w:rsidRPr="007D6E70">
              <w:rPr>
                <w:color w:val="000000" w:themeColor="text1"/>
                <w:sz w:val="22"/>
                <w:szCs w:val="22"/>
              </w:rPr>
              <w:t>минимальная длина - не подлежит установлению;</w:t>
            </w:r>
          </w:p>
          <w:p w:rsidR="007D6E70" w:rsidRPr="007D6E70" w:rsidRDefault="007D6E70" w:rsidP="007D6E70">
            <w:pPr>
              <w:tabs>
                <w:tab w:val="left" w:pos="567"/>
              </w:tabs>
              <w:jc w:val="left"/>
              <w:rPr>
                <w:color w:val="000000" w:themeColor="text1"/>
                <w:sz w:val="22"/>
                <w:szCs w:val="22"/>
              </w:rPr>
            </w:pPr>
            <w:r w:rsidRPr="007D6E70">
              <w:rPr>
                <w:color w:val="000000" w:themeColor="text1"/>
                <w:sz w:val="22"/>
                <w:szCs w:val="22"/>
              </w:rPr>
              <w:t>минимальная площадь - не подлежит установлению;</w:t>
            </w:r>
          </w:p>
          <w:p w:rsidR="007D6E70" w:rsidRPr="007D6E70" w:rsidRDefault="007D6E70" w:rsidP="007D6E70">
            <w:pPr>
              <w:rPr>
                <w:sz w:val="22"/>
                <w:szCs w:val="22"/>
              </w:rPr>
            </w:pPr>
            <w:r w:rsidRPr="007D6E70">
              <w:rPr>
                <w:color w:val="000000" w:themeColor="text1"/>
                <w:sz w:val="22"/>
                <w:szCs w:val="22"/>
              </w:rPr>
              <w:t>максимальная площадь не подлежит установлению.</w:t>
            </w:r>
          </w:p>
        </w:tc>
        <w:tc>
          <w:tcPr>
            <w:tcW w:w="1984" w:type="dxa"/>
          </w:tcPr>
          <w:p w:rsidR="007D6E70" w:rsidRPr="007D6E70" w:rsidRDefault="007D6E70" w:rsidP="007D6E70">
            <w:pPr>
              <w:jc w:val="center"/>
              <w:rPr>
                <w:sz w:val="22"/>
                <w:szCs w:val="22"/>
              </w:rPr>
            </w:pPr>
            <w:r w:rsidRPr="007D6E70">
              <w:rPr>
                <w:color w:val="000000" w:themeColor="text1"/>
                <w:sz w:val="22"/>
                <w:szCs w:val="22"/>
              </w:rPr>
              <w:t>не подлежит установлению.</w:t>
            </w:r>
          </w:p>
        </w:tc>
        <w:tc>
          <w:tcPr>
            <w:tcW w:w="1841" w:type="dxa"/>
          </w:tcPr>
          <w:p w:rsidR="007D6E70" w:rsidRPr="007D6E70" w:rsidRDefault="007D6E70" w:rsidP="007D6E70">
            <w:pPr>
              <w:jc w:val="center"/>
              <w:rPr>
                <w:sz w:val="22"/>
                <w:szCs w:val="22"/>
              </w:rPr>
            </w:pPr>
            <w:r w:rsidRPr="007D6E70">
              <w:rPr>
                <w:sz w:val="22"/>
                <w:szCs w:val="22"/>
              </w:rPr>
              <w:t>2 эт.</w:t>
            </w:r>
          </w:p>
          <w:p w:rsidR="007D6E70" w:rsidRPr="007D6E70" w:rsidRDefault="007D6E70" w:rsidP="007D6E70">
            <w:pPr>
              <w:jc w:val="center"/>
              <w:rPr>
                <w:sz w:val="22"/>
                <w:szCs w:val="22"/>
              </w:rPr>
            </w:pPr>
          </w:p>
        </w:tc>
        <w:tc>
          <w:tcPr>
            <w:tcW w:w="1810" w:type="dxa"/>
          </w:tcPr>
          <w:p w:rsidR="007D6E70" w:rsidRPr="007D6E70" w:rsidRDefault="007D6E70" w:rsidP="007D6E70">
            <w:pPr>
              <w:jc w:val="center"/>
              <w:rPr>
                <w:sz w:val="22"/>
                <w:szCs w:val="22"/>
              </w:rPr>
            </w:pPr>
            <w:r w:rsidRPr="007D6E70">
              <w:rPr>
                <w:color w:val="000000" w:themeColor="text1"/>
                <w:sz w:val="22"/>
                <w:szCs w:val="22"/>
              </w:rPr>
              <w:t>не подлежит установлению.</w:t>
            </w:r>
          </w:p>
        </w:tc>
      </w:tr>
      <w:tr w:rsidR="007D6E70" w:rsidRPr="007D6E70" w:rsidTr="007D6E70">
        <w:tc>
          <w:tcPr>
            <w:tcW w:w="959" w:type="dxa"/>
          </w:tcPr>
          <w:p w:rsidR="007D6E70" w:rsidRPr="007D6E70" w:rsidRDefault="007D6E70" w:rsidP="001F6302">
            <w:pPr>
              <w:rPr>
                <w:sz w:val="22"/>
                <w:szCs w:val="22"/>
              </w:rPr>
            </w:pPr>
            <w:r w:rsidRPr="007D6E70">
              <w:rPr>
                <w:sz w:val="22"/>
                <w:szCs w:val="22"/>
              </w:rPr>
              <w:t>С – 2</w:t>
            </w:r>
          </w:p>
        </w:tc>
        <w:tc>
          <w:tcPr>
            <w:tcW w:w="2977" w:type="dxa"/>
          </w:tcPr>
          <w:p w:rsidR="007D6E70" w:rsidRPr="007D6E70" w:rsidRDefault="007D6E70" w:rsidP="00FC0799">
            <w:pPr>
              <w:jc w:val="left"/>
              <w:rPr>
                <w:color w:val="000000" w:themeColor="text1"/>
                <w:sz w:val="22"/>
                <w:szCs w:val="22"/>
              </w:rPr>
            </w:pPr>
            <w:r w:rsidRPr="007D6E70">
              <w:rPr>
                <w:color w:val="000000" w:themeColor="text1"/>
                <w:sz w:val="22"/>
                <w:szCs w:val="22"/>
              </w:rPr>
              <w:t>минимальная ширина вдоль фронта улицы - не подлежит установлению;</w:t>
            </w:r>
          </w:p>
          <w:p w:rsidR="007D6E70" w:rsidRPr="007D6E70" w:rsidRDefault="007D6E70" w:rsidP="00FC0799">
            <w:pPr>
              <w:tabs>
                <w:tab w:val="left" w:pos="567"/>
              </w:tabs>
              <w:jc w:val="left"/>
              <w:rPr>
                <w:color w:val="000000" w:themeColor="text1"/>
                <w:sz w:val="22"/>
                <w:szCs w:val="22"/>
              </w:rPr>
            </w:pPr>
            <w:r w:rsidRPr="007D6E70">
              <w:rPr>
                <w:color w:val="000000" w:themeColor="text1"/>
                <w:sz w:val="22"/>
                <w:szCs w:val="22"/>
              </w:rPr>
              <w:t>минимальная длина - не подлежит установлению;</w:t>
            </w:r>
          </w:p>
          <w:p w:rsidR="007D6E70" w:rsidRPr="007D6E70" w:rsidRDefault="007D6E70" w:rsidP="00FC0799">
            <w:pPr>
              <w:tabs>
                <w:tab w:val="left" w:pos="567"/>
              </w:tabs>
              <w:jc w:val="left"/>
              <w:rPr>
                <w:color w:val="000000" w:themeColor="text1"/>
                <w:sz w:val="22"/>
                <w:szCs w:val="22"/>
              </w:rPr>
            </w:pPr>
            <w:r w:rsidRPr="007D6E70">
              <w:rPr>
                <w:color w:val="000000" w:themeColor="text1"/>
                <w:sz w:val="22"/>
                <w:szCs w:val="22"/>
              </w:rPr>
              <w:t>минимальная площадь - не подлежит установлению;</w:t>
            </w:r>
          </w:p>
          <w:p w:rsidR="007D6E70" w:rsidRPr="007D6E70" w:rsidRDefault="007D6E70" w:rsidP="00FC0799">
            <w:pPr>
              <w:rPr>
                <w:sz w:val="22"/>
                <w:szCs w:val="22"/>
              </w:rPr>
            </w:pPr>
            <w:r w:rsidRPr="007D6E70">
              <w:rPr>
                <w:color w:val="000000" w:themeColor="text1"/>
                <w:sz w:val="22"/>
                <w:szCs w:val="22"/>
              </w:rPr>
              <w:t>максимальная площадь не подлежит установлению.</w:t>
            </w:r>
          </w:p>
        </w:tc>
        <w:tc>
          <w:tcPr>
            <w:tcW w:w="1984" w:type="dxa"/>
          </w:tcPr>
          <w:p w:rsidR="007D6E70" w:rsidRPr="007D6E70" w:rsidRDefault="007D6E70" w:rsidP="007D6E70">
            <w:pPr>
              <w:jc w:val="center"/>
              <w:rPr>
                <w:sz w:val="22"/>
                <w:szCs w:val="22"/>
              </w:rPr>
            </w:pPr>
            <w:r w:rsidRPr="007D6E70">
              <w:rPr>
                <w:color w:val="000000" w:themeColor="text1"/>
                <w:sz w:val="22"/>
                <w:szCs w:val="22"/>
              </w:rPr>
              <w:t>не подлежит установлению.</w:t>
            </w:r>
          </w:p>
        </w:tc>
        <w:tc>
          <w:tcPr>
            <w:tcW w:w="1841" w:type="dxa"/>
          </w:tcPr>
          <w:p w:rsidR="007D6E70" w:rsidRPr="007D6E70" w:rsidRDefault="007D6E70" w:rsidP="007D6E70">
            <w:pPr>
              <w:jc w:val="center"/>
              <w:rPr>
                <w:sz w:val="22"/>
                <w:szCs w:val="22"/>
              </w:rPr>
            </w:pPr>
            <w:r w:rsidRPr="007D6E70">
              <w:rPr>
                <w:color w:val="000000" w:themeColor="text1"/>
                <w:sz w:val="22"/>
                <w:szCs w:val="22"/>
              </w:rPr>
              <w:t>не подлежит установлению.</w:t>
            </w:r>
          </w:p>
        </w:tc>
        <w:tc>
          <w:tcPr>
            <w:tcW w:w="1810" w:type="dxa"/>
          </w:tcPr>
          <w:p w:rsidR="007D6E70" w:rsidRPr="007D6E70" w:rsidRDefault="007D6E70" w:rsidP="007D6E70">
            <w:pPr>
              <w:jc w:val="center"/>
              <w:rPr>
                <w:sz w:val="22"/>
                <w:szCs w:val="22"/>
              </w:rPr>
            </w:pPr>
            <w:r w:rsidRPr="007D6E70">
              <w:rPr>
                <w:color w:val="000000" w:themeColor="text1"/>
                <w:sz w:val="22"/>
                <w:szCs w:val="22"/>
              </w:rPr>
              <w:t>не подлежит установлению.</w:t>
            </w:r>
          </w:p>
        </w:tc>
      </w:tr>
      <w:tr w:rsidR="007D6E70" w:rsidRPr="007D6E70" w:rsidTr="007D6E70">
        <w:tc>
          <w:tcPr>
            <w:tcW w:w="959" w:type="dxa"/>
          </w:tcPr>
          <w:p w:rsidR="007D6E70" w:rsidRPr="007D6E70" w:rsidRDefault="007D6E70" w:rsidP="001F6302">
            <w:pPr>
              <w:rPr>
                <w:sz w:val="22"/>
                <w:szCs w:val="22"/>
              </w:rPr>
            </w:pPr>
            <w:r w:rsidRPr="007D6E70">
              <w:rPr>
                <w:sz w:val="22"/>
                <w:szCs w:val="22"/>
              </w:rPr>
              <w:t>С – 3</w:t>
            </w:r>
          </w:p>
        </w:tc>
        <w:tc>
          <w:tcPr>
            <w:tcW w:w="2977" w:type="dxa"/>
          </w:tcPr>
          <w:p w:rsidR="007D6E70" w:rsidRPr="007D6E70" w:rsidRDefault="007D6E70" w:rsidP="00FC0799">
            <w:pPr>
              <w:jc w:val="left"/>
              <w:rPr>
                <w:color w:val="000000" w:themeColor="text1"/>
                <w:sz w:val="22"/>
                <w:szCs w:val="22"/>
              </w:rPr>
            </w:pPr>
            <w:r w:rsidRPr="007D6E70">
              <w:rPr>
                <w:color w:val="000000" w:themeColor="text1"/>
                <w:sz w:val="22"/>
                <w:szCs w:val="22"/>
              </w:rPr>
              <w:t>минимальная ширина вдоль фронта улицы - не подлежит установлению;</w:t>
            </w:r>
          </w:p>
          <w:p w:rsidR="007D6E70" w:rsidRPr="007D6E70" w:rsidRDefault="007D6E70" w:rsidP="00FC0799">
            <w:pPr>
              <w:tabs>
                <w:tab w:val="left" w:pos="567"/>
              </w:tabs>
              <w:jc w:val="left"/>
              <w:rPr>
                <w:color w:val="000000" w:themeColor="text1"/>
                <w:sz w:val="22"/>
                <w:szCs w:val="22"/>
              </w:rPr>
            </w:pPr>
            <w:r w:rsidRPr="007D6E70">
              <w:rPr>
                <w:color w:val="000000" w:themeColor="text1"/>
                <w:sz w:val="22"/>
                <w:szCs w:val="22"/>
              </w:rPr>
              <w:t>минимальная длина - не подлежит установлению;</w:t>
            </w:r>
          </w:p>
          <w:p w:rsidR="007D6E70" w:rsidRPr="007D6E70" w:rsidRDefault="007D6E70" w:rsidP="00FC0799">
            <w:pPr>
              <w:tabs>
                <w:tab w:val="left" w:pos="567"/>
              </w:tabs>
              <w:jc w:val="left"/>
              <w:rPr>
                <w:color w:val="000000" w:themeColor="text1"/>
                <w:sz w:val="22"/>
                <w:szCs w:val="22"/>
              </w:rPr>
            </w:pPr>
            <w:r w:rsidRPr="007D6E70">
              <w:rPr>
                <w:color w:val="000000" w:themeColor="text1"/>
                <w:sz w:val="22"/>
                <w:szCs w:val="22"/>
              </w:rPr>
              <w:t>минимальная площадь - не подлежит установлению;</w:t>
            </w:r>
          </w:p>
          <w:p w:rsidR="007D6E70" w:rsidRPr="007D6E70" w:rsidRDefault="007D6E70" w:rsidP="00FC0799">
            <w:pPr>
              <w:rPr>
                <w:sz w:val="22"/>
                <w:szCs w:val="22"/>
              </w:rPr>
            </w:pPr>
            <w:r w:rsidRPr="007D6E70">
              <w:rPr>
                <w:color w:val="000000" w:themeColor="text1"/>
                <w:sz w:val="22"/>
                <w:szCs w:val="22"/>
              </w:rPr>
              <w:t>максимальная площадь не подлежит установлению.</w:t>
            </w:r>
          </w:p>
        </w:tc>
        <w:tc>
          <w:tcPr>
            <w:tcW w:w="1984" w:type="dxa"/>
          </w:tcPr>
          <w:p w:rsidR="007D6E70" w:rsidRPr="007D6E70" w:rsidRDefault="007D6E70" w:rsidP="007D6E70">
            <w:pPr>
              <w:jc w:val="center"/>
              <w:rPr>
                <w:sz w:val="22"/>
                <w:szCs w:val="22"/>
              </w:rPr>
            </w:pPr>
            <w:r w:rsidRPr="007D6E70">
              <w:rPr>
                <w:color w:val="000000" w:themeColor="text1"/>
                <w:sz w:val="22"/>
                <w:szCs w:val="22"/>
              </w:rPr>
              <w:t>не подлежит установлению.</w:t>
            </w:r>
          </w:p>
        </w:tc>
        <w:tc>
          <w:tcPr>
            <w:tcW w:w="1841" w:type="dxa"/>
          </w:tcPr>
          <w:p w:rsidR="007D6E70" w:rsidRPr="007D6E70" w:rsidRDefault="007D6E70" w:rsidP="007D6E70">
            <w:pPr>
              <w:jc w:val="center"/>
              <w:rPr>
                <w:sz w:val="22"/>
                <w:szCs w:val="22"/>
              </w:rPr>
            </w:pPr>
            <w:r w:rsidRPr="007D6E70">
              <w:rPr>
                <w:color w:val="000000" w:themeColor="text1"/>
                <w:sz w:val="22"/>
                <w:szCs w:val="22"/>
              </w:rPr>
              <w:t>не подлежит установлению.</w:t>
            </w:r>
          </w:p>
        </w:tc>
        <w:tc>
          <w:tcPr>
            <w:tcW w:w="1810" w:type="dxa"/>
          </w:tcPr>
          <w:p w:rsidR="007D6E70" w:rsidRPr="007D6E70" w:rsidRDefault="007D6E70" w:rsidP="007D6E70">
            <w:pPr>
              <w:jc w:val="center"/>
              <w:rPr>
                <w:sz w:val="22"/>
                <w:szCs w:val="22"/>
              </w:rPr>
            </w:pPr>
            <w:r w:rsidRPr="007D6E70">
              <w:rPr>
                <w:color w:val="000000" w:themeColor="text1"/>
                <w:sz w:val="22"/>
                <w:szCs w:val="22"/>
              </w:rPr>
              <w:t>не подлежит установлению.</w:t>
            </w:r>
          </w:p>
        </w:tc>
      </w:tr>
      <w:tr w:rsidR="007D6E70" w:rsidRPr="007D6E70" w:rsidTr="007D6E70">
        <w:tc>
          <w:tcPr>
            <w:tcW w:w="959" w:type="dxa"/>
          </w:tcPr>
          <w:p w:rsidR="007D6E70" w:rsidRPr="007D6E70" w:rsidRDefault="007D6E70" w:rsidP="001F6302">
            <w:pPr>
              <w:rPr>
                <w:sz w:val="22"/>
                <w:szCs w:val="22"/>
              </w:rPr>
            </w:pPr>
            <w:r w:rsidRPr="007D6E70">
              <w:rPr>
                <w:sz w:val="22"/>
                <w:szCs w:val="22"/>
              </w:rPr>
              <w:t>С – 4</w:t>
            </w:r>
            <w:r w:rsidRPr="007D6E70">
              <w:rPr>
                <w:sz w:val="22"/>
                <w:szCs w:val="22"/>
              </w:rPr>
              <w:tab/>
            </w:r>
          </w:p>
        </w:tc>
        <w:tc>
          <w:tcPr>
            <w:tcW w:w="2977" w:type="dxa"/>
          </w:tcPr>
          <w:p w:rsidR="007D6E70" w:rsidRPr="007D6E70" w:rsidRDefault="007D6E70" w:rsidP="00FC0799">
            <w:pPr>
              <w:jc w:val="left"/>
              <w:rPr>
                <w:color w:val="000000" w:themeColor="text1"/>
                <w:sz w:val="22"/>
                <w:szCs w:val="22"/>
              </w:rPr>
            </w:pPr>
            <w:r w:rsidRPr="007D6E70">
              <w:rPr>
                <w:color w:val="000000" w:themeColor="text1"/>
                <w:sz w:val="22"/>
                <w:szCs w:val="22"/>
              </w:rPr>
              <w:t>минимальная ширина вдоль фронта улицы - не подлежит установлению;</w:t>
            </w:r>
          </w:p>
          <w:p w:rsidR="007D6E70" w:rsidRPr="007D6E70" w:rsidRDefault="007D6E70" w:rsidP="00FC0799">
            <w:pPr>
              <w:tabs>
                <w:tab w:val="left" w:pos="567"/>
              </w:tabs>
              <w:jc w:val="left"/>
              <w:rPr>
                <w:color w:val="000000" w:themeColor="text1"/>
                <w:sz w:val="22"/>
                <w:szCs w:val="22"/>
              </w:rPr>
            </w:pPr>
            <w:r w:rsidRPr="007D6E70">
              <w:rPr>
                <w:color w:val="000000" w:themeColor="text1"/>
                <w:sz w:val="22"/>
                <w:szCs w:val="22"/>
              </w:rPr>
              <w:t>минимальная длина - не подлежит установлению;</w:t>
            </w:r>
          </w:p>
          <w:p w:rsidR="007D6E70" w:rsidRPr="007D6E70" w:rsidRDefault="007D6E70" w:rsidP="00FC0799">
            <w:pPr>
              <w:tabs>
                <w:tab w:val="left" w:pos="567"/>
              </w:tabs>
              <w:jc w:val="left"/>
              <w:rPr>
                <w:color w:val="000000" w:themeColor="text1"/>
                <w:sz w:val="22"/>
                <w:szCs w:val="22"/>
              </w:rPr>
            </w:pPr>
            <w:r w:rsidRPr="007D6E70">
              <w:rPr>
                <w:color w:val="000000" w:themeColor="text1"/>
                <w:sz w:val="22"/>
                <w:szCs w:val="22"/>
              </w:rPr>
              <w:t>минимальная площадь - не подлежит установлению;</w:t>
            </w:r>
          </w:p>
          <w:p w:rsidR="007D6E70" w:rsidRPr="007D6E70" w:rsidRDefault="007D6E70" w:rsidP="00FC0799">
            <w:pPr>
              <w:rPr>
                <w:sz w:val="22"/>
                <w:szCs w:val="22"/>
              </w:rPr>
            </w:pPr>
            <w:r w:rsidRPr="007D6E70">
              <w:rPr>
                <w:color w:val="000000" w:themeColor="text1"/>
                <w:sz w:val="22"/>
                <w:szCs w:val="22"/>
              </w:rPr>
              <w:t>максимальная площадь не подлежит установлению.</w:t>
            </w:r>
          </w:p>
        </w:tc>
        <w:tc>
          <w:tcPr>
            <w:tcW w:w="1984" w:type="dxa"/>
          </w:tcPr>
          <w:p w:rsidR="007D6E70" w:rsidRPr="007D6E70" w:rsidRDefault="007D6E70" w:rsidP="007D6E70">
            <w:pPr>
              <w:jc w:val="center"/>
              <w:rPr>
                <w:sz w:val="22"/>
                <w:szCs w:val="22"/>
              </w:rPr>
            </w:pPr>
            <w:r w:rsidRPr="007D6E70">
              <w:rPr>
                <w:color w:val="000000" w:themeColor="text1"/>
                <w:sz w:val="22"/>
                <w:szCs w:val="22"/>
              </w:rPr>
              <w:t>не подлежит установлению.</w:t>
            </w:r>
          </w:p>
        </w:tc>
        <w:tc>
          <w:tcPr>
            <w:tcW w:w="1841" w:type="dxa"/>
          </w:tcPr>
          <w:p w:rsidR="007D6E70" w:rsidRPr="007D6E70" w:rsidRDefault="007D6E70" w:rsidP="007D6E70">
            <w:pPr>
              <w:jc w:val="center"/>
              <w:rPr>
                <w:sz w:val="22"/>
                <w:szCs w:val="22"/>
              </w:rPr>
            </w:pPr>
            <w:r w:rsidRPr="007D6E70">
              <w:rPr>
                <w:color w:val="000000" w:themeColor="text1"/>
                <w:sz w:val="22"/>
                <w:szCs w:val="22"/>
              </w:rPr>
              <w:t>не подлежит установлению.</w:t>
            </w:r>
          </w:p>
        </w:tc>
        <w:tc>
          <w:tcPr>
            <w:tcW w:w="1810" w:type="dxa"/>
          </w:tcPr>
          <w:p w:rsidR="007D6E70" w:rsidRPr="007D6E70" w:rsidRDefault="007D6E70" w:rsidP="007D6E70">
            <w:pPr>
              <w:jc w:val="center"/>
              <w:rPr>
                <w:sz w:val="22"/>
                <w:szCs w:val="22"/>
              </w:rPr>
            </w:pPr>
            <w:r w:rsidRPr="007D6E70">
              <w:rPr>
                <w:color w:val="000000" w:themeColor="text1"/>
                <w:sz w:val="22"/>
                <w:szCs w:val="22"/>
              </w:rPr>
              <w:t>не подлежит установлению.</w:t>
            </w:r>
          </w:p>
        </w:tc>
      </w:tr>
      <w:tr w:rsidR="007D6E70" w:rsidRPr="007D6E70" w:rsidTr="007D6E70">
        <w:tc>
          <w:tcPr>
            <w:tcW w:w="959" w:type="dxa"/>
          </w:tcPr>
          <w:p w:rsidR="007D6E70" w:rsidRPr="007D6E70" w:rsidRDefault="007D6E70" w:rsidP="001F6302">
            <w:pPr>
              <w:rPr>
                <w:sz w:val="22"/>
                <w:szCs w:val="22"/>
              </w:rPr>
            </w:pPr>
            <w:r w:rsidRPr="007D6E70">
              <w:rPr>
                <w:sz w:val="22"/>
                <w:szCs w:val="22"/>
              </w:rPr>
              <w:t>П</w:t>
            </w:r>
          </w:p>
        </w:tc>
        <w:tc>
          <w:tcPr>
            <w:tcW w:w="2977" w:type="dxa"/>
          </w:tcPr>
          <w:p w:rsidR="007D6E70" w:rsidRPr="007D6E70" w:rsidRDefault="007D6E70" w:rsidP="00FC0799">
            <w:pPr>
              <w:jc w:val="left"/>
              <w:rPr>
                <w:color w:val="000000" w:themeColor="text1"/>
                <w:sz w:val="22"/>
                <w:szCs w:val="22"/>
              </w:rPr>
            </w:pPr>
            <w:r w:rsidRPr="007D6E70">
              <w:rPr>
                <w:color w:val="000000" w:themeColor="text1"/>
                <w:sz w:val="22"/>
                <w:szCs w:val="22"/>
              </w:rPr>
              <w:t>минимальная ширина вдоль фронта улицы - не подлежит установлению;</w:t>
            </w:r>
          </w:p>
          <w:p w:rsidR="007D6E70" w:rsidRPr="007D6E70" w:rsidRDefault="007D6E70" w:rsidP="00FC0799">
            <w:pPr>
              <w:tabs>
                <w:tab w:val="left" w:pos="567"/>
              </w:tabs>
              <w:jc w:val="left"/>
              <w:rPr>
                <w:color w:val="000000" w:themeColor="text1"/>
                <w:sz w:val="22"/>
                <w:szCs w:val="22"/>
              </w:rPr>
            </w:pPr>
            <w:r w:rsidRPr="007D6E70">
              <w:rPr>
                <w:color w:val="000000" w:themeColor="text1"/>
                <w:sz w:val="22"/>
                <w:szCs w:val="22"/>
              </w:rPr>
              <w:t>минимальная длина - не подлежит установлению;</w:t>
            </w:r>
          </w:p>
          <w:p w:rsidR="007D6E70" w:rsidRPr="007D6E70" w:rsidRDefault="007D6E70" w:rsidP="00FC0799">
            <w:pPr>
              <w:tabs>
                <w:tab w:val="left" w:pos="567"/>
              </w:tabs>
              <w:jc w:val="left"/>
              <w:rPr>
                <w:color w:val="000000" w:themeColor="text1"/>
                <w:sz w:val="22"/>
                <w:szCs w:val="22"/>
              </w:rPr>
            </w:pPr>
            <w:r w:rsidRPr="007D6E70">
              <w:rPr>
                <w:color w:val="000000" w:themeColor="text1"/>
                <w:sz w:val="22"/>
                <w:szCs w:val="22"/>
              </w:rPr>
              <w:t>минимальная площадь - не подлежит установлению;</w:t>
            </w:r>
          </w:p>
          <w:p w:rsidR="007836E1" w:rsidRPr="00A07552" w:rsidRDefault="007D6E70" w:rsidP="00FC0799">
            <w:pPr>
              <w:rPr>
                <w:color w:val="000000" w:themeColor="text1"/>
                <w:sz w:val="22"/>
                <w:szCs w:val="22"/>
              </w:rPr>
            </w:pPr>
            <w:r w:rsidRPr="007D6E70">
              <w:rPr>
                <w:color w:val="000000" w:themeColor="text1"/>
                <w:sz w:val="22"/>
                <w:szCs w:val="22"/>
              </w:rPr>
              <w:t>максимальная площадь не подлежит установлению.</w:t>
            </w:r>
          </w:p>
        </w:tc>
        <w:tc>
          <w:tcPr>
            <w:tcW w:w="1984" w:type="dxa"/>
          </w:tcPr>
          <w:p w:rsidR="007D6E70" w:rsidRPr="007D6E70" w:rsidRDefault="00046957" w:rsidP="007D6E70">
            <w:pPr>
              <w:jc w:val="center"/>
              <w:rPr>
                <w:sz w:val="22"/>
                <w:szCs w:val="22"/>
              </w:rPr>
            </w:pPr>
            <w:r w:rsidRPr="004B638F">
              <w:rPr>
                <w:color w:val="000000"/>
                <w:sz w:val="22"/>
                <w:szCs w:val="22"/>
              </w:rPr>
              <w:t>не подлежит установлению.</w:t>
            </w:r>
          </w:p>
        </w:tc>
        <w:tc>
          <w:tcPr>
            <w:tcW w:w="1841" w:type="dxa"/>
          </w:tcPr>
          <w:p w:rsidR="007D6E70" w:rsidRPr="007D6E70" w:rsidRDefault="007D6E70" w:rsidP="007D6E70">
            <w:pPr>
              <w:jc w:val="center"/>
              <w:rPr>
                <w:sz w:val="22"/>
                <w:szCs w:val="22"/>
              </w:rPr>
            </w:pPr>
            <w:r w:rsidRPr="007D6E70">
              <w:rPr>
                <w:color w:val="000000" w:themeColor="text1"/>
                <w:sz w:val="22"/>
                <w:szCs w:val="22"/>
              </w:rPr>
              <w:t>не подлежит установлению.</w:t>
            </w:r>
          </w:p>
        </w:tc>
        <w:tc>
          <w:tcPr>
            <w:tcW w:w="1810" w:type="dxa"/>
          </w:tcPr>
          <w:p w:rsidR="007D6E70" w:rsidRPr="007D6E70" w:rsidRDefault="00046957" w:rsidP="007D6E70">
            <w:pPr>
              <w:jc w:val="center"/>
              <w:rPr>
                <w:sz w:val="22"/>
                <w:szCs w:val="22"/>
              </w:rPr>
            </w:pPr>
            <w:r w:rsidRPr="004B638F">
              <w:rPr>
                <w:color w:val="000000"/>
                <w:sz w:val="22"/>
                <w:szCs w:val="22"/>
              </w:rPr>
              <w:t>не подлежит установлению.</w:t>
            </w:r>
          </w:p>
        </w:tc>
      </w:tr>
      <w:tr w:rsidR="007D6E70" w:rsidRPr="007D6E70" w:rsidTr="007D6E70">
        <w:tc>
          <w:tcPr>
            <w:tcW w:w="959" w:type="dxa"/>
          </w:tcPr>
          <w:p w:rsidR="007D6E70" w:rsidRPr="007D6E70" w:rsidRDefault="007D6E70" w:rsidP="001F6302">
            <w:pPr>
              <w:rPr>
                <w:sz w:val="22"/>
                <w:szCs w:val="22"/>
              </w:rPr>
            </w:pPr>
            <w:r w:rsidRPr="007D6E70">
              <w:rPr>
                <w:sz w:val="22"/>
                <w:szCs w:val="22"/>
              </w:rPr>
              <w:lastRenderedPageBreak/>
              <w:t>К</w:t>
            </w:r>
          </w:p>
        </w:tc>
        <w:tc>
          <w:tcPr>
            <w:tcW w:w="2977" w:type="dxa"/>
          </w:tcPr>
          <w:p w:rsidR="007D6E70" w:rsidRPr="007D6E70" w:rsidRDefault="007D6E70" w:rsidP="00FC0799">
            <w:pPr>
              <w:jc w:val="left"/>
              <w:rPr>
                <w:color w:val="000000" w:themeColor="text1"/>
                <w:sz w:val="22"/>
                <w:szCs w:val="22"/>
              </w:rPr>
            </w:pPr>
            <w:r w:rsidRPr="007D6E70">
              <w:rPr>
                <w:color w:val="000000" w:themeColor="text1"/>
                <w:sz w:val="22"/>
                <w:szCs w:val="22"/>
              </w:rPr>
              <w:t>минимальная ширина вдоль фронта улицы - не подлежит установлению;</w:t>
            </w:r>
          </w:p>
          <w:p w:rsidR="007D6E70" w:rsidRPr="007D6E70" w:rsidRDefault="007D6E70" w:rsidP="00FC0799">
            <w:pPr>
              <w:tabs>
                <w:tab w:val="left" w:pos="567"/>
              </w:tabs>
              <w:jc w:val="left"/>
              <w:rPr>
                <w:color w:val="000000" w:themeColor="text1"/>
                <w:sz w:val="22"/>
                <w:szCs w:val="22"/>
              </w:rPr>
            </w:pPr>
            <w:r w:rsidRPr="007D6E70">
              <w:rPr>
                <w:color w:val="000000" w:themeColor="text1"/>
                <w:sz w:val="22"/>
                <w:szCs w:val="22"/>
              </w:rPr>
              <w:t>минимальная длина - не подлежит установлению;</w:t>
            </w:r>
          </w:p>
          <w:p w:rsidR="007D6E70" w:rsidRPr="007D6E70" w:rsidRDefault="007D6E70" w:rsidP="00FC0799">
            <w:pPr>
              <w:tabs>
                <w:tab w:val="left" w:pos="567"/>
              </w:tabs>
              <w:jc w:val="left"/>
              <w:rPr>
                <w:color w:val="000000" w:themeColor="text1"/>
                <w:sz w:val="22"/>
                <w:szCs w:val="22"/>
              </w:rPr>
            </w:pPr>
            <w:r w:rsidRPr="007D6E70">
              <w:rPr>
                <w:color w:val="000000" w:themeColor="text1"/>
                <w:sz w:val="22"/>
                <w:szCs w:val="22"/>
              </w:rPr>
              <w:t>минимальная площадь - не подлежит установлению;</w:t>
            </w:r>
          </w:p>
          <w:p w:rsidR="007D6E70" w:rsidRPr="007D6E70" w:rsidRDefault="007D6E70" w:rsidP="00A07552">
            <w:pPr>
              <w:rPr>
                <w:sz w:val="22"/>
                <w:szCs w:val="22"/>
              </w:rPr>
            </w:pPr>
            <w:r w:rsidRPr="007D6E70">
              <w:rPr>
                <w:color w:val="000000" w:themeColor="text1"/>
                <w:sz w:val="22"/>
                <w:szCs w:val="22"/>
              </w:rPr>
              <w:t>максимальная площадь не подлежит установлению.</w:t>
            </w:r>
            <w:r w:rsidR="00706C01">
              <w:rPr>
                <w:color w:val="000000" w:themeColor="text1"/>
                <w:sz w:val="22"/>
                <w:szCs w:val="22"/>
              </w:rPr>
              <w:t xml:space="preserve"> </w:t>
            </w:r>
          </w:p>
        </w:tc>
        <w:tc>
          <w:tcPr>
            <w:tcW w:w="1984" w:type="dxa"/>
          </w:tcPr>
          <w:p w:rsidR="007D6E70" w:rsidRPr="007D6E70" w:rsidRDefault="00046957" w:rsidP="007D6E70">
            <w:pPr>
              <w:jc w:val="center"/>
              <w:rPr>
                <w:sz w:val="22"/>
                <w:szCs w:val="22"/>
              </w:rPr>
            </w:pPr>
            <w:r w:rsidRPr="004B638F">
              <w:rPr>
                <w:color w:val="000000"/>
                <w:sz w:val="22"/>
                <w:szCs w:val="22"/>
              </w:rPr>
              <w:t>не подлежит установлению.</w:t>
            </w:r>
          </w:p>
        </w:tc>
        <w:tc>
          <w:tcPr>
            <w:tcW w:w="1841" w:type="dxa"/>
          </w:tcPr>
          <w:p w:rsidR="007D6E70" w:rsidRPr="007D6E70" w:rsidRDefault="00046957" w:rsidP="007D6E70">
            <w:pPr>
              <w:jc w:val="center"/>
              <w:rPr>
                <w:sz w:val="22"/>
                <w:szCs w:val="22"/>
              </w:rPr>
            </w:pPr>
            <w:r w:rsidRPr="004B638F">
              <w:rPr>
                <w:color w:val="000000"/>
                <w:sz w:val="22"/>
                <w:szCs w:val="22"/>
              </w:rPr>
              <w:t>не подлежит установлению.</w:t>
            </w:r>
          </w:p>
        </w:tc>
        <w:tc>
          <w:tcPr>
            <w:tcW w:w="1810" w:type="dxa"/>
          </w:tcPr>
          <w:p w:rsidR="007D6E70" w:rsidRPr="007D6E70" w:rsidRDefault="00046957" w:rsidP="007D6E70">
            <w:pPr>
              <w:jc w:val="center"/>
              <w:rPr>
                <w:sz w:val="22"/>
                <w:szCs w:val="22"/>
              </w:rPr>
            </w:pPr>
            <w:r w:rsidRPr="004B638F">
              <w:rPr>
                <w:color w:val="000000"/>
                <w:sz w:val="22"/>
                <w:szCs w:val="22"/>
              </w:rPr>
              <w:t>не подлежит установлению.</w:t>
            </w:r>
          </w:p>
        </w:tc>
      </w:tr>
      <w:tr w:rsidR="007D6E70" w:rsidRPr="007D6E70" w:rsidTr="007D6E70">
        <w:tc>
          <w:tcPr>
            <w:tcW w:w="959" w:type="dxa"/>
          </w:tcPr>
          <w:p w:rsidR="007D6E70" w:rsidRPr="007D6E70" w:rsidRDefault="007D6E70" w:rsidP="001F6302">
            <w:pPr>
              <w:rPr>
                <w:sz w:val="22"/>
                <w:szCs w:val="22"/>
              </w:rPr>
            </w:pPr>
            <w:r w:rsidRPr="007D6E70">
              <w:rPr>
                <w:sz w:val="22"/>
                <w:szCs w:val="22"/>
              </w:rPr>
              <w:t>Р – 1</w:t>
            </w:r>
          </w:p>
        </w:tc>
        <w:tc>
          <w:tcPr>
            <w:tcW w:w="2977" w:type="dxa"/>
          </w:tcPr>
          <w:p w:rsidR="007D6E70" w:rsidRPr="007D6E70" w:rsidRDefault="007D6E70" w:rsidP="007D6E70">
            <w:pPr>
              <w:jc w:val="left"/>
              <w:rPr>
                <w:color w:val="000000" w:themeColor="text1"/>
                <w:sz w:val="22"/>
                <w:szCs w:val="22"/>
              </w:rPr>
            </w:pPr>
            <w:r w:rsidRPr="007D6E70">
              <w:rPr>
                <w:color w:val="000000" w:themeColor="text1"/>
                <w:sz w:val="22"/>
                <w:szCs w:val="22"/>
              </w:rPr>
              <w:t>минимальная ширина вдоль фронта улицы - не подлежит установлению;</w:t>
            </w:r>
          </w:p>
          <w:p w:rsidR="007D6E70" w:rsidRPr="007D6E70" w:rsidRDefault="007D6E70" w:rsidP="007D6E70">
            <w:pPr>
              <w:tabs>
                <w:tab w:val="left" w:pos="567"/>
              </w:tabs>
              <w:jc w:val="left"/>
              <w:rPr>
                <w:color w:val="000000" w:themeColor="text1"/>
                <w:sz w:val="22"/>
                <w:szCs w:val="22"/>
              </w:rPr>
            </w:pPr>
            <w:r w:rsidRPr="007D6E70">
              <w:rPr>
                <w:color w:val="000000" w:themeColor="text1"/>
                <w:sz w:val="22"/>
                <w:szCs w:val="22"/>
              </w:rPr>
              <w:t>минимальная длина - не подлежит установлению;</w:t>
            </w:r>
          </w:p>
          <w:p w:rsidR="007D6E70" w:rsidRPr="007D6E70" w:rsidRDefault="007D6E70" w:rsidP="007D6E70">
            <w:pPr>
              <w:tabs>
                <w:tab w:val="left" w:pos="567"/>
              </w:tabs>
              <w:jc w:val="left"/>
              <w:rPr>
                <w:color w:val="000000" w:themeColor="text1"/>
                <w:sz w:val="22"/>
                <w:szCs w:val="22"/>
              </w:rPr>
            </w:pPr>
            <w:r w:rsidRPr="007D6E70">
              <w:rPr>
                <w:color w:val="000000" w:themeColor="text1"/>
                <w:sz w:val="22"/>
                <w:szCs w:val="22"/>
              </w:rPr>
              <w:t>минимальная площадь - не подлежит установлению;</w:t>
            </w:r>
          </w:p>
          <w:p w:rsidR="007D6E70" w:rsidRPr="007D6E70" w:rsidRDefault="007D6E70" w:rsidP="007D6E70">
            <w:pPr>
              <w:rPr>
                <w:sz w:val="22"/>
                <w:szCs w:val="22"/>
              </w:rPr>
            </w:pPr>
            <w:r w:rsidRPr="007D6E70">
              <w:rPr>
                <w:color w:val="000000" w:themeColor="text1"/>
                <w:sz w:val="22"/>
                <w:szCs w:val="22"/>
              </w:rPr>
              <w:t>максимальная площадь не подлежит установлению.</w:t>
            </w:r>
          </w:p>
        </w:tc>
        <w:tc>
          <w:tcPr>
            <w:tcW w:w="1984" w:type="dxa"/>
          </w:tcPr>
          <w:p w:rsidR="007D6E70" w:rsidRPr="007D6E70" w:rsidRDefault="007D6E70" w:rsidP="007D6E70">
            <w:pPr>
              <w:jc w:val="center"/>
              <w:rPr>
                <w:sz w:val="22"/>
                <w:szCs w:val="22"/>
              </w:rPr>
            </w:pPr>
            <w:r w:rsidRPr="007D6E70">
              <w:rPr>
                <w:sz w:val="22"/>
                <w:szCs w:val="22"/>
              </w:rPr>
              <w:t>15 м</w:t>
            </w:r>
          </w:p>
        </w:tc>
        <w:tc>
          <w:tcPr>
            <w:tcW w:w="1841" w:type="dxa"/>
          </w:tcPr>
          <w:p w:rsidR="007D6E70" w:rsidRPr="007D6E70" w:rsidRDefault="007D6E70" w:rsidP="007D6E70">
            <w:pPr>
              <w:jc w:val="center"/>
              <w:rPr>
                <w:sz w:val="22"/>
                <w:szCs w:val="22"/>
              </w:rPr>
            </w:pPr>
            <w:r w:rsidRPr="007D6E70">
              <w:rPr>
                <w:sz w:val="22"/>
                <w:szCs w:val="22"/>
              </w:rPr>
              <w:t>2 эт.</w:t>
            </w:r>
          </w:p>
        </w:tc>
        <w:tc>
          <w:tcPr>
            <w:tcW w:w="1810" w:type="dxa"/>
          </w:tcPr>
          <w:p w:rsidR="007D6E70" w:rsidRPr="007D6E70" w:rsidRDefault="007D6E70" w:rsidP="007D6E70">
            <w:pPr>
              <w:jc w:val="center"/>
              <w:rPr>
                <w:sz w:val="22"/>
                <w:szCs w:val="22"/>
              </w:rPr>
            </w:pPr>
            <w:r w:rsidRPr="007D6E70">
              <w:rPr>
                <w:sz w:val="22"/>
                <w:szCs w:val="22"/>
              </w:rPr>
              <w:t>не подлежит установлению.</w:t>
            </w:r>
          </w:p>
        </w:tc>
      </w:tr>
      <w:tr w:rsidR="007D6E70" w:rsidRPr="007D6E70" w:rsidTr="007D6E70">
        <w:tc>
          <w:tcPr>
            <w:tcW w:w="959" w:type="dxa"/>
          </w:tcPr>
          <w:p w:rsidR="007D6E70" w:rsidRPr="007D6E70" w:rsidRDefault="007D6E70" w:rsidP="001F6302">
            <w:pPr>
              <w:rPr>
                <w:sz w:val="22"/>
                <w:szCs w:val="22"/>
              </w:rPr>
            </w:pPr>
            <w:r w:rsidRPr="007D6E70">
              <w:rPr>
                <w:sz w:val="22"/>
                <w:szCs w:val="22"/>
              </w:rPr>
              <w:t>Р – 2</w:t>
            </w:r>
          </w:p>
        </w:tc>
        <w:tc>
          <w:tcPr>
            <w:tcW w:w="2977" w:type="dxa"/>
          </w:tcPr>
          <w:p w:rsidR="007D6E70" w:rsidRPr="007D6E70" w:rsidRDefault="007D6E70" w:rsidP="00FC0799">
            <w:pPr>
              <w:jc w:val="left"/>
              <w:rPr>
                <w:color w:val="000000" w:themeColor="text1"/>
                <w:sz w:val="22"/>
                <w:szCs w:val="22"/>
              </w:rPr>
            </w:pPr>
            <w:r w:rsidRPr="007D6E70">
              <w:rPr>
                <w:color w:val="000000" w:themeColor="text1"/>
                <w:sz w:val="22"/>
                <w:szCs w:val="22"/>
              </w:rPr>
              <w:t>минимальная ширина вдоль фронта улицы - не подлежит установлению;</w:t>
            </w:r>
          </w:p>
          <w:p w:rsidR="007D6E70" w:rsidRPr="007D6E70" w:rsidRDefault="007D6E70" w:rsidP="00FC0799">
            <w:pPr>
              <w:tabs>
                <w:tab w:val="left" w:pos="567"/>
              </w:tabs>
              <w:jc w:val="left"/>
              <w:rPr>
                <w:color w:val="000000" w:themeColor="text1"/>
                <w:sz w:val="22"/>
                <w:szCs w:val="22"/>
              </w:rPr>
            </w:pPr>
            <w:r w:rsidRPr="007D6E70">
              <w:rPr>
                <w:color w:val="000000" w:themeColor="text1"/>
                <w:sz w:val="22"/>
                <w:szCs w:val="22"/>
              </w:rPr>
              <w:t>минимальная длина - не подлежит установлению;</w:t>
            </w:r>
          </w:p>
          <w:p w:rsidR="007D6E70" w:rsidRPr="007D6E70" w:rsidRDefault="007D6E70" w:rsidP="00FC0799">
            <w:pPr>
              <w:tabs>
                <w:tab w:val="left" w:pos="567"/>
              </w:tabs>
              <w:jc w:val="left"/>
              <w:rPr>
                <w:color w:val="000000" w:themeColor="text1"/>
                <w:sz w:val="22"/>
                <w:szCs w:val="22"/>
              </w:rPr>
            </w:pPr>
            <w:r w:rsidRPr="007D6E70">
              <w:rPr>
                <w:color w:val="000000" w:themeColor="text1"/>
                <w:sz w:val="22"/>
                <w:szCs w:val="22"/>
              </w:rPr>
              <w:t>минимальная площадь - не подлежит установлению;</w:t>
            </w:r>
          </w:p>
          <w:p w:rsidR="007D6E70" w:rsidRPr="007D6E70" w:rsidRDefault="007D6E70" w:rsidP="00FC0799">
            <w:pPr>
              <w:rPr>
                <w:sz w:val="22"/>
                <w:szCs w:val="22"/>
              </w:rPr>
            </w:pPr>
            <w:r w:rsidRPr="007D6E70">
              <w:rPr>
                <w:color w:val="000000" w:themeColor="text1"/>
                <w:sz w:val="22"/>
                <w:szCs w:val="22"/>
              </w:rPr>
              <w:t>максимальная площадь не подлежит установлению.</w:t>
            </w:r>
          </w:p>
        </w:tc>
        <w:tc>
          <w:tcPr>
            <w:tcW w:w="1984" w:type="dxa"/>
          </w:tcPr>
          <w:p w:rsidR="007D6E70" w:rsidRPr="007D6E70" w:rsidRDefault="007D6E70" w:rsidP="007D6E70">
            <w:pPr>
              <w:jc w:val="center"/>
              <w:rPr>
                <w:sz w:val="22"/>
                <w:szCs w:val="22"/>
              </w:rPr>
            </w:pPr>
            <w:r w:rsidRPr="007D6E70">
              <w:rPr>
                <w:sz w:val="22"/>
                <w:szCs w:val="22"/>
              </w:rPr>
              <w:t>15 м</w:t>
            </w:r>
          </w:p>
        </w:tc>
        <w:tc>
          <w:tcPr>
            <w:tcW w:w="1841" w:type="dxa"/>
          </w:tcPr>
          <w:p w:rsidR="007D6E70" w:rsidRPr="007D6E70" w:rsidRDefault="007D6E70" w:rsidP="007D6E70">
            <w:pPr>
              <w:jc w:val="center"/>
              <w:rPr>
                <w:sz w:val="22"/>
                <w:szCs w:val="22"/>
              </w:rPr>
            </w:pPr>
            <w:r w:rsidRPr="007D6E70">
              <w:rPr>
                <w:sz w:val="22"/>
                <w:szCs w:val="22"/>
              </w:rPr>
              <w:t>2 эт.</w:t>
            </w:r>
          </w:p>
        </w:tc>
        <w:tc>
          <w:tcPr>
            <w:tcW w:w="1810" w:type="dxa"/>
          </w:tcPr>
          <w:p w:rsidR="007D6E70" w:rsidRPr="007D6E70" w:rsidRDefault="007D6E70" w:rsidP="007D6E70">
            <w:pPr>
              <w:jc w:val="center"/>
              <w:rPr>
                <w:sz w:val="22"/>
                <w:szCs w:val="22"/>
              </w:rPr>
            </w:pPr>
            <w:r w:rsidRPr="007D6E70">
              <w:rPr>
                <w:sz w:val="22"/>
                <w:szCs w:val="22"/>
              </w:rPr>
              <w:t>не подлежит установлению.</w:t>
            </w:r>
          </w:p>
        </w:tc>
      </w:tr>
      <w:tr w:rsidR="007D6E70" w:rsidRPr="007D6E70" w:rsidTr="007D6E70">
        <w:tc>
          <w:tcPr>
            <w:tcW w:w="959" w:type="dxa"/>
          </w:tcPr>
          <w:p w:rsidR="007D6E70" w:rsidRPr="007D6E70" w:rsidRDefault="007D6E70" w:rsidP="001F6302">
            <w:pPr>
              <w:rPr>
                <w:sz w:val="22"/>
                <w:szCs w:val="22"/>
              </w:rPr>
            </w:pPr>
            <w:r w:rsidRPr="007D6E70">
              <w:rPr>
                <w:sz w:val="22"/>
                <w:szCs w:val="22"/>
              </w:rPr>
              <w:t>Т – 1</w:t>
            </w:r>
          </w:p>
        </w:tc>
        <w:tc>
          <w:tcPr>
            <w:tcW w:w="2977" w:type="dxa"/>
          </w:tcPr>
          <w:p w:rsidR="007D6E70" w:rsidRPr="007D6E70" w:rsidRDefault="007D6E70" w:rsidP="00FC0799">
            <w:pPr>
              <w:jc w:val="left"/>
              <w:rPr>
                <w:color w:val="000000" w:themeColor="text1"/>
                <w:sz w:val="22"/>
                <w:szCs w:val="22"/>
              </w:rPr>
            </w:pPr>
            <w:r w:rsidRPr="007D6E70">
              <w:rPr>
                <w:color w:val="000000" w:themeColor="text1"/>
                <w:sz w:val="22"/>
                <w:szCs w:val="22"/>
              </w:rPr>
              <w:t>минимальная ширина вдоль фронта улицы - не подлежит установлению;</w:t>
            </w:r>
          </w:p>
          <w:p w:rsidR="007D6E70" w:rsidRPr="007D6E70" w:rsidRDefault="007D6E70" w:rsidP="00FC0799">
            <w:pPr>
              <w:tabs>
                <w:tab w:val="left" w:pos="567"/>
              </w:tabs>
              <w:jc w:val="left"/>
              <w:rPr>
                <w:color w:val="000000" w:themeColor="text1"/>
                <w:sz w:val="22"/>
                <w:szCs w:val="22"/>
              </w:rPr>
            </w:pPr>
            <w:r w:rsidRPr="007D6E70">
              <w:rPr>
                <w:color w:val="000000" w:themeColor="text1"/>
                <w:sz w:val="22"/>
                <w:szCs w:val="22"/>
              </w:rPr>
              <w:t>минимальная длина - не подлежит установлению;</w:t>
            </w:r>
          </w:p>
          <w:p w:rsidR="007D6E70" w:rsidRPr="007D6E70" w:rsidRDefault="007D6E70" w:rsidP="00FC0799">
            <w:pPr>
              <w:tabs>
                <w:tab w:val="left" w:pos="567"/>
              </w:tabs>
              <w:jc w:val="left"/>
              <w:rPr>
                <w:color w:val="000000" w:themeColor="text1"/>
                <w:sz w:val="22"/>
                <w:szCs w:val="22"/>
              </w:rPr>
            </w:pPr>
            <w:r w:rsidRPr="007D6E70">
              <w:rPr>
                <w:color w:val="000000" w:themeColor="text1"/>
                <w:sz w:val="22"/>
                <w:szCs w:val="22"/>
              </w:rPr>
              <w:t>минимальная площадь - не подлежит установлению;</w:t>
            </w:r>
          </w:p>
          <w:p w:rsidR="007D6E70" w:rsidRPr="007D6E70" w:rsidRDefault="007D6E70" w:rsidP="00FC0799">
            <w:pPr>
              <w:rPr>
                <w:sz w:val="22"/>
                <w:szCs w:val="22"/>
              </w:rPr>
            </w:pPr>
            <w:r w:rsidRPr="007D6E70">
              <w:rPr>
                <w:color w:val="000000" w:themeColor="text1"/>
                <w:sz w:val="22"/>
                <w:szCs w:val="22"/>
              </w:rPr>
              <w:t>максимальная площадь не подлежит установлению.</w:t>
            </w:r>
          </w:p>
        </w:tc>
        <w:tc>
          <w:tcPr>
            <w:tcW w:w="1984" w:type="dxa"/>
          </w:tcPr>
          <w:p w:rsidR="007D6E70" w:rsidRPr="007D6E70" w:rsidRDefault="007D6E70" w:rsidP="007D6E70">
            <w:pPr>
              <w:jc w:val="center"/>
              <w:rPr>
                <w:sz w:val="22"/>
                <w:szCs w:val="22"/>
              </w:rPr>
            </w:pPr>
            <w:r w:rsidRPr="007D6E70">
              <w:rPr>
                <w:color w:val="000000" w:themeColor="text1"/>
                <w:sz w:val="22"/>
                <w:szCs w:val="22"/>
              </w:rPr>
              <w:t>не подлежит установлению.</w:t>
            </w:r>
          </w:p>
        </w:tc>
        <w:tc>
          <w:tcPr>
            <w:tcW w:w="1841" w:type="dxa"/>
          </w:tcPr>
          <w:p w:rsidR="007D6E70" w:rsidRPr="007D6E70" w:rsidRDefault="007D6E70" w:rsidP="007D6E70">
            <w:pPr>
              <w:jc w:val="center"/>
              <w:rPr>
                <w:sz w:val="22"/>
                <w:szCs w:val="22"/>
              </w:rPr>
            </w:pPr>
            <w:r w:rsidRPr="007D6E70">
              <w:rPr>
                <w:color w:val="000000" w:themeColor="text1"/>
                <w:sz w:val="22"/>
                <w:szCs w:val="22"/>
              </w:rPr>
              <w:t>не подлежит установлению.</w:t>
            </w:r>
          </w:p>
        </w:tc>
        <w:tc>
          <w:tcPr>
            <w:tcW w:w="1810" w:type="dxa"/>
          </w:tcPr>
          <w:p w:rsidR="007D6E70" w:rsidRPr="007D6E70" w:rsidRDefault="007D6E70" w:rsidP="007D6E70">
            <w:pPr>
              <w:jc w:val="center"/>
              <w:rPr>
                <w:sz w:val="22"/>
                <w:szCs w:val="22"/>
              </w:rPr>
            </w:pPr>
            <w:r w:rsidRPr="007D6E70">
              <w:rPr>
                <w:color w:val="000000" w:themeColor="text1"/>
                <w:sz w:val="22"/>
                <w:szCs w:val="22"/>
              </w:rPr>
              <w:t>не подлежит установлению.</w:t>
            </w:r>
          </w:p>
        </w:tc>
      </w:tr>
      <w:tr w:rsidR="007D6E70" w:rsidRPr="007D6E70" w:rsidTr="007D6E70">
        <w:tc>
          <w:tcPr>
            <w:tcW w:w="959" w:type="dxa"/>
          </w:tcPr>
          <w:p w:rsidR="007D6E70" w:rsidRPr="007D6E70" w:rsidRDefault="007D6E70" w:rsidP="001F6302">
            <w:pPr>
              <w:rPr>
                <w:sz w:val="22"/>
                <w:szCs w:val="22"/>
              </w:rPr>
            </w:pPr>
            <w:r w:rsidRPr="007D6E70">
              <w:rPr>
                <w:sz w:val="22"/>
                <w:szCs w:val="22"/>
              </w:rPr>
              <w:t>Т – 2</w:t>
            </w:r>
          </w:p>
        </w:tc>
        <w:tc>
          <w:tcPr>
            <w:tcW w:w="2977" w:type="dxa"/>
          </w:tcPr>
          <w:p w:rsidR="007D6E70" w:rsidRPr="007D6E70" w:rsidRDefault="007D6E70" w:rsidP="00FC0799">
            <w:pPr>
              <w:jc w:val="left"/>
              <w:rPr>
                <w:color w:val="000000" w:themeColor="text1"/>
                <w:sz w:val="22"/>
                <w:szCs w:val="22"/>
              </w:rPr>
            </w:pPr>
            <w:r w:rsidRPr="007D6E70">
              <w:rPr>
                <w:color w:val="000000" w:themeColor="text1"/>
                <w:sz w:val="22"/>
                <w:szCs w:val="22"/>
              </w:rPr>
              <w:t>минимальная ширина вдоль фронта улицы - не подлежит установлению;</w:t>
            </w:r>
          </w:p>
          <w:p w:rsidR="007D6E70" w:rsidRPr="007D6E70" w:rsidRDefault="007D6E70" w:rsidP="00FC0799">
            <w:pPr>
              <w:tabs>
                <w:tab w:val="left" w:pos="567"/>
              </w:tabs>
              <w:jc w:val="left"/>
              <w:rPr>
                <w:color w:val="000000" w:themeColor="text1"/>
                <w:sz w:val="22"/>
                <w:szCs w:val="22"/>
              </w:rPr>
            </w:pPr>
            <w:r w:rsidRPr="007D6E70">
              <w:rPr>
                <w:color w:val="000000" w:themeColor="text1"/>
                <w:sz w:val="22"/>
                <w:szCs w:val="22"/>
              </w:rPr>
              <w:t>минимальная длина - не подлежит установлению;</w:t>
            </w:r>
          </w:p>
          <w:p w:rsidR="007D6E70" w:rsidRPr="007D6E70" w:rsidRDefault="007D6E70" w:rsidP="00FC0799">
            <w:pPr>
              <w:tabs>
                <w:tab w:val="left" w:pos="567"/>
              </w:tabs>
              <w:jc w:val="left"/>
              <w:rPr>
                <w:color w:val="000000" w:themeColor="text1"/>
                <w:sz w:val="22"/>
                <w:szCs w:val="22"/>
              </w:rPr>
            </w:pPr>
            <w:r w:rsidRPr="007D6E70">
              <w:rPr>
                <w:color w:val="000000" w:themeColor="text1"/>
                <w:sz w:val="22"/>
                <w:szCs w:val="22"/>
              </w:rPr>
              <w:t>минимальная площадь - не подлежит установлению;</w:t>
            </w:r>
          </w:p>
          <w:p w:rsidR="007D6E70" w:rsidRPr="007D6E70" w:rsidRDefault="007D6E70" w:rsidP="00FC0799">
            <w:pPr>
              <w:rPr>
                <w:sz w:val="22"/>
                <w:szCs w:val="22"/>
              </w:rPr>
            </w:pPr>
            <w:r w:rsidRPr="007D6E70">
              <w:rPr>
                <w:color w:val="000000" w:themeColor="text1"/>
                <w:sz w:val="22"/>
                <w:szCs w:val="22"/>
              </w:rPr>
              <w:t>максимальная площадь не подлежит установлению.</w:t>
            </w:r>
          </w:p>
        </w:tc>
        <w:tc>
          <w:tcPr>
            <w:tcW w:w="1984" w:type="dxa"/>
          </w:tcPr>
          <w:p w:rsidR="007D6E70" w:rsidRPr="007D6E70" w:rsidRDefault="007D6E70" w:rsidP="007D6E70">
            <w:pPr>
              <w:jc w:val="center"/>
              <w:rPr>
                <w:sz w:val="22"/>
                <w:szCs w:val="22"/>
              </w:rPr>
            </w:pPr>
            <w:r w:rsidRPr="007D6E70">
              <w:rPr>
                <w:color w:val="000000" w:themeColor="text1"/>
                <w:sz w:val="22"/>
                <w:szCs w:val="22"/>
              </w:rPr>
              <w:t>не подлежит установлению.</w:t>
            </w:r>
          </w:p>
        </w:tc>
        <w:tc>
          <w:tcPr>
            <w:tcW w:w="1841" w:type="dxa"/>
          </w:tcPr>
          <w:p w:rsidR="007D6E70" w:rsidRPr="007D6E70" w:rsidRDefault="007D6E70" w:rsidP="007D6E70">
            <w:pPr>
              <w:jc w:val="center"/>
              <w:rPr>
                <w:sz w:val="22"/>
                <w:szCs w:val="22"/>
              </w:rPr>
            </w:pPr>
            <w:r w:rsidRPr="007D6E70">
              <w:rPr>
                <w:color w:val="000000" w:themeColor="text1"/>
                <w:sz w:val="22"/>
                <w:szCs w:val="22"/>
              </w:rPr>
              <w:t>не подлежит установлению.</w:t>
            </w:r>
          </w:p>
        </w:tc>
        <w:tc>
          <w:tcPr>
            <w:tcW w:w="1810" w:type="dxa"/>
          </w:tcPr>
          <w:p w:rsidR="007D6E70" w:rsidRPr="007D6E70" w:rsidRDefault="007D6E70" w:rsidP="007D6E70">
            <w:pPr>
              <w:jc w:val="center"/>
              <w:rPr>
                <w:sz w:val="22"/>
                <w:szCs w:val="22"/>
              </w:rPr>
            </w:pPr>
            <w:r w:rsidRPr="007D6E70">
              <w:rPr>
                <w:color w:val="000000" w:themeColor="text1"/>
                <w:sz w:val="22"/>
                <w:szCs w:val="22"/>
              </w:rPr>
              <w:t>не подлежит установлению.</w:t>
            </w:r>
          </w:p>
        </w:tc>
      </w:tr>
      <w:tr w:rsidR="007D6E70" w:rsidRPr="007D6E70" w:rsidTr="007D6E70">
        <w:tc>
          <w:tcPr>
            <w:tcW w:w="959" w:type="dxa"/>
          </w:tcPr>
          <w:p w:rsidR="007D6E70" w:rsidRPr="007D6E70" w:rsidRDefault="007D6E70" w:rsidP="001F6302">
            <w:pPr>
              <w:rPr>
                <w:sz w:val="22"/>
                <w:szCs w:val="22"/>
              </w:rPr>
            </w:pPr>
            <w:r w:rsidRPr="007D6E70">
              <w:rPr>
                <w:sz w:val="22"/>
                <w:szCs w:val="22"/>
              </w:rPr>
              <w:t>Т – 3</w:t>
            </w:r>
          </w:p>
        </w:tc>
        <w:tc>
          <w:tcPr>
            <w:tcW w:w="2977" w:type="dxa"/>
          </w:tcPr>
          <w:p w:rsidR="007D6E70" w:rsidRPr="007D6E70" w:rsidRDefault="007D6E70" w:rsidP="00FC0799">
            <w:pPr>
              <w:jc w:val="left"/>
              <w:rPr>
                <w:color w:val="000000" w:themeColor="text1"/>
                <w:sz w:val="22"/>
                <w:szCs w:val="22"/>
              </w:rPr>
            </w:pPr>
            <w:r w:rsidRPr="007D6E70">
              <w:rPr>
                <w:color w:val="000000" w:themeColor="text1"/>
                <w:sz w:val="22"/>
                <w:szCs w:val="22"/>
              </w:rPr>
              <w:t>минимальная ширина вдоль фронта улицы - не подлежит установлению;</w:t>
            </w:r>
          </w:p>
          <w:p w:rsidR="007D6E70" w:rsidRPr="007D6E70" w:rsidRDefault="007D6E70" w:rsidP="00FC0799">
            <w:pPr>
              <w:tabs>
                <w:tab w:val="left" w:pos="567"/>
              </w:tabs>
              <w:jc w:val="left"/>
              <w:rPr>
                <w:color w:val="000000" w:themeColor="text1"/>
                <w:sz w:val="22"/>
                <w:szCs w:val="22"/>
              </w:rPr>
            </w:pPr>
            <w:r w:rsidRPr="007D6E70">
              <w:rPr>
                <w:color w:val="000000" w:themeColor="text1"/>
                <w:sz w:val="22"/>
                <w:szCs w:val="22"/>
              </w:rPr>
              <w:t>минимальная длина - не подлежит установлению;</w:t>
            </w:r>
          </w:p>
          <w:p w:rsidR="007D6E70" w:rsidRPr="007D6E70" w:rsidRDefault="007D6E70" w:rsidP="00FC0799">
            <w:pPr>
              <w:tabs>
                <w:tab w:val="left" w:pos="567"/>
              </w:tabs>
              <w:jc w:val="left"/>
              <w:rPr>
                <w:color w:val="000000" w:themeColor="text1"/>
                <w:sz w:val="22"/>
                <w:szCs w:val="22"/>
              </w:rPr>
            </w:pPr>
            <w:r w:rsidRPr="007D6E70">
              <w:rPr>
                <w:color w:val="000000" w:themeColor="text1"/>
                <w:sz w:val="22"/>
                <w:szCs w:val="22"/>
              </w:rPr>
              <w:t>минимальная площадь - не подлежит установлению;</w:t>
            </w:r>
          </w:p>
          <w:p w:rsidR="007D6E70" w:rsidRPr="007D6E70" w:rsidRDefault="007D6E70" w:rsidP="00FC0799">
            <w:pPr>
              <w:rPr>
                <w:sz w:val="22"/>
                <w:szCs w:val="22"/>
              </w:rPr>
            </w:pPr>
            <w:r w:rsidRPr="007D6E70">
              <w:rPr>
                <w:color w:val="000000" w:themeColor="text1"/>
                <w:sz w:val="22"/>
                <w:szCs w:val="22"/>
              </w:rPr>
              <w:t>максимальная площадь не подлежит установлению.</w:t>
            </w:r>
          </w:p>
        </w:tc>
        <w:tc>
          <w:tcPr>
            <w:tcW w:w="1984" w:type="dxa"/>
          </w:tcPr>
          <w:p w:rsidR="007D6E70" w:rsidRPr="007D6E70" w:rsidRDefault="007D6E70" w:rsidP="007D6E70">
            <w:pPr>
              <w:jc w:val="center"/>
              <w:rPr>
                <w:sz w:val="22"/>
                <w:szCs w:val="22"/>
              </w:rPr>
            </w:pPr>
            <w:r w:rsidRPr="007D6E70">
              <w:rPr>
                <w:sz w:val="22"/>
                <w:szCs w:val="22"/>
              </w:rPr>
              <w:t>6 м</w:t>
            </w:r>
          </w:p>
        </w:tc>
        <w:tc>
          <w:tcPr>
            <w:tcW w:w="1841" w:type="dxa"/>
          </w:tcPr>
          <w:p w:rsidR="007D6E70" w:rsidRPr="007D6E70" w:rsidRDefault="007D6E70" w:rsidP="007D6E70">
            <w:pPr>
              <w:jc w:val="center"/>
              <w:rPr>
                <w:sz w:val="22"/>
                <w:szCs w:val="22"/>
              </w:rPr>
            </w:pPr>
            <w:r w:rsidRPr="007D6E70">
              <w:rPr>
                <w:sz w:val="22"/>
                <w:szCs w:val="22"/>
              </w:rPr>
              <w:t>3 эт.</w:t>
            </w:r>
          </w:p>
        </w:tc>
        <w:tc>
          <w:tcPr>
            <w:tcW w:w="1810" w:type="dxa"/>
          </w:tcPr>
          <w:p w:rsidR="007D6E70" w:rsidRPr="007D6E70" w:rsidRDefault="007D6E70" w:rsidP="007D6E70">
            <w:pPr>
              <w:jc w:val="center"/>
              <w:rPr>
                <w:sz w:val="22"/>
                <w:szCs w:val="22"/>
              </w:rPr>
            </w:pPr>
            <w:r w:rsidRPr="007D6E70">
              <w:rPr>
                <w:sz w:val="22"/>
                <w:szCs w:val="22"/>
              </w:rPr>
              <w:t>60%</w:t>
            </w:r>
          </w:p>
        </w:tc>
      </w:tr>
      <w:tr w:rsidR="007D6E70" w:rsidRPr="007D6E70" w:rsidTr="007D6E70">
        <w:tc>
          <w:tcPr>
            <w:tcW w:w="959" w:type="dxa"/>
          </w:tcPr>
          <w:p w:rsidR="007D6E70" w:rsidRPr="007D6E70" w:rsidRDefault="007D6E70" w:rsidP="001F6302">
            <w:pPr>
              <w:rPr>
                <w:sz w:val="22"/>
                <w:szCs w:val="22"/>
              </w:rPr>
            </w:pPr>
            <w:r w:rsidRPr="007D6E70">
              <w:rPr>
                <w:sz w:val="22"/>
                <w:szCs w:val="22"/>
              </w:rPr>
              <w:t>СХ</w:t>
            </w:r>
          </w:p>
        </w:tc>
        <w:tc>
          <w:tcPr>
            <w:tcW w:w="2977" w:type="dxa"/>
          </w:tcPr>
          <w:p w:rsidR="007D6E70" w:rsidRPr="007D6E70" w:rsidRDefault="007D6E70" w:rsidP="00FC0799">
            <w:pPr>
              <w:jc w:val="left"/>
              <w:rPr>
                <w:color w:val="000000" w:themeColor="text1"/>
                <w:sz w:val="22"/>
                <w:szCs w:val="22"/>
              </w:rPr>
            </w:pPr>
            <w:r w:rsidRPr="007D6E70">
              <w:rPr>
                <w:color w:val="000000" w:themeColor="text1"/>
                <w:sz w:val="22"/>
                <w:szCs w:val="22"/>
              </w:rPr>
              <w:t xml:space="preserve">минимальная ширина вдоль фронта улицы - не подлежит </w:t>
            </w:r>
            <w:r w:rsidRPr="007D6E70">
              <w:rPr>
                <w:color w:val="000000" w:themeColor="text1"/>
                <w:sz w:val="22"/>
                <w:szCs w:val="22"/>
              </w:rPr>
              <w:lastRenderedPageBreak/>
              <w:t>установлению;</w:t>
            </w:r>
          </w:p>
          <w:p w:rsidR="007D6E70" w:rsidRPr="007D6E70" w:rsidRDefault="007D6E70" w:rsidP="00FC0799">
            <w:pPr>
              <w:tabs>
                <w:tab w:val="left" w:pos="567"/>
              </w:tabs>
              <w:jc w:val="left"/>
              <w:rPr>
                <w:color w:val="000000" w:themeColor="text1"/>
                <w:sz w:val="22"/>
                <w:szCs w:val="22"/>
              </w:rPr>
            </w:pPr>
            <w:r w:rsidRPr="007D6E70">
              <w:rPr>
                <w:color w:val="000000" w:themeColor="text1"/>
                <w:sz w:val="22"/>
                <w:szCs w:val="22"/>
              </w:rPr>
              <w:t>минимальная длина - не подлежит установлению;</w:t>
            </w:r>
          </w:p>
          <w:p w:rsidR="007D6E70" w:rsidRPr="007D6E70" w:rsidRDefault="007D6E70" w:rsidP="00FC0799">
            <w:pPr>
              <w:tabs>
                <w:tab w:val="left" w:pos="567"/>
              </w:tabs>
              <w:jc w:val="left"/>
              <w:rPr>
                <w:color w:val="000000" w:themeColor="text1"/>
                <w:sz w:val="22"/>
                <w:szCs w:val="22"/>
              </w:rPr>
            </w:pPr>
            <w:r w:rsidRPr="007D6E70">
              <w:rPr>
                <w:color w:val="000000" w:themeColor="text1"/>
                <w:sz w:val="22"/>
                <w:szCs w:val="22"/>
              </w:rPr>
              <w:t>минимальная площадь - не подлежит установлению;</w:t>
            </w:r>
          </w:p>
          <w:p w:rsidR="007D6E70" w:rsidRPr="007D6E70" w:rsidRDefault="007D6E70" w:rsidP="00FC0799">
            <w:pPr>
              <w:rPr>
                <w:sz w:val="22"/>
                <w:szCs w:val="22"/>
              </w:rPr>
            </w:pPr>
            <w:r w:rsidRPr="007D6E70">
              <w:rPr>
                <w:color w:val="000000" w:themeColor="text1"/>
                <w:sz w:val="22"/>
                <w:szCs w:val="22"/>
              </w:rPr>
              <w:t>максимальная площадь не подлежит установлению.</w:t>
            </w:r>
          </w:p>
        </w:tc>
        <w:tc>
          <w:tcPr>
            <w:tcW w:w="1984" w:type="dxa"/>
          </w:tcPr>
          <w:p w:rsidR="007D6E70" w:rsidRPr="007D6E70" w:rsidRDefault="007D6E70" w:rsidP="007D6E70">
            <w:pPr>
              <w:jc w:val="center"/>
              <w:rPr>
                <w:sz w:val="22"/>
                <w:szCs w:val="22"/>
              </w:rPr>
            </w:pPr>
            <w:r w:rsidRPr="007D6E70">
              <w:rPr>
                <w:color w:val="000000" w:themeColor="text1"/>
                <w:sz w:val="22"/>
                <w:szCs w:val="22"/>
              </w:rPr>
              <w:lastRenderedPageBreak/>
              <w:t>не подлежит установлению.</w:t>
            </w:r>
          </w:p>
        </w:tc>
        <w:tc>
          <w:tcPr>
            <w:tcW w:w="1841" w:type="dxa"/>
          </w:tcPr>
          <w:p w:rsidR="007D6E70" w:rsidRPr="007D6E70" w:rsidRDefault="007D6E70" w:rsidP="007D6E70">
            <w:pPr>
              <w:jc w:val="center"/>
              <w:rPr>
                <w:sz w:val="22"/>
                <w:szCs w:val="22"/>
              </w:rPr>
            </w:pPr>
            <w:r w:rsidRPr="007D6E70">
              <w:rPr>
                <w:color w:val="000000" w:themeColor="text1"/>
                <w:sz w:val="22"/>
                <w:szCs w:val="22"/>
              </w:rPr>
              <w:t>не подлежит установлению.</w:t>
            </w:r>
          </w:p>
        </w:tc>
        <w:tc>
          <w:tcPr>
            <w:tcW w:w="1810" w:type="dxa"/>
          </w:tcPr>
          <w:p w:rsidR="007D6E70" w:rsidRPr="007D6E70" w:rsidRDefault="007D6E70" w:rsidP="007D6E70">
            <w:pPr>
              <w:jc w:val="center"/>
              <w:rPr>
                <w:sz w:val="22"/>
                <w:szCs w:val="22"/>
              </w:rPr>
            </w:pPr>
            <w:r w:rsidRPr="007D6E70">
              <w:rPr>
                <w:color w:val="000000" w:themeColor="text1"/>
                <w:sz w:val="22"/>
                <w:szCs w:val="22"/>
              </w:rPr>
              <w:t>не подлежит установлению.</w:t>
            </w:r>
          </w:p>
        </w:tc>
      </w:tr>
    </w:tbl>
    <w:p w:rsidR="00E86E32" w:rsidRDefault="00E86E32" w:rsidP="00A12927"/>
    <w:p w:rsidR="00DB1DD2" w:rsidRDefault="00DB1DD2" w:rsidP="00A12927"/>
    <w:p w:rsidR="00FC0799" w:rsidRDefault="00FC0799" w:rsidP="00FC0799">
      <w:pPr>
        <w:jc w:val="center"/>
      </w:pPr>
      <w:r w:rsidRPr="00FC0799">
        <w:t>Иные предельные параметры разрешенного строительства, реконструкции объектов капитального строительства</w:t>
      </w:r>
    </w:p>
    <w:tbl>
      <w:tblPr>
        <w:tblStyle w:val="af3"/>
        <w:tblW w:w="9606" w:type="dxa"/>
        <w:tblLayout w:type="fixed"/>
        <w:tblLook w:val="04A0"/>
      </w:tblPr>
      <w:tblGrid>
        <w:gridCol w:w="959"/>
        <w:gridCol w:w="8647"/>
      </w:tblGrid>
      <w:tr w:rsidR="00FC0799" w:rsidRPr="00FC0799" w:rsidTr="00FC0799">
        <w:tc>
          <w:tcPr>
            <w:tcW w:w="959" w:type="dxa"/>
          </w:tcPr>
          <w:p w:rsidR="00FC0799" w:rsidRPr="00FC0799" w:rsidRDefault="00FC0799" w:rsidP="00FC0799">
            <w:pPr>
              <w:rPr>
                <w:rFonts w:eastAsia="Calibri"/>
                <w:b/>
                <w:sz w:val="22"/>
                <w:szCs w:val="22"/>
              </w:rPr>
            </w:pPr>
            <w:r w:rsidRPr="00FC0799">
              <w:rPr>
                <w:rFonts w:eastAsia="Calibri"/>
                <w:b/>
                <w:sz w:val="22"/>
                <w:szCs w:val="22"/>
              </w:rPr>
              <w:t>Зона</w:t>
            </w:r>
          </w:p>
        </w:tc>
        <w:tc>
          <w:tcPr>
            <w:tcW w:w="8647" w:type="dxa"/>
          </w:tcPr>
          <w:p w:rsidR="00FC0799" w:rsidRPr="00FC0799" w:rsidRDefault="00FC0799" w:rsidP="00FC0799">
            <w:pPr>
              <w:jc w:val="center"/>
              <w:rPr>
                <w:rFonts w:eastAsia="Calibri"/>
                <w:b/>
                <w:sz w:val="22"/>
                <w:szCs w:val="22"/>
              </w:rPr>
            </w:pPr>
            <w:r w:rsidRPr="00FC0799">
              <w:rPr>
                <w:rFonts w:eastAsia="Calibri"/>
                <w:b/>
                <w:sz w:val="22"/>
                <w:szCs w:val="22"/>
              </w:rPr>
              <w:t>Иные предельные параметры разрешенного строительства, реконструкции объектов капитального строительства</w:t>
            </w:r>
          </w:p>
        </w:tc>
      </w:tr>
      <w:tr w:rsidR="00FC0799" w:rsidRPr="00FC0799" w:rsidTr="00FC0799">
        <w:tc>
          <w:tcPr>
            <w:tcW w:w="959" w:type="dxa"/>
          </w:tcPr>
          <w:p w:rsidR="00FC0799" w:rsidRPr="00FC0799" w:rsidRDefault="00FC0799" w:rsidP="00FC0799">
            <w:pPr>
              <w:rPr>
                <w:rFonts w:eastAsia="Calibri"/>
                <w:sz w:val="22"/>
                <w:szCs w:val="22"/>
              </w:rPr>
            </w:pPr>
            <w:r w:rsidRPr="00FC0799">
              <w:rPr>
                <w:rFonts w:eastAsia="Calibri"/>
                <w:sz w:val="22"/>
                <w:szCs w:val="22"/>
              </w:rPr>
              <w:t>Ц</w:t>
            </w:r>
          </w:p>
        </w:tc>
        <w:tc>
          <w:tcPr>
            <w:tcW w:w="8647" w:type="dxa"/>
          </w:tcPr>
          <w:p w:rsidR="00FC0799" w:rsidRDefault="00FC0799">
            <w:r w:rsidRPr="00032231">
              <w:rPr>
                <w:color w:val="000000" w:themeColor="text1"/>
                <w:sz w:val="22"/>
                <w:szCs w:val="22"/>
              </w:rPr>
              <w:t>не подлежит установлению.</w:t>
            </w:r>
          </w:p>
        </w:tc>
      </w:tr>
      <w:tr w:rsidR="00FC0799" w:rsidRPr="00FC0799" w:rsidTr="00FC0799">
        <w:tc>
          <w:tcPr>
            <w:tcW w:w="959" w:type="dxa"/>
          </w:tcPr>
          <w:p w:rsidR="00FC0799" w:rsidRPr="00FC0799" w:rsidRDefault="00FC0799" w:rsidP="00FC0799">
            <w:pPr>
              <w:rPr>
                <w:rFonts w:eastAsia="Calibri"/>
                <w:sz w:val="22"/>
                <w:szCs w:val="22"/>
              </w:rPr>
            </w:pPr>
            <w:r w:rsidRPr="00FC0799">
              <w:rPr>
                <w:rFonts w:eastAsia="Calibri"/>
                <w:sz w:val="22"/>
                <w:szCs w:val="22"/>
              </w:rPr>
              <w:t>ЦС – 1</w:t>
            </w:r>
          </w:p>
        </w:tc>
        <w:tc>
          <w:tcPr>
            <w:tcW w:w="8647" w:type="dxa"/>
          </w:tcPr>
          <w:p w:rsidR="00FC0799" w:rsidRDefault="00FC0799">
            <w:r w:rsidRPr="00032231">
              <w:rPr>
                <w:color w:val="000000" w:themeColor="text1"/>
                <w:sz w:val="22"/>
                <w:szCs w:val="22"/>
              </w:rPr>
              <w:t>не подлежит установлению.</w:t>
            </w:r>
          </w:p>
        </w:tc>
      </w:tr>
      <w:tr w:rsidR="00FC0799" w:rsidRPr="00FC0799" w:rsidTr="00FC0799">
        <w:tc>
          <w:tcPr>
            <w:tcW w:w="959" w:type="dxa"/>
          </w:tcPr>
          <w:p w:rsidR="00FC0799" w:rsidRPr="00FC0799" w:rsidRDefault="00FC0799" w:rsidP="00FC0799">
            <w:pPr>
              <w:rPr>
                <w:rFonts w:eastAsia="Calibri"/>
                <w:sz w:val="22"/>
                <w:szCs w:val="22"/>
              </w:rPr>
            </w:pPr>
            <w:r w:rsidRPr="00FC0799">
              <w:rPr>
                <w:rFonts w:eastAsia="Calibri"/>
                <w:sz w:val="22"/>
                <w:szCs w:val="22"/>
              </w:rPr>
              <w:t>ЦС – 2</w:t>
            </w:r>
          </w:p>
        </w:tc>
        <w:tc>
          <w:tcPr>
            <w:tcW w:w="8647" w:type="dxa"/>
          </w:tcPr>
          <w:p w:rsidR="00FC0799" w:rsidRDefault="00FC0799">
            <w:r w:rsidRPr="00032231">
              <w:rPr>
                <w:color w:val="000000" w:themeColor="text1"/>
                <w:sz w:val="22"/>
                <w:szCs w:val="22"/>
              </w:rPr>
              <w:t>не подлежит установлению.</w:t>
            </w:r>
          </w:p>
        </w:tc>
      </w:tr>
      <w:tr w:rsidR="00FC0799" w:rsidRPr="00FC0799" w:rsidTr="00FC0799">
        <w:tc>
          <w:tcPr>
            <w:tcW w:w="959" w:type="dxa"/>
          </w:tcPr>
          <w:p w:rsidR="00FC0799" w:rsidRPr="00FC0799" w:rsidRDefault="00FC0799" w:rsidP="00FC0799">
            <w:pPr>
              <w:rPr>
                <w:rFonts w:eastAsia="Calibri"/>
                <w:sz w:val="22"/>
                <w:szCs w:val="22"/>
              </w:rPr>
            </w:pPr>
            <w:r w:rsidRPr="00FC0799">
              <w:rPr>
                <w:rFonts w:eastAsia="Calibri"/>
                <w:sz w:val="22"/>
                <w:szCs w:val="22"/>
              </w:rPr>
              <w:t>ЦС – 3</w:t>
            </w:r>
          </w:p>
        </w:tc>
        <w:tc>
          <w:tcPr>
            <w:tcW w:w="8647" w:type="dxa"/>
          </w:tcPr>
          <w:p w:rsidR="00FC0799" w:rsidRDefault="00FC0799">
            <w:r w:rsidRPr="00032231">
              <w:rPr>
                <w:color w:val="000000" w:themeColor="text1"/>
                <w:sz w:val="22"/>
                <w:szCs w:val="22"/>
              </w:rPr>
              <w:t>не подлежит установлению.</w:t>
            </w:r>
          </w:p>
        </w:tc>
      </w:tr>
      <w:tr w:rsidR="00FC0799" w:rsidRPr="00FC0799" w:rsidTr="00FC0799">
        <w:tc>
          <w:tcPr>
            <w:tcW w:w="959" w:type="dxa"/>
          </w:tcPr>
          <w:p w:rsidR="00FC0799" w:rsidRPr="00FC0799" w:rsidRDefault="00FC0799" w:rsidP="00FC0799">
            <w:pPr>
              <w:rPr>
                <w:rFonts w:eastAsia="Calibri"/>
                <w:sz w:val="22"/>
                <w:szCs w:val="22"/>
              </w:rPr>
            </w:pPr>
            <w:r w:rsidRPr="00FC0799">
              <w:rPr>
                <w:rFonts w:eastAsia="Calibri"/>
                <w:sz w:val="22"/>
                <w:szCs w:val="22"/>
              </w:rPr>
              <w:t>ЦС – 4</w:t>
            </w:r>
          </w:p>
        </w:tc>
        <w:tc>
          <w:tcPr>
            <w:tcW w:w="8647" w:type="dxa"/>
          </w:tcPr>
          <w:p w:rsidR="00FC0799" w:rsidRDefault="00FC0799">
            <w:r w:rsidRPr="00032231">
              <w:rPr>
                <w:color w:val="000000" w:themeColor="text1"/>
                <w:sz w:val="22"/>
                <w:szCs w:val="22"/>
              </w:rPr>
              <w:t>не подлежит установлению.</w:t>
            </w:r>
          </w:p>
        </w:tc>
      </w:tr>
      <w:tr w:rsidR="00FC0799" w:rsidRPr="00FC0799" w:rsidTr="00FC0799">
        <w:tc>
          <w:tcPr>
            <w:tcW w:w="959" w:type="dxa"/>
          </w:tcPr>
          <w:p w:rsidR="00FC0799" w:rsidRPr="00FC0799" w:rsidRDefault="00FC0799" w:rsidP="00FC0799">
            <w:pPr>
              <w:rPr>
                <w:rFonts w:eastAsia="Calibri"/>
                <w:sz w:val="22"/>
                <w:szCs w:val="22"/>
              </w:rPr>
            </w:pPr>
            <w:r w:rsidRPr="00FC0799">
              <w:rPr>
                <w:rFonts w:eastAsia="Calibri"/>
                <w:sz w:val="22"/>
                <w:szCs w:val="22"/>
              </w:rPr>
              <w:t>ЦС – 5</w:t>
            </w:r>
          </w:p>
        </w:tc>
        <w:tc>
          <w:tcPr>
            <w:tcW w:w="8647" w:type="dxa"/>
          </w:tcPr>
          <w:p w:rsidR="00FC0799" w:rsidRDefault="00FC0799">
            <w:r w:rsidRPr="00032231">
              <w:rPr>
                <w:color w:val="000000" w:themeColor="text1"/>
                <w:sz w:val="22"/>
                <w:szCs w:val="22"/>
              </w:rPr>
              <w:t>не подлежит установлению.</w:t>
            </w:r>
          </w:p>
        </w:tc>
      </w:tr>
      <w:tr w:rsidR="00FC0799" w:rsidRPr="00FC0799" w:rsidTr="00FC0799">
        <w:tc>
          <w:tcPr>
            <w:tcW w:w="959" w:type="dxa"/>
          </w:tcPr>
          <w:p w:rsidR="00FC0799" w:rsidRPr="00FC0799" w:rsidRDefault="00FC0799" w:rsidP="00FC0799">
            <w:pPr>
              <w:rPr>
                <w:rFonts w:eastAsia="Calibri"/>
                <w:sz w:val="22"/>
                <w:szCs w:val="22"/>
              </w:rPr>
            </w:pPr>
            <w:r w:rsidRPr="00FC0799">
              <w:rPr>
                <w:rFonts w:eastAsia="Calibri"/>
                <w:sz w:val="22"/>
                <w:szCs w:val="22"/>
              </w:rPr>
              <w:t>Ж – 1</w:t>
            </w:r>
          </w:p>
        </w:tc>
        <w:tc>
          <w:tcPr>
            <w:tcW w:w="8647" w:type="dxa"/>
          </w:tcPr>
          <w:p w:rsidR="00FC0799" w:rsidRPr="00FC0799" w:rsidRDefault="00FC0799" w:rsidP="00FC0799">
            <w:pPr>
              <w:rPr>
                <w:sz w:val="22"/>
                <w:szCs w:val="22"/>
              </w:rPr>
            </w:pPr>
            <w:r w:rsidRPr="00FC0799">
              <w:rPr>
                <w:sz w:val="22"/>
                <w:szCs w:val="22"/>
              </w:rPr>
              <w:t xml:space="preserve">1) Для всех вспомогательных строений высота от уровня земли: до верха плоской кровли не более </w:t>
            </w:r>
            <w:smartTag w:uri="urn:schemas-microsoft-com:office:smarttags" w:element="metricconverter">
              <w:smartTagPr>
                <w:attr w:name="ProductID" w:val="4 м"/>
              </w:smartTagPr>
              <w:r w:rsidRPr="00FC0799">
                <w:rPr>
                  <w:sz w:val="22"/>
                  <w:szCs w:val="22"/>
                </w:rPr>
                <w:t>4 м</w:t>
              </w:r>
            </w:smartTag>
            <w:r w:rsidRPr="00FC0799">
              <w:rPr>
                <w:sz w:val="22"/>
                <w:szCs w:val="22"/>
              </w:rPr>
              <w:t xml:space="preserve">; до конька скатной кровли - не более </w:t>
            </w:r>
            <w:smartTag w:uri="urn:schemas-microsoft-com:office:smarttags" w:element="metricconverter">
              <w:smartTagPr>
                <w:attr w:name="ProductID" w:val="7 м"/>
              </w:smartTagPr>
              <w:r w:rsidRPr="00FC0799">
                <w:rPr>
                  <w:sz w:val="22"/>
                  <w:szCs w:val="22"/>
                </w:rPr>
                <w:t>7 м</w:t>
              </w:r>
            </w:smartTag>
            <w:r w:rsidRPr="00FC0799">
              <w:rPr>
                <w:sz w:val="22"/>
                <w:szCs w:val="22"/>
              </w:rPr>
              <w:t>. Исключение: шпили, башни, флагштоки - без ограничения. Вспомогательные строения, за исключением гаражей, размещать со стороны улиц не допускается</w:t>
            </w:r>
            <w:r w:rsidR="00FD0DC6">
              <w:rPr>
                <w:sz w:val="22"/>
                <w:szCs w:val="22"/>
              </w:rPr>
              <w:t>;</w:t>
            </w:r>
          </w:p>
          <w:p w:rsidR="00FC0799" w:rsidRPr="00FC0799" w:rsidRDefault="00FC0799" w:rsidP="00FC0799">
            <w:pPr>
              <w:rPr>
                <w:sz w:val="22"/>
                <w:szCs w:val="22"/>
              </w:rPr>
            </w:pPr>
            <w:r w:rsidRPr="00FC0799">
              <w:rPr>
                <w:sz w:val="22"/>
                <w:szCs w:val="22"/>
              </w:rPr>
              <w:t xml:space="preserve">2) минимальный отступ строений от передней границы участка (в случае, </w:t>
            </w:r>
          </w:p>
          <w:p w:rsidR="00FC0799" w:rsidRPr="00FC0799" w:rsidRDefault="00FC0799" w:rsidP="00FC0799">
            <w:pPr>
              <w:rPr>
                <w:sz w:val="22"/>
                <w:szCs w:val="22"/>
              </w:rPr>
            </w:pPr>
            <w:r w:rsidRPr="00FC0799">
              <w:rPr>
                <w:sz w:val="22"/>
                <w:szCs w:val="22"/>
              </w:rPr>
              <w:t xml:space="preserve">если иной показатель не установлен линией регулирования застройки) - </w:t>
            </w:r>
            <w:smartTag w:uri="urn:schemas-microsoft-com:office:smarttags" w:element="metricconverter">
              <w:smartTagPr>
                <w:attr w:name="ProductID" w:val="3 м"/>
              </w:smartTagPr>
              <w:r w:rsidRPr="00FC0799">
                <w:rPr>
                  <w:sz w:val="22"/>
                  <w:szCs w:val="22"/>
                </w:rPr>
                <w:t>3 м</w:t>
              </w:r>
            </w:smartTag>
            <w:r w:rsidRPr="00FC0799">
              <w:rPr>
                <w:sz w:val="22"/>
                <w:szCs w:val="22"/>
              </w:rPr>
              <w:t>;</w:t>
            </w:r>
          </w:p>
          <w:p w:rsidR="00FC0799" w:rsidRPr="00FC0799" w:rsidRDefault="00FC0799" w:rsidP="00FC0799">
            <w:pPr>
              <w:rPr>
                <w:sz w:val="22"/>
                <w:szCs w:val="22"/>
              </w:rPr>
            </w:pPr>
            <w:r w:rsidRPr="00FC0799">
              <w:rPr>
                <w:sz w:val="22"/>
                <w:szCs w:val="22"/>
              </w:rPr>
              <w:t xml:space="preserve">3) минимальный отступ от границ соседнего участка до жилого дома - </w:t>
            </w:r>
            <w:smartTag w:uri="urn:schemas-microsoft-com:office:smarttags" w:element="metricconverter">
              <w:smartTagPr>
                <w:attr w:name="ProductID" w:val="3 м"/>
              </w:smartTagPr>
              <w:r w:rsidRPr="00FC0799">
                <w:rPr>
                  <w:sz w:val="22"/>
                  <w:szCs w:val="22"/>
                </w:rPr>
                <w:t>3 м</w:t>
              </w:r>
            </w:smartTag>
            <w:r w:rsidRPr="00FC0799">
              <w:rPr>
                <w:sz w:val="22"/>
                <w:szCs w:val="22"/>
              </w:rPr>
              <w:t>;</w:t>
            </w:r>
          </w:p>
          <w:p w:rsidR="00FC0799" w:rsidRPr="00FC0799" w:rsidRDefault="00FC0799" w:rsidP="00FC0799">
            <w:pPr>
              <w:rPr>
                <w:sz w:val="22"/>
                <w:szCs w:val="22"/>
              </w:rPr>
            </w:pPr>
            <w:r w:rsidRPr="00FC0799">
              <w:rPr>
                <w:sz w:val="22"/>
                <w:szCs w:val="22"/>
              </w:rPr>
              <w:t xml:space="preserve">4) минимальный отступ от границ соседнего участка до отдельно стоящих вспомогательных строений (бани, гаражи и др.) - </w:t>
            </w:r>
            <w:smartTag w:uri="urn:schemas-microsoft-com:office:smarttags" w:element="metricconverter">
              <w:smartTagPr>
                <w:attr w:name="ProductID" w:val="1 м"/>
              </w:smartTagPr>
              <w:r w:rsidRPr="00FC0799">
                <w:rPr>
                  <w:sz w:val="22"/>
                  <w:szCs w:val="22"/>
                </w:rPr>
                <w:t>1 м</w:t>
              </w:r>
            </w:smartTag>
            <w:r w:rsidRPr="00FC0799">
              <w:rPr>
                <w:sz w:val="22"/>
                <w:szCs w:val="22"/>
              </w:rPr>
              <w:t>; Расстояния измеряются до наружных граней стен строений.</w:t>
            </w:r>
          </w:p>
          <w:p w:rsidR="00FC0799" w:rsidRPr="00FC0799" w:rsidRDefault="00FC0799" w:rsidP="00FC0799">
            <w:pPr>
              <w:rPr>
                <w:sz w:val="22"/>
                <w:szCs w:val="22"/>
              </w:rPr>
            </w:pPr>
            <w:r w:rsidRPr="00FC0799">
              <w:rPr>
                <w:sz w:val="22"/>
                <w:szCs w:val="22"/>
              </w:rPr>
              <w:t xml:space="preserve">5) постройки для содержания скота и птицы допускается пристраивать к жилому дому при обязательной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FC0799">
                <w:rPr>
                  <w:sz w:val="22"/>
                  <w:szCs w:val="22"/>
                </w:rPr>
                <w:t>7 м</w:t>
              </w:r>
            </w:smartTag>
            <w:r w:rsidRPr="00FC0799">
              <w:rPr>
                <w:sz w:val="22"/>
                <w:szCs w:val="22"/>
              </w:rPr>
              <w:t>. от входа в дом;</w:t>
            </w:r>
          </w:p>
          <w:p w:rsidR="00FC0799" w:rsidRPr="00FC0799" w:rsidRDefault="00FC0799" w:rsidP="00FC0799">
            <w:pPr>
              <w:rPr>
                <w:sz w:val="22"/>
                <w:szCs w:val="22"/>
              </w:rPr>
            </w:pPr>
            <w:r w:rsidRPr="00FC0799">
              <w:rPr>
                <w:sz w:val="22"/>
                <w:szCs w:val="22"/>
              </w:rPr>
              <w:t xml:space="preserve">6) требования к ограждению земельных участков: </w:t>
            </w:r>
          </w:p>
          <w:p w:rsidR="00FC0799" w:rsidRPr="00FC0799" w:rsidRDefault="00FC0799" w:rsidP="00FC0799">
            <w:pPr>
              <w:rPr>
                <w:sz w:val="22"/>
                <w:szCs w:val="22"/>
              </w:rPr>
            </w:pPr>
            <w:r w:rsidRPr="00FC0799">
              <w:rPr>
                <w:sz w:val="22"/>
                <w:szCs w:val="22"/>
              </w:rPr>
              <w:t>- на границе с соседним земельным участком допускается устанавливать ограждения, которые должны быть сетчатыми (металлическая или пластиковая сетка), решетчатыми (металлическая, пластиковая или деревянная решетка), дощатыми (из досок с разрывами) и других типов с площадью просвета (площади, свободной от конструкций забора) к общей площади забора не менее 50% по всей высоте забора, с целью минимального затенения территории соседнего участка и высотой не более 2,0 м. Не допускается устройство ограждения из сплошного, в том числе светопрозрачного (стекло, оргстекло, поликарбонат и др.), материала.</w:t>
            </w:r>
          </w:p>
          <w:p w:rsidR="00FC0799" w:rsidRPr="00FC0799" w:rsidRDefault="00FC0799" w:rsidP="00FC0799">
            <w:pPr>
              <w:rPr>
                <w:sz w:val="22"/>
                <w:szCs w:val="22"/>
              </w:rPr>
            </w:pPr>
            <w:r w:rsidRPr="00FC0799">
              <w:rPr>
                <w:sz w:val="22"/>
                <w:szCs w:val="22"/>
              </w:rPr>
              <w:t xml:space="preserve">- 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FC0799" w:rsidRPr="00FC0799" w:rsidRDefault="00FC0799" w:rsidP="00FC0799">
            <w:pPr>
              <w:rPr>
                <w:sz w:val="22"/>
                <w:szCs w:val="22"/>
              </w:rPr>
            </w:pPr>
            <w:r w:rsidRPr="00FC0799">
              <w:rPr>
                <w:sz w:val="22"/>
                <w:szCs w:val="22"/>
              </w:rPr>
              <w:t xml:space="preserve">-  высота ограждения земельных участков должна быть не более </w:t>
            </w:r>
            <w:smartTag w:uri="urn:schemas-microsoft-com:office:smarttags" w:element="metricconverter">
              <w:smartTagPr>
                <w:attr w:name="ProductID" w:val="1,5 метров"/>
              </w:smartTagPr>
              <w:r w:rsidRPr="00FC0799">
                <w:rPr>
                  <w:sz w:val="22"/>
                  <w:szCs w:val="22"/>
                </w:rPr>
                <w:t>1,5 метров</w:t>
              </w:r>
            </w:smartTag>
            <w:r w:rsidRPr="00FC0799">
              <w:rPr>
                <w:sz w:val="22"/>
                <w:szCs w:val="22"/>
              </w:rPr>
              <w:t xml:space="preserve">; </w:t>
            </w:r>
          </w:p>
          <w:p w:rsidR="00FC0799" w:rsidRPr="00FC0799" w:rsidRDefault="00FC0799" w:rsidP="00FC0799">
            <w:pPr>
              <w:rPr>
                <w:sz w:val="22"/>
                <w:szCs w:val="22"/>
              </w:rPr>
            </w:pPr>
            <w:r w:rsidRPr="00FC0799">
              <w:rPr>
                <w:sz w:val="22"/>
                <w:szCs w:val="22"/>
              </w:rPr>
              <w:t xml:space="preserve">-  характер   ограждения   и   его   высота   со   стороны   улиц   должны   быть </w:t>
            </w:r>
          </w:p>
          <w:p w:rsidR="00FC0799" w:rsidRPr="00FC0799" w:rsidRDefault="00FC0799" w:rsidP="00FC0799">
            <w:pPr>
              <w:rPr>
                <w:sz w:val="22"/>
                <w:szCs w:val="22"/>
              </w:rPr>
            </w:pPr>
            <w:r w:rsidRPr="00FC0799">
              <w:rPr>
                <w:sz w:val="22"/>
                <w:szCs w:val="22"/>
              </w:rPr>
              <w:t>единообразными как минимум на протяжении одного квартала с обеих сторон улицы</w:t>
            </w:r>
            <w:r w:rsidR="00FD0DC6">
              <w:rPr>
                <w:sz w:val="22"/>
                <w:szCs w:val="22"/>
              </w:rPr>
              <w:t>;</w:t>
            </w:r>
            <w:r w:rsidRPr="00FC0799">
              <w:rPr>
                <w:sz w:val="22"/>
                <w:szCs w:val="22"/>
              </w:rPr>
              <w:t xml:space="preserve"> </w:t>
            </w:r>
          </w:p>
          <w:p w:rsidR="00FC0799" w:rsidRPr="00A07552" w:rsidRDefault="00FD0DC6" w:rsidP="00FC0799">
            <w:pPr>
              <w:rPr>
                <w:sz w:val="22"/>
                <w:szCs w:val="22"/>
              </w:rPr>
            </w:pPr>
            <w:r w:rsidRPr="00A07552">
              <w:rPr>
                <w:sz w:val="22"/>
                <w:szCs w:val="22"/>
              </w:rPr>
              <w:t>7) п</w:t>
            </w:r>
            <w:r w:rsidR="00FC0799" w:rsidRPr="00A07552">
              <w:rPr>
                <w:sz w:val="22"/>
                <w:szCs w:val="22"/>
              </w:rPr>
              <w:t>ри размещении строений должны соблюдаться нормативные противопожарные расстояния между постройками, расположенными на соседних земельных участках</w:t>
            </w:r>
            <w:r w:rsidRPr="00A07552">
              <w:rPr>
                <w:sz w:val="22"/>
                <w:szCs w:val="22"/>
              </w:rPr>
              <w:t>;</w:t>
            </w:r>
          </w:p>
          <w:p w:rsidR="00FC0799" w:rsidRPr="00A07552" w:rsidRDefault="00FD0DC6" w:rsidP="00FD0DC6">
            <w:pPr>
              <w:rPr>
                <w:sz w:val="22"/>
                <w:szCs w:val="22"/>
              </w:rPr>
            </w:pPr>
            <w:r w:rsidRPr="00A07552">
              <w:rPr>
                <w:sz w:val="22"/>
                <w:szCs w:val="22"/>
              </w:rPr>
              <w:t>8) д</w:t>
            </w:r>
            <w:r w:rsidR="00FC0799" w:rsidRPr="00A07552">
              <w:rPr>
                <w:sz w:val="22"/>
                <w:szCs w:val="22"/>
              </w:rPr>
              <w:t>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r w:rsidRPr="00A07552">
              <w:rPr>
                <w:sz w:val="22"/>
                <w:szCs w:val="22"/>
              </w:rPr>
              <w:t>;</w:t>
            </w:r>
          </w:p>
          <w:p w:rsidR="00FD0DC6" w:rsidRPr="00A07552" w:rsidRDefault="00FD0DC6" w:rsidP="00FD0DC6">
            <w:pPr>
              <w:jc w:val="left"/>
              <w:rPr>
                <w:color w:val="000000"/>
                <w:sz w:val="22"/>
                <w:szCs w:val="22"/>
              </w:rPr>
            </w:pPr>
            <w:r w:rsidRPr="00A07552">
              <w:rPr>
                <w:color w:val="000000"/>
                <w:sz w:val="22"/>
                <w:szCs w:val="22"/>
              </w:rPr>
              <w:t>9)</w:t>
            </w:r>
            <w:r w:rsidR="00801A1F" w:rsidRPr="00A07552">
              <w:rPr>
                <w:color w:val="000000"/>
                <w:sz w:val="22"/>
                <w:szCs w:val="22"/>
              </w:rPr>
              <w:t xml:space="preserve"> п</w:t>
            </w:r>
            <w:r w:rsidRPr="00A07552">
              <w:rPr>
                <w:color w:val="000000"/>
                <w:sz w:val="22"/>
                <w:szCs w:val="22"/>
              </w:rPr>
              <w:t>редельные минимальные и максимальные размеры не применять для</w:t>
            </w:r>
          </w:p>
          <w:p w:rsidR="00FD0DC6" w:rsidRPr="00A07552" w:rsidRDefault="00FD0DC6" w:rsidP="00FD0DC6">
            <w:pPr>
              <w:jc w:val="left"/>
              <w:rPr>
                <w:color w:val="000000"/>
                <w:sz w:val="22"/>
                <w:szCs w:val="22"/>
              </w:rPr>
            </w:pPr>
            <w:r w:rsidRPr="00A07552">
              <w:rPr>
                <w:color w:val="000000"/>
                <w:sz w:val="22"/>
                <w:szCs w:val="22"/>
              </w:rPr>
              <w:t>вспомогательных и условно разрешенных в</w:t>
            </w:r>
            <w:r w:rsidR="00801A1F" w:rsidRPr="00A07552">
              <w:rPr>
                <w:color w:val="000000"/>
                <w:sz w:val="22"/>
                <w:szCs w:val="22"/>
              </w:rPr>
              <w:t>идов разрешенного использования;</w:t>
            </w:r>
          </w:p>
          <w:p w:rsidR="00FD0DC6" w:rsidRPr="00FD0DC6" w:rsidRDefault="00FD0DC6" w:rsidP="00FD0DC6">
            <w:pPr>
              <w:jc w:val="left"/>
              <w:rPr>
                <w:color w:val="000000"/>
                <w:sz w:val="22"/>
                <w:szCs w:val="22"/>
              </w:rPr>
            </w:pPr>
            <w:r w:rsidRPr="00A07552">
              <w:rPr>
                <w:color w:val="000000"/>
                <w:sz w:val="22"/>
                <w:szCs w:val="22"/>
              </w:rPr>
              <w:lastRenderedPageBreak/>
              <w:t xml:space="preserve">10) </w:t>
            </w:r>
            <w:r w:rsidR="00801A1F" w:rsidRPr="00A07552">
              <w:rPr>
                <w:color w:val="000000"/>
                <w:sz w:val="22"/>
                <w:szCs w:val="22"/>
              </w:rPr>
              <w:t>п</w:t>
            </w:r>
            <w:r w:rsidRPr="00A07552">
              <w:rPr>
                <w:color w:val="000000"/>
                <w:sz w:val="22"/>
                <w:szCs w:val="22"/>
              </w:rPr>
              <w:t>ри образовании земельных участков путем объединения, раздела и перераспределения предельные минимальные и максимальные размеры не применять.</w:t>
            </w:r>
          </w:p>
          <w:p w:rsidR="00FD0DC6" w:rsidRPr="00FC0799" w:rsidRDefault="00FD0DC6" w:rsidP="00FD0DC6">
            <w:pPr>
              <w:rPr>
                <w:sz w:val="22"/>
                <w:szCs w:val="22"/>
              </w:rPr>
            </w:pPr>
          </w:p>
        </w:tc>
      </w:tr>
      <w:tr w:rsidR="00FC0799" w:rsidRPr="00FC0799" w:rsidTr="00FC0799">
        <w:tc>
          <w:tcPr>
            <w:tcW w:w="959" w:type="dxa"/>
          </w:tcPr>
          <w:p w:rsidR="00FC0799" w:rsidRPr="00FC0799" w:rsidRDefault="00FC0799" w:rsidP="00FC0799">
            <w:pPr>
              <w:rPr>
                <w:rFonts w:eastAsia="Calibri"/>
                <w:sz w:val="22"/>
                <w:szCs w:val="22"/>
              </w:rPr>
            </w:pPr>
            <w:r w:rsidRPr="00FC0799">
              <w:rPr>
                <w:rFonts w:eastAsia="Calibri"/>
                <w:sz w:val="22"/>
                <w:szCs w:val="22"/>
              </w:rPr>
              <w:lastRenderedPageBreak/>
              <w:t>Ж – 2</w:t>
            </w:r>
            <w:r w:rsidRPr="00FC0799">
              <w:rPr>
                <w:rFonts w:eastAsia="Calibri"/>
                <w:sz w:val="22"/>
                <w:szCs w:val="22"/>
              </w:rPr>
              <w:tab/>
            </w:r>
          </w:p>
        </w:tc>
        <w:tc>
          <w:tcPr>
            <w:tcW w:w="8647" w:type="dxa"/>
          </w:tcPr>
          <w:p w:rsidR="002916EF" w:rsidRPr="002916EF" w:rsidRDefault="002916EF" w:rsidP="00C96BDF">
            <w:pPr>
              <w:rPr>
                <w:sz w:val="22"/>
                <w:szCs w:val="22"/>
              </w:rPr>
            </w:pPr>
            <w:r w:rsidRPr="002916EF">
              <w:rPr>
                <w:sz w:val="22"/>
                <w:szCs w:val="22"/>
              </w:rPr>
              <w:t xml:space="preserve">1) Для всех вспомогательных строений высота от уровня земли до верха конька скатной кровли - не более </w:t>
            </w:r>
            <w:smartTag w:uri="urn:schemas-microsoft-com:office:smarttags" w:element="metricconverter">
              <w:smartTagPr>
                <w:attr w:name="ProductID" w:val="7 м"/>
              </w:smartTagPr>
              <w:r w:rsidRPr="002916EF">
                <w:rPr>
                  <w:sz w:val="22"/>
                  <w:szCs w:val="22"/>
                </w:rPr>
                <w:t>7 м</w:t>
              </w:r>
            </w:smartTag>
            <w:r w:rsidRPr="002916EF">
              <w:rPr>
                <w:sz w:val="22"/>
                <w:szCs w:val="22"/>
              </w:rPr>
              <w:t>. Как исключение: шпили, башни, флагштоки - без ограничения. Вспомогательные строения, за исключением гаража, размещать перед основными строениями со стороны улиц не допускается</w:t>
            </w:r>
          </w:p>
          <w:p w:rsidR="002916EF" w:rsidRPr="002916EF" w:rsidRDefault="002916EF" w:rsidP="00C96BDF">
            <w:pPr>
              <w:rPr>
                <w:sz w:val="22"/>
                <w:szCs w:val="22"/>
              </w:rPr>
            </w:pPr>
            <w:r w:rsidRPr="002916EF">
              <w:rPr>
                <w:sz w:val="22"/>
                <w:szCs w:val="22"/>
              </w:rPr>
              <w:t xml:space="preserve">2) </w:t>
            </w:r>
            <w:r w:rsidR="00DB1DD2" w:rsidRPr="002916EF">
              <w:rPr>
                <w:sz w:val="22"/>
                <w:szCs w:val="22"/>
              </w:rPr>
              <w:t xml:space="preserve">минимальный отступ строений (для усадебных, блокированных и одноквартирных домов) от передней границы участка (в случае, если иной показатель не установлен линией регулирования застройки) - </w:t>
            </w:r>
            <w:smartTag w:uri="urn:schemas-microsoft-com:office:smarttags" w:element="metricconverter">
              <w:smartTagPr>
                <w:attr w:name="ProductID" w:val="2 м"/>
              </w:smartTagPr>
              <w:r w:rsidR="00DB1DD2" w:rsidRPr="002916EF">
                <w:rPr>
                  <w:sz w:val="22"/>
                  <w:szCs w:val="22"/>
                </w:rPr>
                <w:t>2 м</w:t>
              </w:r>
            </w:smartTag>
            <w:r w:rsidR="00DB1DD2" w:rsidRPr="002916EF">
              <w:rPr>
                <w:sz w:val="22"/>
                <w:szCs w:val="22"/>
              </w:rPr>
              <w:t>;</w:t>
            </w:r>
          </w:p>
          <w:p w:rsidR="00DB1DD2" w:rsidRPr="002916EF" w:rsidRDefault="002916EF" w:rsidP="00C96BDF">
            <w:pPr>
              <w:rPr>
                <w:sz w:val="22"/>
                <w:szCs w:val="22"/>
              </w:rPr>
            </w:pPr>
            <w:r w:rsidRPr="002916EF">
              <w:rPr>
                <w:sz w:val="22"/>
                <w:szCs w:val="22"/>
              </w:rPr>
              <w:t xml:space="preserve">3) </w:t>
            </w:r>
            <w:r w:rsidR="00DB1DD2" w:rsidRPr="002916EF">
              <w:rPr>
                <w:sz w:val="22"/>
                <w:szCs w:val="22"/>
              </w:rPr>
              <w:t xml:space="preserve">требования к ограждению земельных участков: </w:t>
            </w:r>
          </w:p>
          <w:p w:rsidR="00DB1DD2" w:rsidRPr="002916EF" w:rsidRDefault="00DB1DD2" w:rsidP="00C96BDF">
            <w:pPr>
              <w:rPr>
                <w:sz w:val="22"/>
                <w:szCs w:val="22"/>
              </w:rPr>
            </w:pPr>
            <w:r w:rsidRPr="002916EF">
              <w:rPr>
                <w:sz w:val="22"/>
                <w:szCs w:val="22"/>
              </w:rPr>
              <w:t xml:space="preserve">- ограждения со стороны улиц должны выполняться в соответствии с проектом, согласованным органом, уполномоченным в области архитектуры и градостроительства; </w:t>
            </w:r>
          </w:p>
          <w:p w:rsidR="00DB1DD2" w:rsidRPr="002916EF" w:rsidRDefault="00DB1DD2" w:rsidP="00C96BDF">
            <w:pPr>
              <w:rPr>
                <w:sz w:val="22"/>
                <w:szCs w:val="22"/>
              </w:rPr>
            </w:pPr>
            <w:r w:rsidRPr="002916EF">
              <w:rPr>
                <w:sz w:val="22"/>
                <w:szCs w:val="22"/>
              </w:rPr>
              <w:t xml:space="preserve">-  высота ограждения земельных участков должна быть не более </w:t>
            </w:r>
            <w:smartTag w:uri="urn:schemas-microsoft-com:office:smarttags" w:element="metricconverter">
              <w:smartTagPr>
                <w:attr w:name="ProductID" w:val="1,5 метров"/>
              </w:smartTagPr>
              <w:r w:rsidRPr="002916EF">
                <w:rPr>
                  <w:sz w:val="22"/>
                  <w:szCs w:val="22"/>
                </w:rPr>
                <w:t>1,5 метров</w:t>
              </w:r>
            </w:smartTag>
            <w:r w:rsidRPr="002916EF">
              <w:rPr>
                <w:sz w:val="22"/>
                <w:szCs w:val="22"/>
              </w:rPr>
              <w:t xml:space="preserve">; </w:t>
            </w:r>
          </w:p>
          <w:p w:rsidR="00DB1DD2" w:rsidRPr="002916EF" w:rsidRDefault="00DB1DD2" w:rsidP="00C96BDF">
            <w:pPr>
              <w:rPr>
                <w:sz w:val="22"/>
                <w:szCs w:val="22"/>
              </w:rPr>
            </w:pPr>
            <w:r w:rsidRPr="002916EF">
              <w:rPr>
                <w:sz w:val="22"/>
                <w:szCs w:val="22"/>
              </w:rPr>
              <w:t>- характер ограждения и его высота со стороны улиц должны быть единообразными как минимум на протяжении одного квартала с обеих сторон улицы</w:t>
            </w:r>
            <w:r w:rsidR="00C96BDF">
              <w:rPr>
                <w:sz w:val="22"/>
                <w:szCs w:val="22"/>
              </w:rPr>
              <w:t>;</w:t>
            </w:r>
            <w:r w:rsidRPr="002916EF">
              <w:rPr>
                <w:sz w:val="22"/>
                <w:szCs w:val="22"/>
              </w:rPr>
              <w:t xml:space="preserve"> </w:t>
            </w:r>
          </w:p>
          <w:p w:rsidR="00DB1DD2" w:rsidRPr="00A07552" w:rsidRDefault="00C96BDF" w:rsidP="00C96BDF">
            <w:pPr>
              <w:rPr>
                <w:sz w:val="22"/>
                <w:szCs w:val="22"/>
              </w:rPr>
            </w:pPr>
            <w:r w:rsidRPr="00A07552">
              <w:rPr>
                <w:sz w:val="22"/>
                <w:szCs w:val="22"/>
              </w:rPr>
              <w:t>4) п</w:t>
            </w:r>
            <w:r w:rsidR="00DB1DD2" w:rsidRPr="00A07552">
              <w:rPr>
                <w:sz w:val="22"/>
                <w:szCs w:val="22"/>
              </w:rPr>
              <w:t>ри размещении строений должны соблюдаться нормативные противопожарные расстояния между постройками, расположенными на соседних земельных участках</w:t>
            </w:r>
            <w:r w:rsidRPr="00A07552">
              <w:rPr>
                <w:sz w:val="22"/>
                <w:szCs w:val="22"/>
              </w:rPr>
              <w:t>;</w:t>
            </w:r>
            <w:r w:rsidR="00DB1DD2" w:rsidRPr="00A07552">
              <w:rPr>
                <w:sz w:val="22"/>
                <w:szCs w:val="22"/>
              </w:rPr>
              <w:t xml:space="preserve"> </w:t>
            </w:r>
          </w:p>
          <w:p w:rsidR="00C96BDF" w:rsidRPr="00A07552" w:rsidRDefault="00C96BDF" w:rsidP="00C96BDF">
            <w:pPr>
              <w:rPr>
                <w:sz w:val="22"/>
                <w:szCs w:val="22"/>
              </w:rPr>
            </w:pPr>
            <w:r w:rsidRPr="00A07552">
              <w:rPr>
                <w:sz w:val="22"/>
                <w:szCs w:val="22"/>
              </w:rPr>
              <w:t>5) д</w:t>
            </w:r>
            <w:r w:rsidR="00DB1DD2" w:rsidRPr="00A07552">
              <w:rPr>
                <w:sz w:val="22"/>
                <w:szCs w:val="22"/>
              </w:rPr>
              <w:t>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r w:rsidRPr="00A07552">
              <w:rPr>
                <w:sz w:val="22"/>
                <w:szCs w:val="22"/>
              </w:rPr>
              <w:t>;</w:t>
            </w:r>
          </w:p>
          <w:p w:rsidR="00C96BDF" w:rsidRPr="00A07552" w:rsidRDefault="00C96BDF" w:rsidP="00C96BDF">
            <w:pPr>
              <w:rPr>
                <w:color w:val="000000"/>
                <w:sz w:val="22"/>
                <w:szCs w:val="22"/>
              </w:rPr>
            </w:pPr>
            <w:r w:rsidRPr="00A07552">
              <w:rPr>
                <w:color w:val="000000"/>
                <w:sz w:val="22"/>
                <w:szCs w:val="22"/>
              </w:rPr>
              <w:t>6)</w:t>
            </w:r>
            <w:r w:rsidRPr="00A07552">
              <w:rPr>
                <w:rFonts w:eastAsia="Calibri"/>
                <w:color w:val="000000"/>
                <w:sz w:val="22"/>
                <w:szCs w:val="22"/>
              </w:rPr>
              <w:t xml:space="preserve"> п</w:t>
            </w:r>
            <w:r w:rsidRPr="00A07552">
              <w:rPr>
                <w:color w:val="000000"/>
                <w:sz w:val="22"/>
                <w:szCs w:val="22"/>
              </w:rPr>
              <w:t>редельные минимальные и максимальные размеры не применять для вспомогательных и условно разрешенных в</w:t>
            </w:r>
            <w:r w:rsidRPr="00A07552">
              <w:rPr>
                <w:rFonts w:eastAsia="Calibri"/>
                <w:color w:val="000000"/>
                <w:sz w:val="22"/>
                <w:szCs w:val="22"/>
              </w:rPr>
              <w:t>идов разрешенного использования;</w:t>
            </w:r>
          </w:p>
          <w:p w:rsidR="00FC0799" w:rsidRPr="00DB1DD2" w:rsidRDefault="00C96BDF" w:rsidP="00C96BDF">
            <w:pPr>
              <w:rPr>
                <w:sz w:val="22"/>
                <w:szCs w:val="22"/>
              </w:rPr>
            </w:pPr>
            <w:r w:rsidRPr="00A07552">
              <w:rPr>
                <w:color w:val="000000"/>
                <w:sz w:val="22"/>
                <w:szCs w:val="22"/>
              </w:rPr>
              <w:t xml:space="preserve">7) </w:t>
            </w:r>
            <w:r w:rsidRPr="00A07552">
              <w:rPr>
                <w:rFonts w:eastAsia="Calibri"/>
                <w:color w:val="000000"/>
                <w:sz w:val="22"/>
                <w:szCs w:val="22"/>
              </w:rPr>
              <w:t>п</w:t>
            </w:r>
            <w:r w:rsidRPr="00A07552">
              <w:rPr>
                <w:color w:val="000000"/>
                <w:sz w:val="22"/>
                <w:szCs w:val="22"/>
              </w:rPr>
              <w:t>ри образовании земельных участков путем объединения, раздела и перераспределения предельные минимальные и максимальные размеры не применять.</w:t>
            </w:r>
            <w:r w:rsidR="00DB1DD2" w:rsidRPr="002916EF">
              <w:rPr>
                <w:sz w:val="22"/>
                <w:szCs w:val="22"/>
              </w:rPr>
              <w:t xml:space="preserve"> </w:t>
            </w:r>
          </w:p>
        </w:tc>
      </w:tr>
      <w:tr w:rsidR="00FC0799" w:rsidRPr="00FC0799" w:rsidTr="00FC0799">
        <w:tc>
          <w:tcPr>
            <w:tcW w:w="959" w:type="dxa"/>
          </w:tcPr>
          <w:p w:rsidR="00FC0799" w:rsidRPr="00FC0799" w:rsidRDefault="00FC0799" w:rsidP="00FC0799">
            <w:pPr>
              <w:rPr>
                <w:rFonts w:eastAsia="Calibri"/>
                <w:sz w:val="22"/>
                <w:szCs w:val="22"/>
              </w:rPr>
            </w:pPr>
            <w:r w:rsidRPr="00FC0799">
              <w:rPr>
                <w:rFonts w:eastAsia="Calibri"/>
                <w:sz w:val="22"/>
                <w:szCs w:val="22"/>
              </w:rPr>
              <w:t>С – 1</w:t>
            </w:r>
          </w:p>
        </w:tc>
        <w:tc>
          <w:tcPr>
            <w:tcW w:w="8647" w:type="dxa"/>
          </w:tcPr>
          <w:p w:rsidR="00FC0799" w:rsidRDefault="00FC0799">
            <w:r w:rsidRPr="003E5DA7">
              <w:rPr>
                <w:color w:val="000000" w:themeColor="text1"/>
                <w:sz w:val="22"/>
                <w:szCs w:val="22"/>
              </w:rPr>
              <w:t>не подлежит установлению.</w:t>
            </w:r>
          </w:p>
        </w:tc>
      </w:tr>
      <w:tr w:rsidR="00FC0799" w:rsidRPr="00FC0799" w:rsidTr="00FC0799">
        <w:tc>
          <w:tcPr>
            <w:tcW w:w="959" w:type="dxa"/>
          </w:tcPr>
          <w:p w:rsidR="00FC0799" w:rsidRPr="00FC0799" w:rsidRDefault="00FC0799" w:rsidP="00FC0799">
            <w:pPr>
              <w:rPr>
                <w:rFonts w:eastAsia="Calibri"/>
                <w:sz w:val="22"/>
                <w:szCs w:val="22"/>
              </w:rPr>
            </w:pPr>
            <w:r w:rsidRPr="00FC0799">
              <w:rPr>
                <w:rFonts w:eastAsia="Calibri"/>
                <w:sz w:val="22"/>
                <w:szCs w:val="22"/>
              </w:rPr>
              <w:t>С – 2</w:t>
            </w:r>
          </w:p>
        </w:tc>
        <w:tc>
          <w:tcPr>
            <w:tcW w:w="8647" w:type="dxa"/>
          </w:tcPr>
          <w:p w:rsidR="00FC0799" w:rsidRDefault="00FC0799">
            <w:r w:rsidRPr="003E5DA7">
              <w:rPr>
                <w:color w:val="000000" w:themeColor="text1"/>
                <w:sz w:val="22"/>
                <w:szCs w:val="22"/>
              </w:rPr>
              <w:t>не подлежит установлению.</w:t>
            </w:r>
          </w:p>
        </w:tc>
      </w:tr>
      <w:tr w:rsidR="00FC0799" w:rsidRPr="00FC0799" w:rsidTr="00FC0799">
        <w:tc>
          <w:tcPr>
            <w:tcW w:w="959" w:type="dxa"/>
          </w:tcPr>
          <w:p w:rsidR="00FC0799" w:rsidRPr="00FC0799" w:rsidRDefault="00FC0799" w:rsidP="00FC0799">
            <w:pPr>
              <w:rPr>
                <w:rFonts w:eastAsia="Calibri"/>
                <w:sz w:val="22"/>
                <w:szCs w:val="22"/>
              </w:rPr>
            </w:pPr>
            <w:r w:rsidRPr="00FC0799">
              <w:rPr>
                <w:rFonts w:eastAsia="Calibri"/>
                <w:sz w:val="22"/>
                <w:szCs w:val="22"/>
              </w:rPr>
              <w:t>С – 3</w:t>
            </w:r>
          </w:p>
        </w:tc>
        <w:tc>
          <w:tcPr>
            <w:tcW w:w="8647" w:type="dxa"/>
          </w:tcPr>
          <w:p w:rsidR="00FC0799" w:rsidRPr="007D0E3E" w:rsidRDefault="00F429AC">
            <w:pPr>
              <w:rPr>
                <w:color w:val="000000" w:themeColor="text1"/>
                <w:sz w:val="22"/>
                <w:szCs w:val="22"/>
              </w:rPr>
            </w:pPr>
            <w:r w:rsidRPr="003E5DA7">
              <w:rPr>
                <w:color w:val="000000" w:themeColor="text1"/>
                <w:sz w:val="22"/>
                <w:szCs w:val="22"/>
              </w:rPr>
              <w:t>не подлежит установлению.</w:t>
            </w:r>
          </w:p>
        </w:tc>
      </w:tr>
      <w:tr w:rsidR="00FC0799" w:rsidRPr="00FC0799" w:rsidTr="00FC0799">
        <w:tc>
          <w:tcPr>
            <w:tcW w:w="959" w:type="dxa"/>
          </w:tcPr>
          <w:p w:rsidR="00FC0799" w:rsidRPr="00FC0799" w:rsidRDefault="00FC0799" w:rsidP="00FC0799">
            <w:pPr>
              <w:rPr>
                <w:rFonts w:eastAsia="Calibri"/>
                <w:sz w:val="22"/>
                <w:szCs w:val="22"/>
              </w:rPr>
            </w:pPr>
            <w:r w:rsidRPr="00FC0799">
              <w:rPr>
                <w:rFonts w:eastAsia="Calibri"/>
                <w:sz w:val="22"/>
                <w:szCs w:val="22"/>
              </w:rPr>
              <w:t>С – 4</w:t>
            </w:r>
            <w:r w:rsidRPr="00FC0799">
              <w:rPr>
                <w:rFonts w:eastAsia="Calibri"/>
                <w:sz w:val="22"/>
                <w:szCs w:val="22"/>
              </w:rPr>
              <w:tab/>
            </w:r>
          </w:p>
        </w:tc>
        <w:tc>
          <w:tcPr>
            <w:tcW w:w="8647" w:type="dxa"/>
          </w:tcPr>
          <w:p w:rsidR="00FC0799" w:rsidRDefault="00FC0799">
            <w:r w:rsidRPr="003E5DA7">
              <w:rPr>
                <w:color w:val="000000" w:themeColor="text1"/>
                <w:sz w:val="22"/>
                <w:szCs w:val="22"/>
              </w:rPr>
              <w:t>не подлежит установлению.</w:t>
            </w:r>
          </w:p>
        </w:tc>
      </w:tr>
      <w:tr w:rsidR="00FC0799" w:rsidRPr="00FC0799" w:rsidTr="00FC0799">
        <w:tc>
          <w:tcPr>
            <w:tcW w:w="959" w:type="dxa"/>
          </w:tcPr>
          <w:p w:rsidR="00FC0799" w:rsidRPr="00FC0799" w:rsidRDefault="00FC0799" w:rsidP="00FC0799">
            <w:pPr>
              <w:rPr>
                <w:rFonts w:eastAsia="Calibri"/>
                <w:sz w:val="22"/>
                <w:szCs w:val="22"/>
              </w:rPr>
            </w:pPr>
            <w:r w:rsidRPr="00FC0799">
              <w:rPr>
                <w:rFonts w:eastAsia="Calibri"/>
                <w:sz w:val="22"/>
                <w:szCs w:val="22"/>
              </w:rPr>
              <w:t>П</w:t>
            </w:r>
          </w:p>
        </w:tc>
        <w:tc>
          <w:tcPr>
            <w:tcW w:w="8647" w:type="dxa"/>
          </w:tcPr>
          <w:p w:rsidR="00FC0799" w:rsidRDefault="00FC0799">
            <w:r w:rsidRPr="003E5DA7">
              <w:rPr>
                <w:color w:val="000000" w:themeColor="text1"/>
                <w:sz w:val="22"/>
                <w:szCs w:val="22"/>
              </w:rPr>
              <w:t>не подлежит установлению.</w:t>
            </w:r>
          </w:p>
        </w:tc>
      </w:tr>
      <w:tr w:rsidR="00FC0799" w:rsidRPr="00FC0799" w:rsidTr="00FC0799">
        <w:tc>
          <w:tcPr>
            <w:tcW w:w="959" w:type="dxa"/>
          </w:tcPr>
          <w:p w:rsidR="00FC0799" w:rsidRPr="00FC0799" w:rsidRDefault="00FC0799" w:rsidP="00FC0799">
            <w:pPr>
              <w:rPr>
                <w:rFonts w:eastAsia="Calibri"/>
                <w:sz w:val="22"/>
                <w:szCs w:val="22"/>
              </w:rPr>
            </w:pPr>
            <w:r w:rsidRPr="00FC0799">
              <w:rPr>
                <w:rFonts w:eastAsia="Calibri"/>
                <w:sz w:val="22"/>
                <w:szCs w:val="22"/>
              </w:rPr>
              <w:t>К</w:t>
            </w:r>
          </w:p>
        </w:tc>
        <w:tc>
          <w:tcPr>
            <w:tcW w:w="8647" w:type="dxa"/>
          </w:tcPr>
          <w:p w:rsidR="00FC0799" w:rsidRDefault="00FC0799">
            <w:r w:rsidRPr="003E5DA7">
              <w:rPr>
                <w:color w:val="000000" w:themeColor="text1"/>
                <w:sz w:val="22"/>
                <w:szCs w:val="22"/>
              </w:rPr>
              <w:t>не подлежит установлению.</w:t>
            </w:r>
          </w:p>
        </w:tc>
      </w:tr>
      <w:tr w:rsidR="00FC0799" w:rsidRPr="00FC0799" w:rsidTr="00FC0799">
        <w:tc>
          <w:tcPr>
            <w:tcW w:w="959" w:type="dxa"/>
          </w:tcPr>
          <w:p w:rsidR="00FC0799" w:rsidRPr="00FC0799" w:rsidRDefault="00FC0799" w:rsidP="00FC0799">
            <w:pPr>
              <w:rPr>
                <w:rFonts w:eastAsia="Calibri"/>
                <w:sz w:val="22"/>
                <w:szCs w:val="22"/>
              </w:rPr>
            </w:pPr>
            <w:r w:rsidRPr="00FC0799">
              <w:rPr>
                <w:rFonts w:eastAsia="Calibri"/>
                <w:sz w:val="22"/>
                <w:szCs w:val="22"/>
              </w:rPr>
              <w:t>Р – 1</w:t>
            </w:r>
          </w:p>
        </w:tc>
        <w:tc>
          <w:tcPr>
            <w:tcW w:w="8647" w:type="dxa"/>
          </w:tcPr>
          <w:p w:rsidR="00FC0799" w:rsidRDefault="00FC0799">
            <w:r w:rsidRPr="003E5DA7">
              <w:rPr>
                <w:color w:val="000000" w:themeColor="text1"/>
                <w:sz w:val="22"/>
                <w:szCs w:val="22"/>
              </w:rPr>
              <w:t>не подлежит установлению.</w:t>
            </w:r>
          </w:p>
        </w:tc>
      </w:tr>
      <w:tr w:rsidR="00FC0799" w:rsidRPr="00FC0799" w:rsidTr="00FC0799">
        <w:tc>
          <w:tcPr>
            <w:tcW w:w="959" w:type="dxa"/>
          </w:tcPr>
          <w:p w:rsidR="00FC0799" w:rsidRPr="00FC0799" w:rsidRDefault="00FC0799" w:rsidP="00FC0799">
            <w:pPr>
              <w:rPr>
                <w:rFonts w:eastAsia="Calibri"/>
                <w:sz w:val="22"/>
                <w:szCs w:val="22"/>
              </w:rPr>
            </w:pPr>
            <w:r w:rsidRPr="00FC0799">
              <w:rPr>
                <w:rFonts w:eastAsia="Calibri"/>
                <w:sz w:val="22"/>
                <w:szCs w:val="22"/>
              </w:rPr>
              <w:t>Р – 2</w:t>
            </w:r>
          </w:p>
        </w:tc>
        <w:tc>
          <w:tcPr>
            <w:tcW w:w="8647" w:type="dxa"/>
          </w:tcPr>
          <w:p w:rsidR="00FC0799" w:rsidRDefault="00FC0799">
            <w:r w:rsidRPr="003E5DA7">
              <w:rPr>
                <w:color w:val="000000" w:themeColor="text1"/>
                <w:sz w:val="22"/>
                <w:szCs w:val="22"/>
              </w:rPr>
              <w:t>не подлежит установлению.</w:t>
            </w:r>
          </w:p>
        </w:tc>
      </w:tr>
      <w:tr w:rsidR="00FC0799" w:rsidRPr="00FC0799" w:rsidTr="00FC0799">
        <w:tc>
          <w:tcPr>
            <w:tcW w:w="959" w:type="dxa"/>
          </w:tcPr>
          <w:p w:rsidR="00FC0799" w:rsidRPr="00FC0799" w:rsidRDefault="00FC0799" w:rsidP="00FC0799">
            <w:pPr>
              <w:rPr>
                <w:rFonts w:eastAsia="Calibri"/>
                <w:sz w:val="22"/>
                <w:szCs w:val="22"/>
              </w:rPr>
            </w:pPr>
            <w:r w:rsidRPr="00FC0799">
              <w:rPr>
                <w:rFonts w:eastAsia="Calibri"/>
                <w:sz w:val="22"/>
                <w:szCs w:val="22"/>
              </w:rPr>
              <w:t>Т – 1</w:t>
            </w:r>
          </w:p>
        </w:tc>
        <w:tc>
          <w:tcPr>
            <w:tcW w:w="8647" w:type="dxa"/>
          </w:tcPr>
          <w:p w:rsidR="00FC0799" w:rsidRDefault="00FC0799">
            <w:r w:rsidRPr="003E5DA7">
              <w:rPr>
                <w:color w:val="000000" w:themeColor="text1"/>
                <w:sz w:val="22"/>
                <w:szCs w:val="22"/>
              </w:rPr>
              <w:t>не подлежит установлению.</w:t>
            </w:r>
          </w:p>
        </w:tc>
      </w:tr>
      <w:tr w:rsidR="00FC0799" w:rsidRPr="00FC0799" w:rsidTr="00FC0799">
        <w:tc>
          <w:tcPr>
            <w:tcW w:w="959" w:type="dxa"/>
          </w:tcPr>
          <w:p w:rsidR="00FC0799" w:rsidRPr="00FC0799" w:rsidRDefault="00FC0799" w:rsidP="00FC0799">
            <w:pPr>
              <w:rPr>
                <w:rFonts w:eastAsia="Calibri"/>
                <w:sz w:val="22"/>
                <w:szCs w:val="22"/>
              </w:rPr>
            </w:pPr>
            <w:r w:rsidRPr="00FC0799">
              <w:rPr>
                <w:rFonts w:eastAsia="Calibri"/>
                <w:sz w:val="22"/>
                <w:szCs w:val="22"/>
              </w:rPr>
              <w:t>Т – 2</w:t>
            </w:r>
          </w:p>
        </w:tc>
        <w:tc>
          <w:tcPr>
            <w:tcW w:w="8647" w:type="dxa"/>
          </w:tcPr>
          <w:p w:rsidR="00FC0799" w:rsidRDefault="00FC0799">
            <w:r w:rsidRPr="003E5DA7">
              <w:rPr>
                <w:color w:val="000000" w:themeColor="text1"/>
                <w:sz w:val="22"/>
                <w:szCs w:val="22"/>
              </w:rPr>
              <w:t>не подлежит установлению.</w:t>
            </w:r>
          </w:p>
        </w:tc>
      </w:tr>
      <w:tr w:rsidR="00FC0799" w:rsidRPr="00FC0799" w:rsidTr="00FC0799">
        <w:tc>
          <w:tcPr>
            <w:tcW w:w="959" w:type="dxa"/>
          </w:tcPr>
          <w:p w:rsidR="00FC0799" w:rsidRPr="00FC0799" w:rsidRDefault="00FC0799" w:rsidP="00FC0799">
            <w:pPr>
              <w:rPr>
                <w:rFonts w:eastAsia="Calibri"/>
                <w:sz w:val="22"/>
                <w:szCs w:val="22"/>
              </w:rPr>
            </w:pPr>
            <w:r w:rsidRPr="00FC0799">
              <w:rPr>
                <w:rFonts w:eastAsia="Calibri"/>
                <w:sz w:val="22"/>
                <w:szCs w:val="22"/>
              </w:rPr>
              <w:t>Т – 3</w:t>
            </w:r>
          </w:p>
        </w:tc>
        <w:tc>
          <w:tcPr>
            <w:tcW w:w="8647" w:type="dxa"/>
          </w:tcPr>
          <w:p w:rsidR="00FC0799" w:rsidRDefault="00FC0799">
            <w:r w:rsidRPr="003E5DA7">
              <w:rPr>
                <w:color w:val="000000" w:themeColor="text1"/>
                <w:sz w:val="22"/>
                <w:szCs w:val="22"/>
              </w:rPr>
              <w:t>не подлежит установлению.</w:t>
            </w:r>
          </w:p>
        </w:tc>
      </w:tr>
      <w:tr w:rsidR="00FC0799" w:rsidRPr="00FC0799" w:rsidTr="00FC0799">
        <w:tc>
          <w:tcPr>
            <w:tcW w:w="959" w:type="dxa"/>
          </w:tcPr>
          <w:p w:rsidR="00FC0799" w:rsidRPr="00FC0799" w:rsidRDefault="00FC0799" w:rsidP="00FC0799">
            <w:pPr>
              <w:rPr>
                <w:rFonts w:eastAsia="Calibri"/>
                <w:sz w:val="22"/>
                <w:szCs w:val="22"/>
              </w:rPr>
            </w:pPr>
            <w:r w:rsidRPr="00FC0799">
              <w:rPr>
                <w:rFonts w:eastAsia="Calibri"/>
                <w:sz w:val="22"/>
                <w:szCs w:val="22"/>
              </w:rPr>
              <w:t>СХ</w:t>
            </w:r>
          </w:p>
        </w:tc>
        <w:tc>
          <w:tcPr>
            <w:tcW w:w="8647" w:type="dxa"/>
          </w:tcPr>
          <w:p w:rsidR="00FC0799" w:rsidRDefault="00FC0799">
            <w:r w:rsidRPr="003E5DA7">
              <w:rPr>
                <w:color w:val="000000" w:themeColor="text1"/>
                <w:sz w:val="22"/>
                <w:szCs w:val="22"/>
              </w:rPr>
              <w:t>не подлежит установлению.</w:t>
            </w:r>
          </w:p>
        </w:tc>
      </w:tr>
    </w:tbl>
    <w:p w:rsidR="00FC0799" w:rsidRDefault="00FC0799" w:rsidP="00A12927"/>
    <w:p w:rsidR="00FC0799" w:rsidRDefault="00FC0799" w:rsidP="00A9183A"/>
    <w:p w:rsidR="000E6DEA" w:rsidRPr="00165EE6" w:rsidRDefault="000E6DEA" w:rsidP="005F29FA">
      <w:pPr>
        <w:pStyle w:val="3"/>
      </w:pPr>
      <w:r>
        <w:t xml:space="preserve">      </w:t>
      </w:r>
      <w:bookmarkStart w:id="82" w:name="_Toc472970664"/>
      <w:r>
        <w:t>Статья 4</w:t>
      </w:r>
      <w:r w:rsidR="00A12927">
        <w:t>5</w:t>
      </w:r>
      <w:r>
        <w:t>. Описание ограничений по условиям охраны объектов культурного наследия</w:t>
      </w:r>
      <w:bookmarkEnd w:id="82"/>
    </w:p>
    <w:p w:rsidR="000E6DEA" w:rsidRDefault="000E6DEA" w:rsidP="00A9183A">
      <w:r>
        <w:t xml:space="preserve">      1. 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статьи 43 настоящих Правил, определяется:</w:t>
      </w:r>
    </w:p>
    <w:p w:rsidR="000E6DEA" w:rsidRDefault="000E6DEA" w:rsidP="00A9183A">
      <w:r>
        <w:t xml:space="preserve">      а) градостроительными регламентами определенными статьей 43 настоящих Правил применительно к соответствующим территориальным зонам обозначенным на карте статьи 42 настоящих Правил с учетом ограничений определенных настоящей статьей;</w:t>
      </w:r>
    </w:p>
    <w:p w:rsidR="000E6DEA" w:rsidRDefault="000E6DEA" w:rsidP="00A9183A">
      <w:r>
        <w:t xml:space="preserve">      б) ограничениями установленными в соответствии с пунктом 4 статьи 3 настоящих Правил, проектов зон охраны памятников истории и культуры, а </w:t>
      </w:r>
      <w:r>
        <w:lastRenderedPageBreak/>
        <w:t>до утверждения указанного проекта – настоящими правовыми документами об использовании земельных участков и иных объектов недвижимости расположенных в границах зон отображенных на карте статьи 43 настоящих Правил.</w:t>
      </w:r>
    </w:p>
    <w:p w:rsidR="000E6DEA" w:rsidRPr="00325A1B" w:rsidRDefault="000E6DEA" w:rsidP="00325A1B">
      <w:pPr>
        <w:rPr>
          <w:i/>
        </w:rPr>
      </w:pPr>
      <w:r>
        <w:tab/>
      </w:r>
      <w:r w:rsidRPr="00325A1B">
        <w:t>На каждый объект культурного наследия должны быть разработаны проекты зон охраны и в их составе показаны границы охранных зон. Определение границ охраняемого объекта (территории) позволит сформировать его как обособленный объект управления соответствующих государственных или муниципальных органов власти и разработать для него градостроительные регламенты с определением разрешенного использования земельных участков, установлением охранных ограничений.</w:t>
      </w:r>
    </w:p>
    <w:p w:rsidR="000E6DEA" w:rsidRPr="00325A1B" w:rsidRDefault="000E6DEA" w:rsidP="00325A1B">
      <w:r w:rsidRPr="00325A1B">
        <w:tab/>
        <w:t>Границы зон охраны объекта культурного наследия регионального значения, местного (муниципального) значения, выявленных объектов культурного наследия до принятия решения о включении их в реестр либо об отказе включить данный объект в реестр, подлежащих государственной охране в соответствии с федеральным законодательством, режимы использования земель и градостроительные регламенты в границах данных зон охраны утверждаются Правительством Ивановской области по представлению областного органа охраны объектов культурного наследия на основании проекта зон охраны объекта культурного наследия.</w:t>
      </w:r>
    </w:p>
    <w:p w:rsidR="000E6DEA" w:rsidRPr="00325A1B" w:rsidRDefault="000E6DEA" w:rsidP="00325A1B">
      <w:r w:rsidRPr="00325A1B">
        <w:tab/>
        <w:t>Границы зон охраны объекта культурного наследия федерального значения, режимы использования земель и градостроительные регламенты в границах данных зон охраны утверждаются Правительством Ивановской области по представлению областного органа охраны объектов культурного наследия и на основании проектов зон охраны объекта культурного наследия федерального значения, согласованных с федеральным органом охраны объектов культурного наследия.</w:t>
      </w:r>
    </w:p>
    <w:p w:rsidR="000E6DEA" w:rsidRPr="00325A1B" w:rsidRDefault="000E6DEA" w:rsidP="00325A1B">
      <w:r w:rsidRPr="00325A1B">
        <w:rPr>
          <w:b/>
        </w:rPr>
        <w:tab/>
        <w:t>Охранная зона</w:t>
      </w:r>
      <w:r w:rsidRPr="00325A1B">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устанавливаются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E6DEA" w:rsidRPr="00325A1B" w:rsidRDefault="000E6DEA" w:rsidP="00325A1B">
      <w:r w:rsidRPr="00325A1B">
        <w:t xml:space="preserve">Особый режим использования земель и градостроительный регламент в границах </w:t>
      </w:r>
      <w:r w:rsidRPr="00325A1B">
        <w:rPr>
          <w:b/>
          <w:u w:val="single"/>
        </w:rPr>
        <w:t>охранной зоны</w:t>
      </w:r>
      <w:r w:rsidRPr="00325A1B">
        <w:t xml:space="preserve"> устанавливается с учетом следующих требований:</w:t>
      </w:r>
    </w:p>
    <w:p w:rsidR="000E6DEA" w:rsidRPr="00325A1B" w:rsidRDefault="000E6DEA" w:rsidP="00325A1B">
      <w:r w:rsidRPr="00325A1B">
        <w:tab/>
        <w:t>-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0E6DEA" w:rsidRPr="00325A1B" w:rsidRDefault="000E6DEA" w:rsidP="00325A1B">
      <w:r w:rsidRPr="00325A1B">
        <w:tab/>
        <w:t xml:space="preserve">-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w:t>
      </w:r>
      <w:r w:rsidRPr="00325A1B">
        <w:lastRenderedPageBreak/>
        <w:t>материалов, применения цветных решений, особенностей деталей и малых архитектурных форм;</w:t>
      </w:r>
    </w:p>
    <w:p w:rsidR="000E6DEA" w:rsidRPr="00325A1B" w:rsidRDefault="000E6DEA" w:rsidP="00325A1B">
      <w:r w:rsidRPr="00325A1B">
        <w:tab/>
        <w:t>-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0E6DEA" w:rsidRPr="00325A1B" w:rsidRDefault="000E6DEA" w:rsidP="00325A1B">
      <w:r w:rsidRPr="00325A1B">
        <w:tab/>
        <w:t>- обеспечение пожарной безопасности объекта культурного наследия и его защиты от динамических воздействий;</w:t>
      </w:r>
    </w:p>
    <w:p w:rsidR="000E6DEA" w:rsidRPr="00325A1B" w:rsidRDefault="000E6DEA" w:rsidP="00325A1B">
      <w:r w:rsidRPr="00325A1B">
        <w:tab/>
        <w:t>- сохранение гидрогеологических и экологических условий, необходимых для обеспечения сохранности объекта культурного наследия;</w:t>
      </w:r>
    </w:p>
    <w:p w:rsidR="000E6DEA" w:rsidRPr="00325A1B" w:rsidRDefault="000E6DEA" w:rsidP="00325A1B">
      <w:r w:rsidRPr="00325A1B">
        <w:tab/>
        <w:t>-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0E6DEA" w:rsidRPr="00325A1B" w:rsidRDefault="000E6DEA" w:rsidP="00325A1B">
      <w:r w:rsidRPr="00325A1B">
        <w:tab/>
        <w:t>- иные требования, необходимые для обеспечения сохранности объекта культурного наследия в его историческом и ландшафтном окружении.</w:t>
      </w:r>
    </w:p>
    <w:p w:rsidR="000E6DEA" w:rsidRPr="00325A1B" w:rsidRDefault="000E6DEA" w:rsidP="00325A1B"/>
    <w:p w:rsidR="000E6DEA" w:rsidRPr="00325A1B" w:rsidRDefault="000E6DEA" w:rsidP="00325A1B">
      <w:pPr>
        <w:rPr>
          <w:b/>
        </w:rPr>
      </w:pPr>
      <w:r w:rsidRPr="00325A1B">
        <w:rPr>
          <w:b/>
        </w:rPr>
        <w:t>Охранная зона №1</w:t>
      </w:r>
    </w:p>
    <w:p w:rsidR="000E6DEA" w:rsidRPr="00325A1B" w:rsidRDefault="000E6DEA" w:rsidP="00325A1B">
      <w:r w:rsidRPr="00325A1B">
        <w:tab/>
        <w:t>В</w:t>
      </w:r>
      <w:r w:rsidRPr="00325A1B">
        <w:rPr>
          <w:b/>
        </w:rPr>
        <w:t xml:space="preserve"> </w:t>
      </w:r>
      <w:r w:rsidRPr="00325A1B">
        <w:t>охранную зону №1 входят следующие памятники истории и архитектуры стоящие на охране:</w:t>
      </w:r>
    </w:p>
    <w:p w:rsidR="000E6DEA" w:rsidRPr="00325A1B" w:rsidRDefault="000E6DEA" w:rsidP="00325A1B">
      <w:r w:rsidRPr="00325A1B">
        <w:t xml:space="preserve">1. Церковь Крестовоздвиженская с росписью и </w:t>
      </w:r>
    </w:p>
    <w:p w:rsidR="000E6DEA" w:rsidRPr="00325A1B" w:rsidRDefault="000E6DEA" w:rsidP="00325A1B">
      <w:r w:rsidRPr="00325A1B">
        <w:t>колокольня, 1762 - 1774 гг.</w:t>
      </w:r>
    </w:p>
    <w:p w:rsidR="000E6DEA" w:rsidRPr="00325A1B" w:rsidRDefault="000E6DEA" w:rsidP="00325A1B">
      <w:r w:rsidRPr="00325A1B">
        <w:t>2. могила Вихрева Е. Н.</w:t>
      </w:r>
    </w:p>
    <w:p w:rsidR="000E6DEA" w:rsidRPr="00325A1B" w:rsidRDefault="000E6DEA" w:rsidP="00325A1B">
      <w:r w:rsidRPr="00325A1B">
        <w:t xml:space="preserve">3. Дом, в котором в 1929-1937 г. жил и работал </w:t>
      </w:r>
    </w:p>
    <w:p w:rsidR="000E6DEA" w:rsidRPr="00325A1B" w:rsidRDefault="000E6DEA" w:rsidP="00325A1B">
      <w:r w:rsidRPr="00325A1B">
        <w:t xml:space="preserve">один из основоположников советского </w:t>
      </w:r>
    </w:p>
    <w:p w:rsidR="000E6DEA" w:rsidRPr="00325A1B" w:rsidRDefault="000E6DEA" w:rsidP="00325A1B">
      <w:r w:rsidRPr="00325A1B">
        <w:t>искусства Палеха И.И.Голиков</w:t>
      </w:r>
    </w:p>
    <w:p w:rsidR="000E6DEA" w:rsidRPr="00325A1B" w:rsidRDefault="000E6DEA" w:rsidP="00325A1B">
      <w:r w:rsidRPr="00325A1B">
        <w:t xml:space="preserve">4. Здание, в котором жил и работал </w:t>
      </w:r>
    </w:p>
    <w:p w:rsidR="000E6DEA" w:rsidRPr="00325A1B" w:rsidRDefault="000E6DEA" w:rsidP="00325A1B">
      <w:r w:rsidRPr="00325A1B">
        <w:t xml:space="preserve">один из основоположников искусства </w:t>
      </w:r>
    </w:p>
    <w:p w:rsidR="000E6DEA" w:rsidRPr="00325A1B" w:rsidRDefault="000E6DEA" w:rsidP="00325A1B">
      <w:r w:rsidRPr="00325A1B">
        <w:t>Советского Палеха - художник А. А. Дыдыкин</w:t>
      </w:r>
    </w:p>
    <w:p w:rsidR="000E6DEA" w:rsidRPr="00325A1B" w:rsidRDefault="000E6DEA" w:rsidP="00325A1B">
      <w:r w:rsidRPr="00325A1B">
        <w:t xml:space="preserve">5. Дом, в котором в 1930-1938 г. жил и работал </w:t>
      </w:r>
    </w:p>
    <w:p w:rsidR="000E6DEA" w:rsidRPr="00325A1B" w:rsidRDefault="000E6DEA" w:rsidP="00325A1B">
      <w:r w:rsidRPr="00325A1B">
        <w:t xml:space="preserve">один из основоположников советского </w:t>
      </w:r>
    </w:p>
    <w:p w:rsidR="000E6DEA" w:rsidRPr="00325A1B" w:rsidRDefault="000E6DEA" w:rsidP="00325A1B">
      <w:r w:rsidRPr="00325A1B">
        <w:t>искусства Палеха И.И.Зубков</w:t>
      </w:r>
    </w:p>
    <w:p w:rsidR="000E6DEA" w:rsidRPr="00325A1B" w:rsidRDefault="000E6DEA" w:rsidP="00325A1B">
      <w:r w:rsidRPr="00325A1B">
        <w:t>6. Здание худ. мастерских.</w:t>
      </w:r>
    </w:p>
    <w:p w:rsidR="000E6DEA" w:rsidRPr="00325A1B" w:rsidRDefault="000E6DEA" w:rsidP="00325A1B">
      <w:r w:rsidRPr="00325A1B">
        <w:t xml:space="preserve">7. Здание, в котором с 1927 по 1947гт. работал </w:t>
      </w:r>
    </w:p>
    <w:p w:rsidR="000E6DEA" w:rsidRPr="00325A1B" w:rsidRDefault="000E6DEA" w:rsidP="00325A1B">
      <w:r w:rsidRPr="00325A1B">
        <w:t>народный художник РСФСР И.В.Маркичев</w:t>
      </w:r>
    </w:p>
    <w:p w:rsidR="000E6DEA" w:rsidRPr="00325A1B" w:rsidRDefault="000E6DEA" w:rsidP="00325A1B">
      <w:r w:rsidRPr="00325A1B">
        <w:t xml:space="preserve">8. Здание, в котором жили и работали организаторы </w:t>
      </w:r>
    </w:p>
    <w:p w:rsidR="000E6DEA" w:rsidRPr="00325A1B" w:rsidRDefault="000E6DEA" w:rsidP="00325A1B">
      <w:r w:rsidRPr="00325A1B">
        <w:t xml:space="preserve">«Артели древней живописи», основоположники </w:t>
      </w:r>
    </w:p>
    <w:p w:rsidR="000E6DEA" w:rsidRPr="00325A1B" w:rsidRDefault="000E6DEA" w:rsidP="00325A1B">
      <w:r w:rsidRPr="00325A1B">
        <w:t>искусства советского Палеха: народный художник РСФСР</w:t>
      </w:r>
    </w:p>
    <w:p w:rsidR="000E6DEA" w:rsidRDefault="000E6DEA" w:rsidP="00325A1B">
      <w:r w:rsidRPr="00325A1B">
        <w:t>A.В.Котухин</w:t>
      </w:r>
      <w:r w:rsidRPr="00325A1B">
        <w:tab/>
        <w:t>и художник B.В.Котухинн.</w:t>
      </w:r>
    </w:p>
    <w:p w:rsidR="00046957" w:rsidRPr="001A2D63" w:rsidRDefault="00046957" w:rsidP="00046957">
      <w:r>
        <w:t>9. Церковь Ильи Пророка, 1790г.</w:t>
      </w:r>
    </w:p>
    <w:p w:rsidR="000E6DEA" w:rsidRPr="00325A1B" w:rsidRDefault="000E6DEA" w:rsidP="00325A1B">
      <w:r w:rsidRPr="00325A1B">
        <w:lastRenderedPageBreak/>
        <w:tab/>
        <w:t>Охранная зона спроектирована на основе анализа наилучшего восприятия памятников, а также той среды, которая является характерной для времени постройки данных памятников.</w:t>
      </w:r>
    </w:p>
    <w:p w:rsidR="000E6DEA" w:rsidRPr="00325A1B" w:rsidRDefault="000E6DEA" w:rsidP="00325A1B">
      <w:r w:rsidRPr="00325A1B">
        <w:tab/>
        <w:t>В охранную зону входят несколько зданий рекомендуемых к постановке на охрану:</w:t>
      </w:r>
    </w:p>
    <w:p w:rsidR="000E6DEA" w:rsidRPr="00325A1B" w:rsidRDefault="000E6DEA" w:rsidP="00325A1B">
      <w:r w:rsidRPr="00325A1B">
        <w:t>1. Дом Сафонова.</w:t>
      </w:r>
    </w:p>
    <w:p w:rsidR="000E6DEA" w:rsidRPr="00325A1B" w:rsidRDefault="000E6DEA" w:rsidP="00325A1B">
      <w:r w:rsidRPr="00325A1B">
        <w:t>2. Аптека.</w:t>
      </w:r>
    </w:p>
    <w:p w:rsidR="000E6DEA" w:rsidRPr="00325A1B" w:rsidRDefault="000E6DEA" w:rsidP="00325A1B">
      <w:r w:rsidRPr="00325A1B">
        <w:t>3. Деревянные жилые дома.</w:t>
      </w:r>
    </w:p>
    <w:p w:rsidR="000E6DEA" w:rsidRPr="00325A1B" w:rsidRDefault="000E6DEA" w:rsidP="00325A1B">
      <w:r w:rsidRPr="00325A1B">
        <w:t>4. Дригие здания имеющие художественную ценность.</w:t>
      </w:r>
    </w:p>
    <w:p w:rsidR="000E6DEA" w:rsidRDefault="000E6DEA" w:rsidP="00325A1B">
      <w:r w:rsidRPr="00325A1B">
        <w:tab/>
        <w:t>В настоящее время высота застройки - 2 эт. Это деревянные, каменные и смешанные дома, жилого и общественного назначения. Многие здания расположенные по ул. Ленина не являются памятниками, однако сохранив художественные детали фасадов,  в купе с памятниками они создают художественно ценную среду центра поселка.</w:t>
      </w:r>
    </w:p>
    <w:p w:rsidR="000E6DEA" w:rsidRPr="00325A1B" w:rsidRDefault="000E6DEA" w:rsidP="00325A1B"/>
    <w:p w:rsidR="000E6DEA" w:rsidRPr="00325A1B" w:rsidRDefault="000E6DEA" w:rsidP="00325A1B">
      <w:pPr>
        <w:rPr>
          <w:b/>
        </w:rPr>
      </w:pPr>
      <w:r w:rsidRPr="00325A1B">
        <w:rPr>
          <w:b/>
        </w:rPr>
        <w:t>Охранная зона №2</w:t>
      </w:r>
    </w:p>
    <w:p w:rsidR="000E6DEA" w:rsidRPr="00325A1B" w:rsidRDefault="000E6DEA" w:rsidP="00325A1B">
      <w:r w:rsidRPr="00325A1B">
        <w:tab/>
        <w:t>В</w:t>
      </w:r>
      <w:r w:rsidRPr="00325A1B">
        <w:rPr>
          <w:b/>
        </w:rPr>
        <w:t xml:space="preserve"> </w:t>
      </w:r>
      <w:r w:rsidRPr="00325A1B">
        <w:t>охранную зону №2 входят 2 памятника истории и архитектуры стоящие на охране:</w:t>
      </w:r>
    </w:p>
    <w:p w:rsidR="000E6DEA" w:rsidRPr="00325A1B" w:rsidRDefault="000E6DEA" w:rsidP="00325A1B">
      <w:r w:rsidRPr="00325A1B">
        <w:t xml:space="preserve">1. Дом, в котором в 1907-1936 г. жил и работал </w:t>
      </w:r>
    </w:p>
    <w:p w:rsidR="000E6DEA" w:rsidRPr="00325A1B" w:rsidRDefault="000E6DEA" w:rsidP="00325A1B">
      <w:r w:rsidRPr="00325A1B">
        <w:t xml:space="preserve">один из основоположников советского </w:t>
      </w:r>
    </w:p>
    <w:p w:rsidR="000E6DEA" w:rsidRPr="00325A1B" w:rsidRDefault="000E6DEA" w:rsidP="00325A1B">
      <w:r w:rsidRPr="00325A1B">
        <w:t>искусства Палеха И.М.Баканов</w:t>
      </w:r>
    </w:p>
    <w:p w:rsidR="000E6DEA" w:rsidRPr="00325A1B" w:rsidRDefault="000E6DEA" w:rsidP="00325A1B">
      <w:r w:rsidRPr="00325A1B">
        <w:t xml:space="preserve">2. Здание, в котором жил и работал </w:t>
      </w:r>
    </w:p>
    <w:p w:rsidR="000E6DEA" w:rsidRPr="00325A1B" w:rsidRDefault="000E6DEA" w:rsidP="00325A1B">
      <w:r w:rsidRPr="00325A1B">
        <w:t xml:space="preserve">художник - заслуженный деятель искусств, </w:t>
      </w:r>
    </w:p>
    <w:p w:rsidR="000E6DEA" w:rsidRPr="00325A1B" w:rsidRDefault="000E6DEA" w:rsidP="00325A1B">
      <w:r w:rsidRPr="00325A1B">
        <w:t>лауреат государственной премии Н.М.Парилов</w:t>
      </w:r>
    </w:p>
    <w:p w:rsidR="000E6DEA" w:rsidRPr="00325A1B" w:rsidRDefault="000E6DEA" w:rsidP="00325A1B">
      <w:r w:rsidRPr="00325A1B">
        <w:tab/>
        <w:t xml:space="preserve">Улица застроена 2-х этажными каменными, и деревянными домами </w:t>
      </w:r>
      <w:r w:rsidRPr="00325A1B">
        <w:rPr>
          <w:lang w:val="en-US"/>
        </w:rPr>
        <w:t>XIX</w:t>
      </w:r>
      <w:r w:rsidRPr="00325A1B">
        <w:t>-нач.</w:t>
      </w:r>
      <w:r w:rsidRPr="00325A1B">
        <w:rPr>
          <w:lang w:val="en-US"/>
        </w:rPr>
        <w:t>XX</w:t>
      </w:r>
      <w:r w:rsidRPr="00325A1B">
        <w:t xml:space="preserve"> веков. Застройка одновременно с памятниками является той средой в которой памятники воспринимаются наилучшим образом.</w:t>
      </w:r>
    </w:p>
    <w:p w:rsidR="000E6DEA" w:rsidRDefault="000E6DEA" w:rsidP="00A9183A"/>
    <w:p w:rsidR="000E6DEA" w:rsidRDefault="000E6DEA" w:rsidP="00A9183A">
      <w:pPr>
        <w:jc w:val="center"/>
      </w:pPr>
    </w:p>
    <w:p w:rsidR="000E6DEA" w:rsidRDefault="000E6DEA" w:rsidP="006A43BB">
      <w:pPr>
        <w:pStyle w:val="3"/>
      </w:pPr>
      <w:bookmarkStart w:id="83" w:name="_Toc472970665"/>
      <w:r>
        <w:t>Статья 4</w:t>
      </w:r>
      <w:r w:rsidR="00171A58">
        <w:t>6</w:t>
      </w:r>
      <w:r>
        <w:t>. Описание ограничений по экологическим и санитарно – эпидемиологическим условиям.</w:t>
      </w:r>
      <w:bookmarkEnd w:id="83"/>
    </w:p>
    <w:p w:rsidR="000E6DEA" w:rsidRDefault="000E6DEA" w:rsidP="00A9183A">
      <w:r>
        <w:t xml:space="preserve">      1. Использование земельных участков и иных объектов недвижимости, расположенных в пределах зон, обозначенных на карте статьи 42 настоящих Правил, определяется:</w:t>
      </w:r>
    </w:p>
    <w:p w:rsidR="000E6DEA" w:rsidRDefault="000E6DEA" w:rsidP="00A9183A">
      <w:r>
        <w:t xml:space="preserve">      а) градостроительными регламентами, определенными статьей 43 применительно к соответствующим территориальным зонам, обозначенным на карте статьи 42 настоящих Правил с учетом ограничений, определенных настоящей статьей;</w:t>
      </w:r>
    </w:p>
    <w:p w:rsidR="000E6DEA" w:rsidRDefault="000E6DEA" w:rsidP="00A9183A">
      <w:r>
        <w:t xml:space="preserve">      б) ограничениями, установленными законами, иными нормативными правовыми актами применительно к санитарно – защитным зонам и водоохранным зонам.</w:t>
      </w:r>
    </w:p>
    <w:p w:rsidR="000E6DEA" w:rsidRDefault="000E6DEA" w:rsidP="00A9183A">
      <w:r>
        <w:t xml:space="preserve">      2. Земельные участки и иные объекты недвижимости, которые расположены в пределах зон, обозначенных на карте статьи 42 настоящих </w:t>
      </w:r>
      <w:r>
        <w:lastRenderedPageBreak/>
        <w:t>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и водоохранным зонам, являются объектами недвижимости, несоответствующими настоящим Правилам.</w:t>
      </w:r>
    </w:p>
    <w:p w:rsidR="000E6DEA" w:rsidRDefault="000E6DEA" w:rsidP="00A9183A">
      <w:r>
        <w:t xml:space="preserve">      Дальнейшее использование и строительные изменения указанных объектов недвижимости определяется статьей 6 настоящих Правил.</w:t>
      </w:r>
    </w:p>
    <w:p w:rsidR="000E6DEA" w:rsidRDefault="000E6DEA" w:rsidP="00A9183A">
      <w:r>
        <w:t xml:space="preserve">      3. Ограничения использования земельных участков и иных объектов недвижимости, расположенных в санитарно – защитных зонах и водоохранных зонах установлены следующими нормативными правовыми актами:</w:t>
      </w:r>
    </w:p>
    <w:p w:rsidR="000E6DEA" w:rsidRPr="007B5FAE" w:rsidRDefault="000E6DEA" w:rsidP="007B5FAE">
      <w:pPr>
        <w:autoSpaceDE w:val="0"/>
        <w:autoSpaceDN w:val="0"/>
        <w:adjustRightInd w:val="0"/>
        <w:rPr>
          <w:szCs w:val="28"/>
        </w:rPr>
      </w:pPr>
      <w:r>
        <w:t xml:space="preserve">      - федеральный </w:t>
      </w:r>
      <w:hyperlink r:id="rId57" w:history="1">
        <w:r w:rsidR="007B5FAE">
          <w:rPr>
            <w:color w:val="0000FF"/>
            <w:szCs w:val="28"/>
          </w:rPr>
          <w:t>закон</w:t>
        </w:r>
      </w:hyperlink>
      <w:r>
        <w:t xml:space="preserve"> от 10 января 2002 г. № 7 – ФЗ «Об охране окружающей среды»;</w:t>
      </w:r>
    </w:p>
    <w:p w:rsidR="000E6DEA" w:rsidRPr="007B5FAE" w:rsidRDefault="000E6DEA" w:rsidP="007B5FAE">
      <w:pPr>
        <w:autoSpaceDE w:val="0"/>
        <w:autoSpaceDN w:val="0"/>
        <w:adjustRightInd w:val="0"/>
        <w:rPr>
          <w:szCs w:val="28"/>
        </w:rPr>
      </w:pPr>
      <w:r>
        <w:t xml:space="preserve">      - федеральный </w:t>
      </w:r>
      <w:hyperlink r:id="rId58" w:history="1">
        <w:r w:rsidR="007B5FAE">
          <w:rPr>
            <w:color w:val="0000FF"/>
            <w:szCs w:val="28"/>
          </w:rPr>
          <w:t>закон</w:t>
        </w:r>
      </w:hyperlink>
      <w:r>
        <w:t xml:space="preserve"> от 30 марта 1999 г. № 52 – ФЗ « О санитарно – эпидемиологическом благополучии населения»;</w:t>
      </w:r>
    </w:p>
    <w:p w:rsidR="000E6DEA" w:rsidRPr="007B5FAE" w:rsidRDefault="001541D9" w:rsidP="007B5FAE">
      <w:pPr>
        <w:autoSpaceDE w:val="0"/>
        <w:autoSpaceDN w:val="0"/>
        <w:adjustRightInd w:val="0"/>
        <w:ind w:firstLine="426"/>
        <w:rPr>
          <w:szCs w:val="28"/>
        </w:rPr>
      </w:pPr>
      <w:r w:rsidRPr="0084749E">
        <w:rPr>
          <w:szCs w:val="28"/>
        </w:rPr>
        <w:t xml:space="preserve">- Водный </w:t>
      </w:r>
      <w:hyperlink r:id="rId59" w:history="1">
        <w:r w:rsidRPr="0084749E">
          <w:rPr>
            <w:color w:val="0000FF"/>
            <w:szCs w:val="28"/>
          </w:rPr>
          <w:t>кодекс</w:t>
        </w:r>
      </w:hyperlink>
      <w:r w:rsidRPr="0084749E">
        <w:rPr>
          <w:szCs w:val="28"/>
        </w:rPr>
        <w:t xml:space="preserve"> Российской Федерации от 3 июня 2006 г. N 74-ФЗ;</w:t>
      </w:r>
    </w:p>
    <w:p w:rsidR="000E6DEA" w:rsidRDefault="000E6DEA" w:rsidP="00A9183A">
      <w:r>
        <w:t xml:space="preserve">      - положение о водоохранных зонах водных объектов и их прибрежных защитных полосах, утвержденное Постановлением Правительства Российской Федерации от 23 ноября 1996 г. № 1404;</w:t>
      </w:r>
    </w:p>
    <w:p w:rsidR="000E6DEA" w:rsidRPr="007B5FAE" w:rsidRDefault="000E6DEA" w:rsidP="007B5FAE">
      <w:pPr>
        <w:autoSpaceDE w:val="0"/>
        <w:autoSpaceDN w:val="0"/>
        <w:adjustRightInd w:val="0"/>
        <w:rPr>
          <w:szCs w:val="28"/>
        </w:rPr>
      </w:pPr>
      <w:r>
        <w:t xml:space="preserve">      - Санитарно – эпидемиологические правила и нормативы (СанПиН) </w:t>
      </w:r>
      <w:hyperlink r:id="rId60" w:history="1">
        <w:r w:rsidR="007B5FAE">
          <w:rPr>
            <w:color w:val="0000FF"/>
            <w:szCs w:val="28"/>
          </w:rPr>
          <w:t>2.2.1/2.1.1.1200-03</w:t>
        </w:r>
      </w:hyperlink>
      <w:r w:rsidR="007B5FAE">
        <w:rPr>
          <w:szCs w:val="28"/>
        </w:rPr>
        <w:t xml:space="preserve"> </w:t>
      </w:r>
      <w:r>
        <w:t>«Санитарно – защитные зоны и санитарная классификация предприятий, сооружений и иных объектов»;</w:t>
      </w:r>
    </w:p>
    <w:p w:rsidR="000E6DEA" w:rsidRDefault="000E6DEA" w:rsidP="00A9183A">
      <w:r>
        <w:t xml:space="preserve">      - ГОСТ 22283-88 «Шум авиационный».Допустимые уровни шума на территории жилой застройки и методы его измерения. М., 1989 г.;</w:t>
      </w:r>
    </w:p>
    <w:p w:rsidR="000E6DEA" w:rsidRDefault="000E6DEA" w:rsidP="00A9183A">
      <w:r>
        <w:t xml:space="preserve">      4. Для земельных участков и иных объектов недвижимости, расположенных в санитарно – защитных зонах производственных и транспортных предприятий, объектов </w:t>
      </w:r>
    </w:p>
    <w:p w:rsidR="000E6DEA" w:rsidRDefault="000E6DEA" w:rsidP="00A9183A">
      <w:r>
        <w:t xml:space="preserve"> коммунальной и инженерно – транспортной инфраструктуры, </w:t>
      </w:r>
      <w:r w:rsidR="007B5FAE">
        <w:t>коммунально</w:t>
      </w:r>
      <w:r>
        <w:t xml:space="preserve"> – складских объектов, очистных сооружений, иных объектов устанавливаются:</w:t>
      </w:r>
    </w:p>
    <w:p w:rsidR="000E6DEA" w:rsidRDefault="000E6DEA" w:rsidP="00A9183A">
      <w:r>
        <w:t xml:space="preserve">      - виды запрещенного использования – в соответствии с СанПиН 2.2.1/2.1.1.1200-03 «Санитарно – защитные зоны и санитарная классификация предприятий, сооружений и иных объектов»;</w:t>
      </w:r>
    </w:p>
    <w:p w:rsidR="000E6DEA" w:rsidRDefault="000E6DEA" w:rsidP="00A9183A">
      <w:r>
        <w:t xml:space="preserve">      - условно разрешенные виды использования, которые могут быть разрешены по специальному согласованию с территориальными органами санитарно – эпидемиологического и экологического контроля на основе СанПиН 2.2.1/2.1.1.1200-03 «Санитарно – защитные зоны и санитарная классификация предприятий, сооружений и иных объектов» с использованием процедур публичных слушаний, определенных статьями 25и 26 настоящих Правил.</w:t>
      </w:r>
    </w:p>
    <w:p w:rsidR="000E6DEA" w:rsidRDefault="000E6DEA" w:rsidP="00A9183A">
      <w:pPr>
        <w:jc w:val="center"/>
      </w:pPr>
    </w:p>
    <w:p w:rsidR="000E6DEA" w:rsidRDefault="000E6DEA" w:rsidP="00A9183A">
      <w:pPr>
        <w:rPr>
          <w:b/>
        </w:rPr>
      </w:pPr>
      <w:r>
        <w:t xml:space="preserve">      </w:t>
      </w:r>
      <w:r>
        <w:rPr>
          <w:b/>
        </w:rPr>
        <w:t>Виды запрещенного использования земельных участков и иных объектов недвижимости, расположенных в границах санитарно – защитных зон:</w:t>
      </w:r>
    </w:p>
    <w:p w:rsidR="000E6DEA" w:rsidRDefault="000E6DEA" w:rsidP="00A9183A">
      <w:r>
        <w:rPr>
          <w:b/>
        </w:rPr>
        <w:t xml:space="preserve">      </w:t>
      </w:r>
      <w:r>
        <w:t>- объекты для проживания людей;</w:t>
      </w:r>
    </w:p>
    <w:p w:rsidR="000E6DEA" w:rsidRDefault="000E6DEA" w:rsidP="00A9183A">
      <w:r>
        <w:lastRenderedPageBreak/>
        <w:t xml:space="preserve">      - коллективные или индивидуальные дачные и садово – огородные участки;</w:t>
      </w:r>
    </w:p>
    <w:p w:rsidR="000E6DEA" w:rsidRDefault="000E6DEA" w:rsidP="00A9183A">
      <w:r>
        <w:t xml:space="preserve">      - предприятия по производству лекарственных веществ, лекарственных средств и (или) лекарственных форм;</w:t>
      </w:r>
    </w:p>
    <w:p w:rsidR="000E6DEA" w:rsidRDefault="000E6DEA" w:rsidP="00A9183A">
      <w:r>
        <w:t xml:space="preserve">      - склады сырья и полупродуктов для фармацевтических предприятий»</w:t>
      </w:r>
    </w:p>
    <w:p w:rsidR="000E6DEA" w:rsidRDefault="000E6DEA" w:rsidP="00A9183A">
      <w:r>
        <w:t xml:space="preserve">      - предприятий пищевых отраслей промышленности;</w:t>
      </w:r>
    </w:p>
    <w:p w:rsidR="000E6DEA" w:rsidRDefault="000E6DEA" w:rsidP="00A9183A">
      <w:r>
        <w:t xml:space="preserve">      - оптовые склады продовольственного сырья и пищевых продуктов;</w:t>
      </w:r>
    </w:p>
    <w:p w:rsidR="000E6DEA" w:rsidRDefault="000E6DEA" w:rsidP="00A9183A">
      <w:r>
        <w:t xml:space="preserve">      - комплексы водопроводных сооружений для подготовки и хранения питьевой воды;</w:t>
      </w:r>
    </w:p>
    <w:p w:rsidR="000E6DEA" w:rsidRDefault="000E6DEA" w:rsidP="00A9183A">
      <w:r>
        <w:t xml:space="preserve">      - размещение спортивных сооружений;</w:t>
      </w:r>
    </w:p>
    <w:p w:rsidR="000E6DEA" w:rsidRDefault="000E6DEA" w:rsidP="00A9183A">
      <w:r>
        <w:t xml:space="preserve">      - парки;</w:t>
      </w:r>
    </w:p>
    <w:p w:rsidR="000E6DEA" w:rsidRDefault="000E6DEA" w:rsidP="00A9183A">
      <w:r>
        <w:t xml:space="preserve">      - образовательные и детские дошкольные учреждения;</w:t>
      </w:r>
    </w:p>
    <w:p w:rsidR="000E6DEA" w:rsidRDefault="000E6DEA" w:rsidP="00A9183A">
      <w:r>
        <w:t xml:space="preserve">      - лечебно – профилактические и оздоровительные учреждения общего пользования.</w:t>
      </w:r>
    </w:p>
    <w:p w:rsidR="000E6DEA" w:rsidRDefault="000E6DEA" w:rsidP="00A9183A">
      <w:pPr>
        <w:jc w:val="center"/>
      </w:pPr>
    </w:p>
    <w:p w:rsidR="000E6DEA" w:rsidRPr="00F11D84" w:rsidRDefault="000E6DEA" w:rsidP="00A9183A">
      <w:pPr>
        <w:rPr>
          <w:b/>
        </w:rPr>
      </w:pPr>
      <w:r>
        <w:t xml:space="preserve">      </w:t>
      </w:r>
      <w:r>
        <w:rPr>
          <w:b/>
        </w:rPr>
        <w:t>Условно разрешенные виды использования, которые могут быть разрешены по специальному согласованию с территориальными органами санитарно – эпидемиологического и экологического контроля с использованием процедур публичных слушаний, определенных статьями 25 и 26 настоящих Правил:</w:t>
      </w:r>
    </w:p>
    <w:p w:rsidR="000E6DEA" w:rsidRDefault="000E6DEA" w:rsidP="00A9183A">
      <w:r>
        <w:t xml:space="preserve">      - озеленение территории;</w:t>
      </w:r>
    </w:p>
    <w:p w:rsidR="000E6DEA" w:rsidRDefault="000E6DEA" w:rsidP="00A9183A">
      <w:r>
        <w:t xml:space="preserve">      - малые формы и элементы благоустройства;</w:t>
      </w:r>
    </w:p>
    <w:p w:rsidR="000E6DEA" w:rsidRDefault="000E6DEA" w:rsidP="00A9183A">
      <w:r>
        <w:t xml:space="preserve">      - сельхозугодия для выращивания технических культур, не используемых для производства продуктов питания;</w:t>
      </w:r>
    </w:p>
    <w:p w:rsidR="000E6DEA" w:rsidRDefault="000E6DEA" w:rsidP="00A9183A">
      <w:r>
        <w:t xml:space="preserve">      - предприятия, их отдельные здания и сооружения с производствами меньшего класса вредности, чем основное производство;</w:t>
      </w:r>
    </w:p>
    <w:p w:rsidR="000E6DEA" w:rsidRDefault="000E6DEA" w:rsidP="00A9183A">
      <w:r>
        <w:t xml:space="preserve">      - пожарные депо;</w:t>
      </w:r>
    </w:p>
    <w:p w:rsidR="000E6DEA" w:rsidRDefault="000E6DEA" w:rsidP="00A9183A">
      <w:r>
        <w:t xml:space="preserve">      - бани;</w:t>
      </w:r>
    </w:p>
    <w:p w:rsidR="000E6DEA" w:rsidRDefault="000E6DEA" w:rsidP="00A9183A">
      <w:r>
        <w:t xml:space="preserve">      - прачечные;</w:t>
      </w:r>
    </w:p>
    <w:p w:rsidR="000E6DEA" w:rsidRDefault="000E6DEA" w:rsidP="00A9183A">
      <w:r>
        <w:t xml:space="preserve">      - объекты торговли и общественного питания;</w:t>
      </w:r>
    </w:p>
    <w:p w:rsidR="000E6DEA" w:rsidRDefault="000E6DEA" w:rsidP="00A9183A">
      <w:r>
        <w:t xml:space="preserve">      - мотели;</w:t>
      </w:r>
    </w:p>
    <w:p w:rsidR="000E6DEA" w:rsidRDefault="000E6DEA" w:rsidP="00A9183A">
      <w:r>
        <w:t xml:space="preserve">      - гаражи, площадки и сооружения для хранения общественного и индивидуального транспорта;</w:t>
      </w:r>
    </w:p>
    <w:p w:rsidR="000E6DEA" w:rsidRDefault="000E6DEA" w:rsidP="00A9183A">
      <w:r>
        <w:t xml:space="preserve">      - автозаправочные станции;</w:t>
      </w:r>
    </w:p>
    <w:p w:rsidR="000E6DEA" w:rsidRDefault="000E6DEA" w:rsidP="00A9183A">
      <w:r>
        <w:t xml:space="preserve">      - связанные с обслуживанием данного предприятия здания управления, конструкторские бюро, учебные заведения, поликлиники, научно – исследовательские лаборатории;</w:t>
      </w:r>
    </w:p>
    <w:p w:rsidR="000E6DEA" w:rsidRDefault="000E6DEA" w:rsidP="00A9183A">
      <w:r>
        <w:t xml:space="preserve">      - спортивно – оздоровительные сооружения для работников предприятия, общественные здания административного назначения;</w:t>
      </w:r>
    </w:p>
    <w:p w:rsidR="000E6DEA" w:rsidRDefault="000E6DEA" w:rsidP="00A9183A">
      <w:r>
        <w:t xml:space="preserve">      - нежилые помещения для дежурного аварийного персонала и охраны предприятий, помещения для пребывания работающих по вахтовому методу;</w:t>
      </w:r>
    </w:p>
    <w:p w:rsidR="000E6DEA" w:rsidRDefault="000E6DEA" w:rsidP="00A9183A">
      <w:r>
        <w:t xml:space="preserve">      - электроподстанции;</w:t>
      </w:r>
    </w:p>
    <w:p w:rsidR="000E6DEA" w:rsidRDefault="000E6DEA" w:rsidP="00A9183A">
      <w:r>
        <w:t xml:space="preserve">      - артезианские скважины для технического водоснабжения;</w:t>
      </w:r>
    </w:p>
    <w:p w:rsidR="000E6DEA" w:rsidRDefault="000E6DEA" w:rsidP="00A9183A">
      <w:r>
        <w:t xml:space="preserve">      - канализационные насосные станции;</w:t>
      </w:r>
    </w:p>
    <w:p w:rsidR="000E6DEA" w:rsidRDefault="000E6DEA" w:rsidP="00A9183A">
      <w:r>
        <w:lastRenderedPageBreak/>
        <w:t xml:space="preserve">      - сооружения оборотного водоснабжения;</w:t>
      </w:r>
    </w:p>
    <w:p w:rsidR="000E6DEA" w:rsidRDefault="000E6DEA" w:rsidP="00A9183A">
      <w:r>
        <w:t xml:space="preserve">      - питомники растений для озеленения промплощадок и санитарно – защитных зон.</w:t>
      </w:r>
    </w:p>
    <w:p w:rsidR="000E6DEA" w:rsidRDefault="000E6DEA" w:rsidP="00A9183A">
      <w:r>
        <w:t xml:space="preserve">      5. Водоохранные зоны выделяются с целью:</w:t>
      </w:r>
    </w:p>
    <w:p w:rsidR="000E6DEA" w:rsidRDefault="000E6DEA" w:rsidP="00A9183A">
      <w:r>
        <w:t xml:space="preserve">      - предупреждения и предотвращения микробного и химического загрязнения поверхностных вод;</w:t>
      </w:r>
    </w:p>
    <w:p w:rsidR="000E6DEA" w:rsidRDefault="000E6DEA" w:rsidP="00A9183A">
      <w:r>
        <w:t xml:space="preserve">      - предотвращения загрязнения, засорения, заиления и истощения водных объектов;</w:t>
      </w:r>
    </w:p>
    <w:p w:rsidR="000E6DEA" w:rsidRDefault="000E6DEA" w:rsidP="00A9183A">
      <w:r>
        <w:t xml:space="preserve">      - сохранения среды обитания объектов водного, животного и растительного мира.</w:t>
      </w:r>
    </w:p>
    <w:p w:rsidR="000E6DEA" w:rsidRPr="00DD7F04" w:rsidRDefault="000E6DEA" w:rsidP="00A9183A">
      <w:pPr>
        <w:rPr>
          <w:b/>
        </w:rPr>
      </w:pPr>
      <w:r>
        <w:tab/>
      </w:r>
      <w:r w:rsidRPr="00DD7F04">
        <w:rPr>
          <w:b/>
        </w:rPr>
        <w:t>Ширина водоохраной зоны от реки Палешка – 50 метров.</w:t>
      </w:r>
    </w:p>
    <w:p w:rsidR="000E6DEA" w:rsidRDefault="000E6DEA" w:rsidP="00A9183A">
      <w:r>
        <w:tab/>
        <w:t>Для земельных участков и иных объектов недвижимости, расположенных в водоохранных зонах рек, озер, других водных объектов, включая государственные памятники природы областного значения, устанавливаются:</w:t>
      </w:r>
    </w:p>
    <w:p w:rsidR="000E6DEA" w:rsidRDefault="000E6DEA" w:rsidP="00A9183A">
      <w:r>
        <w:t xml:space="preserve">      - виды запрещенного использования;</w:t>
      </w:r>
    </w:p>
    <w:p w:rsidR="000E6DEA" w:rsidRDefault="000E6DEA" w:rsidP="00A9183A">
      <w:r>
        <w:t xml:space="preserve">      -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25 и 26 настоящих Правил.</w:t>
      </w:r>
    </w:p>
    <w:p w:rsidR="000E6DEA" w:rsidRDefault="000E6DEA" w:rsidP="00A9183A">
      <w:pPr>
        <w:jc w:val="center"/>
      </w:pPr>
    </w:p>
    <w:p w:rsidR="000E6DEA" w:rsidRDefault="000E6DEA" w:rsidP="00A9183A">
      <w:pPr>
        <w:rPr>
          <w:b/>
        </w:rPr>
      </w:pPr>
      <w:r>
        <w:t xml:space="preserve">      </w:t>
      </w:r>
      <w:r>
        <w:rPr>
          <w:b/>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0E6DEA" w:rsidRDefault="000E6DEA" w:rsidP="00A9183A">
      <w:r>
        <w:rPr>
          <w:b/>
        </w:rPr>
        <w:t xml:space="preserve">      </w:t>
      </w:r>
      <w:r>
        <w:t>- проведение авиационно – химических работ;</w:t>
      </w:r>
    </w:p>
    <w:p w:rsidR="000E6DEA" w:rsidRDefault="000E6DEA" w:rsidP="00A9183A">
      <w:r>
        <w:t xml:space="preserve">      - применение химических средств борьбы с вредителями, болезнями растений и сорняками;</w:t>
      </w:r>
    </w:p>
    <w:p w:rsidR="000E6DEA" w:rsidRDefault="000E6DEA" w:rsidP="00A9183A">
      <w:r>
        <w:t xml:space="preserve">      - использование навозных стоков для удобрения почв;</w:t>
      </w:r>
    </w:p>
    <w:p w:rsidR="000E6DEA" w:rsidRDefault="000E6DEA" w:rsidP="00A9183A">
      <w:r>
        <w:t xml:space="preserve">      - 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0E6DEA" w:rsidRDefault="000E6DEA" w:rsidP="00A9183A">
      <w:r>
        <w:t xml:space="preserve">      - складирование навоза и мусора;</w:t>
      </w:r>
    </w:p>
    <w:p w:rsidR="000E6DEA" w:rsidRDefault="000E6DEA" w:rsidP="00A9183A">
      <w:r>
        <w:t xml:space="preserve">      - заправка топливом, мойка и ремонт автомобилей и других машин и механизмов;</w:t>
      </w:r>
    </w:p>
    <w:p w:rsidR="000E6DEA" w:rsidRDefault="000E6DEA" w:rsidP="00A9183A">
      <w:r>
        <w:t xml:space="preserve">      - 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0E6DEA" w:rsidRDefault="000E6DEA" w:rsidP="00A9183A">
      <w:r>
        <w:t xml:space="preserve">      - размещение стоянок транспортных средств, в том числе на территориях дачных и садоводческих участков;</w:t>
      </w:r>
    </w:p>
    <w:p w:rsidR="000E6DEA" w:rsidRDefault="000E6DEA" w:rsidP="00A9183A">
      <w:r>
        <w:t xml:space="preserve">      - проведение рубок главного пользования;</w:t>
      </w:r>
    </w:p>
    <w:p w:rsidR="000E6DEA" w:rsidRDefault="000E6DEA" w:rsidP="00A9183A">
      <w:r>
        <w:lastRenderedPageBreak/>
        <w:t xml:space="preserve">      - осуществление (без согласования с территориальными органами управления использования и охраны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 – разгрузочных работ, в том числе на причалах не общего пользования;</w:t>
      </w:r>
    </w:p>
    <w:p w:rsidR="000E6DEA" w:rsidRDefault="000E6DEA" w:rsidP="00A9183A">
      <w:r>
        <w:t xml:space="preserve">      - отведение площадей под вновь создаваемые кладбища на расстоянии менее 500 метров от водного объекта;</w:t>
      </w:r>
    </w:p>
    <w:p w:rsidR="000E6DEA" w:rsidRDefault="000E6DEA" w:rsidP="00A9183A">
      <w:r>
        <w:t xml:space="preserve">      - складирование грузов в пределах водоохранных зон осуществляется на платной основе;</w:t>
      </w:r>
    </w:p>
    <w:p w:rsidR="000E6DEA" w:rsidRDefault="000E6DEA" w:rsidP="00A9183A">
      <w:r>
        <w:t xml:space="preserve">      - находящиеся и размещаемые в особых случаях (по согласованию с территориальным органом управления использования и охраны водного фонда Министерства природных ресурсов Российской Федерации и при наличии положительного заключения</w:t>
      </w:r>
    </w:p>
    <w:p w:rsidR="000E6DEA" w:rsidRDefault="000E6DEA" w:rsidP="001B57DC">
      <w:r>
        <w:t xml:space="preserve">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обеспечивать сохранение естественного гидрологического режима прилегающей территории;</w:t>
      </w:r>
    </w:p>
    <w:p w:rsidR="000E6DEA" w:rsidRDefault="000E6DEA" w:rsidP="00A9183A">
      <w:r>
        <w:t xml:space="preserve">      - длительный отстой судов речного флота (свыше одного месяца) в акватории водных объектов, за исключением акваторий отведенных специально для этих целей (затоны, базы ремонта флота);</w:t>
      </w:r>
    </w:p>
    <w:p w:rsidR="000E6DEA" w:rsidRDefault="000E6DEA" w:rsidP="00A9183A">
      <w:r>
        <w:t xml:space="preserve">      - использование судов без документов подтверждающих сдачу сточных и нефтесодержащих вод на специальные суда или объекты по сбору названных вод;</w:t>
      </w:r>
    </w:p>
    <w:p w:rsidR="000E6DEA" w:rsidRDefault="000E6DEA" w:rsidP="00A9183A">
      <w:r>
        <w:t xml:space="preserve">      - размещение дачных и садово – огородных участков, установка сезонных и стационарных палаточных городков.</w:t>
      </w:r>
    </w:p>
    <w:p w:rsidR="000E6DEA" w:rsidRDefault="000E6DEA" w:rsidP="00A9183A"/>
    <w:p w:rsidR="000E6DEA" w:rsidRDefault="000E6DEA" w:rsidP="00A9183A">
      <w:pPr>
        <w:rPr>
          <w:b/>
        </w:rPr>
      </w:pPr>
      <w:r>
        <w:t xml:space="preserve">      </w:t>
      </w:r>
      <w:r>
        <w:rPr>
          <w:b/>
        </w:rPr>
        <w:t>Дополнительные ограничения в пределах прибрежных защитных полос (ширина 20 метров для всех объектов):</w:t>
      </w:r>
    </w:p>
    <w:p w:rsidR="000E6DEA" w:rsidRDefault="000E6DEA" w:rsidP="00A9183A">
      <w:r>
        <w:rPr>
          <w:b/>
        </w:rPr>
        <w:t xml:space="preserve">      </w:t>
      </w:r>
      <w:r>
        <w:t>- распашка земель;</w:t>
      </w:r>
    </w:p>
    <w:p w:rsidR="000E6DEA" w:rsidRDefault="000E6DEA" w:rsidP="00A9183A">
      <w:r>
        <w:t xml:space="preserve">      - применение удобрений;</w:t>
      </w:r>
    </w:p>
    <w:p w:rsidR="000E6DEA" w:rsidRDefault="000E6DEA" w:rsidP="00A9183A">
      <w:r>
        <w:t xml:space="preserve">      - 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0E6DEA" w:rsidRDefault="000E6DEA" w:rsidP="00A9183A">
      <w:r>
        <w:t xml:space="preserve">      - выпас и устройство летних лагерей скота (кроме использования традиционных мест водопоя), устройство купочных ванн;</w:t>
      </w:r>
    </w:p>
    <w:p w:rsidR="000E6DEA" w:rsidRDefault="000E6DEA" w:rsidP="00A9183A">
      <w:r>
        <w:t xml:space="preserve">      - 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0E6DEA" w:rsidRDefault="000E6DEA" w:rsidP="00A9183A">
      <w:r>
        <w:lastRenderedPageBreak/>
        <w:t xml:space="preserve">        - движение автомобилей и тракторов, кроме автомобилей специального назначения.</w:t>
      </w:r>
    </w:p>
    <w:p w:rsidR="000E6DEA" w:rsidRDefault="000E6DEA" w:rsidP="00A9183A">
      <w:r>
        <w:t xml:space="preserve">      Указанные дополнительные ограничения распространяются на все водоохранные зоны.</w:t>
      </w:r>
    </w:p>
    <w:p w:rsidR="000E6DEA" w:rsidRDefault="000E6DEA" w:rsidP="00A9183A"/>
    <w:p w:rsidR="000E6DEA" w:rsidRDefault="000E6DEA" w:rsidP="00A9183A">
      <w:pPr>
        <w:rPr>
          <w:b/>
        </w:rPr>
      </w:pPr>
      <w:r>
        <w:t xml:space="preserve">      </w:t>
      </w:r>
      <w:r>
        <w:rPr>
          <w:b/>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25 и 26 настоящих Правил:</w:t>
      </w:r>
    </w:p>
    <w:p w:rsidR="000E6DEA" w:rsidRPr="008D1F4D" w:rsidRDefault="000E6DEA" w:rsidP="00A9183A">
      <w:r w:rsidRPr="008D1F4D">
        <w:t xml:space="preserve">      - озеленение территории;</w:t>
      </w:r>
    </w:p>
    <w:p w:rsidR="000E6DEA" w:rsidRDefault="000E6DEA" w:rsidP="00A9183A">
      <w:r w:rsidRPr="008D1F4D">
        <w:t xml:space="preserve">      - малые формы и элементы благоустройства;</w:t>
      </w:r>
    </w:p>
    <w:p w:rsidR="000E6DEA" w:rsidRDefault="000E6DEA" w:rsidP="00A9183A">
      <w:r>
        <w:t xml:space="preserve">      - 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водоохранных режимов;</w:t>
      </w:r>
    </w:p>
    <w:p w:rsidR="000E6DEA" w:rsidRDefault="000E6DEA" w:rsidP="00A9183A">
      <w:r>
        <w:t xml:space="preserve">      - временные, нестационарные сооружения торговли и обслуживания (кроме АЗС, ремонтных мастерских, других производственно – обслуживающих объектов), при условии соблюдения санитарных норм их эксплуатации.</w:t>
      </w:r>
    </w:p>
    <w:p w:rsidR="000E6DEA" w:rsidRDefault="000E6DEA" w:rsidP="00A9183A">
      <w:r>
        <w:t xml:space="preserve">      6. До утверждения проектов водоохранных зон согласно статье 112 Водного кодекса Российской Федерации земельные участки в водоохранных зонах водных объектов</w:t>
      </w:r>
    </w:p>
    <w:p w:rsidR="000E6DEA" w:rsidRDefault="000E6DEA" w:rsidP="00A9183A">
      <w:r>
        <w:t xml:space="preserve">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органом управления использованием и охраной водного фонда.</w:t>
      </w:r>
    </w:p>
    <w:p w:rsidR="000E6DEA" w:rsidRDefault="000E6DEA" w:rsidP="00A9183A">
      <w:r>
        <w:t xml:space="preserve">      После утверждения в установленном порядке проектов водоохранных зон в настоящую статью вносятся изменения.</w:t>
      </w:r>
    </w:p>
    <w:p w:rsidR="000E6DEA" w:rsidRPr="008D1F4D" w:rsidRDefault="000E6DEA" w:rsidP="00A9183A"/>
    <w:p w:rsidR="000E6DEA" w:rsidRPr="008D1F4D" w:rsidRDefault="000E6DEA" w:rsidP="00A9183A">
      <w:pPr>
        <w:rPr>
          <w:b/>
        </w:rPr>
      </w:pPr>
    </w:p>
    <w:p w:rsidR="000E6DEA" w:rsidRPr="009B06D0" w:rsidRDefault="000E6DEA" w:rsidP="00A9183A">
      <w:r>
        <w:t xml:space="preserve">      </w:t>
      </w:r>
    </w:p>
    <w:p w:rsidR="000E6DEA" w:rsidRDefault="000E6DEA" w:rsidP="00A9183A"/>
    <w:p w:rsidR="000E6DEA" w:rsidRDefault="000E6DEA" w:rsidP="00A9183A"/>
    <w:p w:rsidR="000E6DEA" w:rsidRDefault="000E6DEA" w:rsidP="001B57DC">
      <w:r>
        <w:t xml:space="preserve">      </w:t>
      </w:r>
    </w:p>
    <w:sectPr w:rsidR="000E6DEA" w:rsidSect="00E75072">
      <w:headerReference w:type="default" r:id="rId61"/>
      <w:footerReference w:type="default" r:id="rId62"/>
      <w:pgSz w:w="11906" w:h="16838"/>
      <w:pgMar w:top="1134" w:right="850" w:bottom="1134" w:left="1701" w:header="624"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73F" w:rsidRDefault="0058673F" w:rsidP="00216ADD">
      <w:r>
        <w:separator/>
      </w:r>
    </w:p>
  </w:endnote>
  <w:endnote w:type="continuationSeparator" w:id="1">
    <w:p w:rsidR="0058673F" w:rsidRDefault="0058673F" w:rsidP="00216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18" w:rsidRDefault="00180434">
    <w:pPr>
      <w:pStyle w:val="af0"/>
      <w:jc w:val="right"/>
    </w:pPr>
    <w:fldSimple w:instr=" PAGE   \* MERGEFORMAT ">
      <w:r w:rsidR="00132282">
        <w:rPr>
          <w:noProof/>
        </w:rPr>
        <w:t>4</w:t>
      </w:r>
    </w:fldSimple>
  </w:p>
  <w:p w:rsidR="002B2E18" w:rsidRDefault="002B2E1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73F" w:rsidRDefault="0058673F" w:rsidP="00216ADD">
      <w:r>
        <w:separator/>
      </w:r>
    </w:p>
  </w:footnote>
  <w:footnote w:type="continuationSeparator" w:id="1">
    <w:p w:rsidR="0058673F" w:rsidRDefault="0058673F" w:rsidP="00216A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18" w:rsidRDefault="002B2E18" w:rsidP="007F4B62">
    <w:pPr>
      <w:pStyle w:val="a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56A3628"/>
    <w:lvl w:ilvl="0">
      <w:start w:val="1"/>
      <w:numFmt w:val="decimal"/>
      <w:lvlText w:val="%1."/>
      <w:lvlJc w:val="left"/>
      <w:pPr>
        <w:tabs>
          <w:tab w:val="num" w:pos="643"/>
        </w:tabs>
        <w:ind w:left="643" w:hanging="360"/>
      </w:pPr>
      <w:rPr>
        <w:rFonts w:cs="Times New Roman"/>
      </w:rPr>
    </w:lvl>
  </w:abstractNum>
  <w:abstractNum w:abstractNumId="1">
    <w:nsid w:val="00000001"/>
    <w:multiLevelType w:val="multilevel"/>
    <w:tmpl w:val="F5C6712E"/>
    <w:lvl w:ilvl="0">
      <w:start w:val="1"/>
      <w:numFmt w:val="decimal"/>
      <w:lvlText w:val="%1,"/>
      <w:lvlJc w:val="left"/>
      <w:rPr>
        <w:rFonts w:ascii="Times New Roman" w:hAnsi="Times New Roman" w:cs="Times New Roman" w:hint="default"/>
        <w:b w:val="0"/>
        <w:bCs/>
        <w:i w:val="0"/>
        <w:iCs w:val="0"/>
        <w:smallCaps w:val="0"/>
        <w:strike w:val="0"/>
        <w:color w:val="000000"/>
        <w:spacing w:val="-10"/>
        <w:w w:val="100"/>
        <w:position w:val="0"/>
        <w:sz w:val="28"/>
        <w:szCs w:val="28"/>
        <w:u w:val="none"/>
      </w:rPr>
    </w:lvl>
    <w:lvl w:ilvl="1">
      <w:start w:val="2"/>
      <w:numFmt w:val="decimal"/>
      <w:lvlText w:val="%2."/>
      <w:lvlJc w:val="left"/>
      <w:rPr>
        <w:rFonts w:ascii="Gungsuh" w:eastAsia="Gungsuh" w:cs="Gungsuh"/>
        <w:b/>
        <w:bCs/>
        <w:i w:val="0"/>
        <w:iCs w:val="0"/>
        <w:smallCaps w:val="0"/>
        <w:strike w:val="0"/>
        <w:color w:val="000000"/>
        <w:spacing w:val="-10"/>
        <w:w w:val="100"/>
        <w:position w:val="0"/>
        <w:sz w:val="24"/>
        <w:szCs w:val="24"/>
        <w:u w:val="none"/>
      </w:rPr>
    </w:lvl>
    <w:lvl w:ilvl="2">
      <w:start w:val="3"/>
      <w:numFmt w:val="decimal"/>
      <w:lvlText w:val="%3,"/>
      <w:lvlJc w:val="left"/>
      <w:rPr>
        <w:rFonts w:ascii="Gungsuh" w:eastAsia="Gungsuh" w:cs="Gungsuh"/>
        <w:b/>
        <w:bCs/>
        <w:i w:val="0"/>
        <w:iCs w:val="0"/>
        <w:smallCaps w:val="0"/>
        <w:strike w:val="0"/>
        <w:color w:val="000000"/>
        <w:spacing w:val="-10"/>
        <w:w w:val="100"/>
        <w:position w:val="0"/>
        <w:sz w:val="24"/>
        <w:szCs w:val="24"/>
        <w:u w:val="none"/>
      </w:rPr>
    </w:lvl>
    <w:lvl w:ilvl="3">
      <w:start w:val="4"/>
      <w:numFmt w:val="decimal"/>
      <w:lvlText w:val="%4."/>
      <w:lvlJc w:val="left"/>
      <w:rPr>
        <w:rFonts w:ascii="Gungsuh" w:eastAsia="Gungsuh" w:cs="Gungsuh"/>
        <w:b/>
        <w:bCs/>
        <w:i w:val="0"/>
        <w:iCs w:val="0"/>
        <w:smallCaps w:val="0"/>
        <w:strike w:val="0"/>
        <w:color w:val="000000"/>
        <w:spacing w:val="-10"/>
        <w:w w:val="100"/>
        <w:position w:val="0"/>
        <w:sz w:val="24"/>
        <w:szCs w:val="24"/>
        <w:u w:val="none"/>
      </w:rPr>
    </w:lvl>
    <w:lvl w:ilvl="4">
      <w:start w:val="4"/>
      <w:numFmt w:val="decimal"/>
      <w:lvlText w:val="%4."/>
      <w:lvlJc w:val="left"/>
      <w:rPr>
        <w:rFonts w:ascii="Gungsuh" w:eastAsia="Gungsuh" w:cs="Gungsuh"/>
        <w:b/>
        <w:bCs/>
        <w:i w:val="0"/>
        <w:iCs w:val="0"/>
        <w:smallCaps w:val="0"/>
        <w:strike w:val="0"/>
        <w:color w:val="000000"/>
        <w:spacing w:val="-10"/>
        <w:w w:val="100"/>
        <w:position w:val="0"/>
        <w:sz w:val="24"/>
        <w:szCs w:val="24"/>
        <w:u w:val="none"/>
      </w:rPr>
    </w:lvl>
    <w:lvl w:ilvl="5">
      <w:start w:val="4"/>
      <w:numFmt w:val="decimal"/>
      <w:lvlText w:val="%4."/>
      <w:lvlJc w:val="left"/>
      <w:rPr>
        <w:rFonts w:ascii="Gungsuh" w:eastAsia="Gungsuh" w:cs="Gungsuh"/>
        <w:b/>
        <w:bCs/>
        <w:i w:val="0"/>
        <w:iCs w:val="0"/>
        <w:smallCaps w:val="0"/>
        <w:strike w:val="0"/>
        <w:color w:val="000000"/>
        <w:spacing w:val="-10"/>
        <w:w w:val="100"/>
        <w:position w:val="0"/>
        <w:sz w:val="24"/>
        <w:szCs w:val="24"/>
        <w:u w:val="none"/>
      </w:rPr>
    </w:lvl>
    <w:lvl w:ilvl="6">
      <w:start w:val="4"/>
      <w:numFmt w:val="decimal"/>
      <w:lvlText w:val="%4."/>
      <w:lvlJc w:val="left"/>
      <w:rPr>
        <w:rFonts w:ascii="Gungsuh" w:eastAsia="Gungsuh" w:cs="Gungsuh"/>
        <w:b/>
        <w:bCs/>
        <w:i w:val="0"/>
        <w:iCs w:val="0"/>
        <w:smallCaps w:val="0"/>
        <w:strike w:val="0"/>
        <w:color w:val="000000"/>
        <w:spacing w:val="-10"/>
        <w:w w:val="100"/>
        <w:position w:val="0"/>
        <w:sz w:val="24"/>
        <w:szCs w:val="24"/>
        <w:u w:val="none"/>
      </w:rPr>
    </w:lvl>
    <w:lvl w:ilvl="7">
      <w:start w:val="4"/>
      <w:numFmt w:val="decimal"/>
      <w:lvlText w:val="%4."/>
      <w:lvlJc w:val="left"/>
      <w:rPr>
        <w:rFonts w:ascii="Gungsuh" w:eastAsia="Gungsuh" w:cs="Gungsuh"/>
        <w:b/>
        <w:bCs/>
        <w:i w:val="0"/>
        <w:iCs w:val="0"/>
        <w:smallCaps w:val="0"/>
        <w:strike w:val="0"/>
        <w:color w:val="000000"/>
        <w:spacing w:val="-10"/>
        <w:w w:val="100"/>
        <w:position w:val="0"/>
        <w:sz w:val="24"/>
        <w:szCs w:val="24"/>
        <w:u w:val="none"/>
      </w:rPr>
    </w:lvl>
    <w:lvl w:ilvl="8">
      <w:start w:val="4"/>
      <w:numFmt w:val="decimal"/>
      <w:lvlText w:val="%4."/>
      <w:lvlJc w:val="left"/>
      <w:rPr>
        <w:rFonts w:ascii="Gungsuh" w:eastAsia="Gungsuh" w:cs="Gungsuh"/>
        <w:b/>
        <w:bCs/>
        <w:i w:val="0"/>
        <w:iCs w:val="0"/>
        <w:smallCaps w:val="0"/>
        <w:strike w:val="0"/>
        <w:color w:val="000000"/>
        <w:spacing w:val="-10"/>
        <w:w w:val="100"/>
        <w:position w:val="0"/>
        <w:sz w:val="24"/>
        <w:szCs w:val="24"/>
        <w:u w:val="none"/>
      </w:rPr>
    </w:lvl>
  </w:abstractNum>
  <w:abstractNum w:abstractNumId="2">
    <w:nsid w:val="00000003"/>
    <w:multiLevelType w:val="multilevel"/>
    <w:tmpl w:val="00000002"/>
    <w:lvl w:ilvl="0">
      <w:start w:val="1"/>
      <w:numFmt w:val="bullet"/>
      <w:pStyle w:val="2"/>
      <w:lvlText w:val="-"/>
      <w:lvlJc w:val="left"/>
      <w:rPr>
        <w:rFonts w:ascii="Gungsuh" w:eastAsia="Gungsuh"/>
        <w:b/>
        <w:i w:val="0"/>
        <w:smallCaps w:val="0"/>
        <w:strike w:val="0"/>
        <w:color w:val="000000"/>
        <w:spacing w:val="-20"/>
        <w:w w:val="100"/>
        <w:position w:val="0"/>
        <w:sz w:val="24"/>
        <w:u w:val="none"/>
      </w:rPr>
    </w:lvl>
    <w:lvl w:ilvl="1">
      <w:start w:val="1"/>
      <w:numFmt w:val="bullet"/>
      <w:lvlText w:val="-"/>
      <w:lvlJc w:val="left"/>
      <w:rPr>
        <w:rFonts w:ascii="Gungsuh" w:eastAsia="Gungsuh"/>
        <w:b/>
        <w:i w:val="0"/>
        <w:smallCaps w:val="0"/>
        <w:strike w:val="0"/>
        <w:color w:val="000000"/>
        <w:spacing w:val="-20"/>
        <w:w w:val="100"/>
        <w:position w:val="0"/>
        <w:sz w:val="24"/>
        <w:u w:val="none"/>
      </w:rPr>
    </w:lvl>
    <w:lvl w:ilvl="2">
      <w:start w:val="1"/>
      <w:numFmt w:val="bullet"/>
      <w:lvlText w:val="-"/>
      <w:lvlJc w:val="left"/>
      <w:rPr>
        <w:rFonts w:ascii="Gungsuh" w:eastAsia="Gungsuh"/>
        <w:b/>
        <w:i w:val="0"/>
        <w:smallCaps w:val="0"/>
        <w:strike w:val="0"/>
        <w:color w:val="000000"/>
        <w:spacing w:val="-20"/>
        <w:w w:val="100"/>
        <w:position w:val="0"/>
        <w:sz w:val="24"/>
        <w:u w:val="none"/>
      </w:rPr>
    </w:lvl>
    <w:lvl w:ilvl="3">
      <w:start w:val="1"/>
      <w:numFmt w:val="bullet"/>
      <w:lvlText w:val="-"/>
      <w:lvlJc w:val="left"/>
      <w:rPr>
        <w:rFonts w:ascii="Gungsuh" w:eastAsia="Gungsuh"/>
        <w:b/>
        <w:i w:val="0"/>
        <w:smallCaps w:val="0"/>
        <w:strike w:val="0"/>
        <w:color w:val="000000"/>
        <w:spacing w:val="-20"/>
        <w:w w:val="100"/>
        <w:position w:val="0"/>
        <w:sz w:val="24"/>
        <w:u w:val="none"/>
      </w:rPr>
    </w:lvl>
    <w:lvl w:ilvl="4">
      <w:start w:val="1"/>
      <w:numFmt w:val="bullet"/>
      <w:lvlText w:val="-"/>
      <w:lvlJc w:val="left"/>
      <w:rPr>
        <w:rFonts w:ascii="Gungsuh" w:eastAsia="Gungsuh"/>
        <w:b/>
        <w:i w:val="0"/>
        <w:smallCaps w:val="0"/>
        <w:strike w:val="0"/>
        <w:color w:val="000000"/>
        <w:spacing w:val="-20"/>
        <w:w w:val="100"/>
        <w:position w:val="0"/>
        <w:sz w:val="24"/>
        <w:u w:val="none"/>
      </w:rPr>
    </w:lvl>
    <w:lvl w:ilvl="5">
      <w:start w:val="1"/>
      <w:numFmt w:val="bullet"/>
      <w:lvlText w:val="-"/>
      <w:lvlJc w:val="left"/>
      <w:rPr>
        <w:rFonts w:ascii="Gungsuh" w:eastAsia="Gungsuh"/>
        <w:b/>
        <w:i w:val="0"/>
        <w:smallCaps w:val="0"/>
        <w:strike w:val="0"/>
        <w:color w:val="000000"/>
        <w:spacing w:val="-20"/>
        <w:w w:val="100"/>
        <w:position w:val="0"/>
        <w:sz w:val="24"/>
        <w:u w:val="none"/>
      </w:rPr>
    </w:lvl>
    <w:lvl w:ilvl="6">
      <w:start w:val="1"/>
      <w:numFmt w:val="bullet"/>
      <w:lvlText w:val="-"/>
      <w:lvlJc w:val="left"/>
      <w:rPr>
        <w:rFonts w:ascii="Gungsuh" w:eastAsia="Gungsuh"/>
        <w:b/>
        <w:i w:val="0"/>
        <w:smallCaps w:val="0"/>
        <w:strike w:val="0"/>
        <w:color w:val="000000"/>
        <w:spacing w:val="-20"/>
        <w:w w:val="100"/>
        <w:position w:val="0"/>
        <w:sz w:val="24"/>
        <w:u w:val="none"/>
      </w:rPr>
    </w:lvl>
    <w:lvl w:ilvl="7">
      <w:start w:val="1"/>
      <w:numFmt w:val="bullet"/>
      <w:lvlText w:val="-"/>
      <w:lvlJc w:val="left"/>
      <w:rPr>
        <w:rFonts w:ascii="Gungsuh" w:eastAsia="Gungsuh"/>
        <w:b/>
        <w:i w:val="0"/>
        <w:smallCaps w:val="0"/>
        <w:strike w:val="0"/>
        <w:color w:val="000000"/>
        <w:spacing w:val="-20"/>
        <w:w w:val="100"/>
        <w:position w:val="0"/>
        <w:sz w:val="24"/>
        <w:u w:val="none"/>
      </w:rPr>
    </w:lvl>
    <w:lvl w:ilvl="8">
      <w:start w:val="1"/>
      <w:numFmt w:val="bullet"/>
      <w:lvlText w:val="-"/>
      <w:lvlJc w:val="left"/>
      <w:rPr>
        <w:rFonts w:ascii="Gungsuh" w:eastAsia="Gungsuh"/>
        <w:b/>
        <w:i w:val="0"/>
        <w:smallCaps w:val="0"/>
        <w:strike w:val="0"/>
        <w:color w:val="000000"/>
        <w:spacing w:val="-20"/>
        <w:w w:val="100"/>
        <w:position w:val="0"/>
        <w:sz w:val="24"/>
        <w:u w:val="none"/>
      </w:rPr>
    </w:lvl>
  </w:abstractNum>
  <w:abstractNum w:abstractNumId="3">
    <w:nsid w:val="00000004"/>
    <w:multiLevelType w:val="multilevel"/>
    <w:tmpl w:val="00000004"/>
    <w:name w:val="WW8Num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Times New Roman" w:hAnsi="Times New Roman"/>
        <w:color w:val="auto"/>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color w:val="auto"/>
      </w:rPr>
    </w:lvl>
  </w:abstractNum>
  <w:abstractNum w:abstractNumId="6">
    <w:nsid w:val="00000007"/>
    <w:multiLevelType w:val="singleLevel"/>
    <w:tmpl w:val="00000007"/>
    <w:name w:val="WW8Num7"/>
    <w:lvl w:ilvl="0">
      <w:start w:val="5"/>
      <w:numFmt w:val="decimal"/>
      <w:lvlText w:val="%1."/>
      <w:lvlJc w:val="left"/>
      <w:pPr>
        <w:tabs>
          <w:tab w:val="num" w:pos="360"/>
        </w:tabs>
        <w:ind w:left="360" w:hanging="360"/>
      </w:pPr>
      <w:rPr>
        <w:rFonts w:cs="Times New Roman"/>
      </w:rPr>
    </w:lvl>
  </w:abstractNum>
  <w:abstractNum w:abstractNumId="7">
    <w:nsid w:val="00000008"/>
    <w:multiLevelType w:val="multilevel"/>
    <w:tmpl w:val="00000008"/>
    <w:name w:val="WW8Num8"/>
    <w:lvl w:ilvl="0">
      <w:start w:val="2"/>
      <w:numFmt w:val="decimal"/>
      <w:lvlText w:val="%1."/>
      <w:lvlJc w:val="left"/>
      <w:pPr>
        <w:tabs>
          <w:tab w:val="num" w:pos="360"/>
        </w:tabs>
        <w:ind w:left="360" w:hanging="360"/>
      </w:pPr>
      <w:rPr>
        <w:rFonts w:cs="Times New Roman"/>
      </w:rPr>
    </w:lvl>
    <w:lvl w:ilvl="1">
      <w:start w:val="3"/>
      <w:numFmt w:val="decimal"/>
      <w:lvlText w:val="%1.%2."/>
      <w:lvlJc w:val="left"/>
      <w:pPr>
        <w:tabs>
          <w:tab w:val="num" w:pos="2029"/>
        </w:tabs>
        <w:ind w:left="2029" w:hanging="360"/>
      </w:pPr>
      <w:rPr>
        <w:rFonts w:cs="Times New Roman"/>
      </w:rPr>
    </w:lvl>
    <w:lvl w:ilvl="2">
      <w:start w:val="1"/>
      <w:numFmt w:val="decimal"/>
      <w:lvlText w:val="%1.%2.%3."/>
      <w:lvlJc w:val="left"/>
      <w:pPr>
        <w:tabs>
          <w:tab w:val="num" w:pos="2389"/>
        </w:tabs>
        <w:ind w:left="2389" w:hanging="360"/>
      </w:pPr>
      <w:rPr>
        <w:rFonts w:cs="Times New Roman"/>
      </w:rPr>
    </w:lvl>
    <w:lvl w:ilvl="3">
      <w:start w:val="1"/>
      <w:numFmt w:val="decimal"/>
      <w:lvlText w:val="%1.%2.%3.%4."/>
      <w:lvlJc w:val="left"/>
      <w:pPr>
        <w:tabs>
          <w:tab w:val="num" w:pos="2749"/>
        </w:tabs>
        <w:ind w:left="2749" w:hanging="360"/>
      </w:pPr>
      <w:rPr>
        <w:rFonts w:cs="Times New Roman"/>
      </w:rPr>
    </w:lvl>
    <w:lvl w:ilvl="4">
      <w:start w:val="1"/>
      <w:numFmt w:val="decimal"/>
      <w:lvlText w:val="%1.%2.%3.%4.%5."/>
      <w:lvlJc w:val="left"/>
      <w:pPr>
        <w:tabs>
          <w:tab w:val="num" w:pos="3109"/>
        </w:tabs>
        <w:ind w:left="3109" w:hanging="360"/>
      </w:pPr>
      <w:rPr>
        <w:rFonts w:cs="Times New Roman"/>
      </w:rPr>
    </w:lvl>
    <w:lvl w:ilvl="5">
      <w:start w:val="1"/>
      <w:numFmt w:val="decimal"/>
      <w:lvlText w:val="%1.%2.%3.%4.%5.%6."/>
      <w:lvlJc w:val="left"/>
      <w:pPr>
        <w:tabs>
          <w:tab w:val="num" w:pos="3469"/>
        </w:tabs>
        <w:ind w:left="3469" w:hanging="360"/>
      </w:pPr>
      <w:rPr>
        <w:rFonts w:cs="Times New Roman"/>
      </w:rPr>
    </w:lvl>
    <w:lvl w:ilvl="6">
      <w:start w:val="1"/>
      <w:numFmt w:val="decimal"/>
      <w:lvlText w:val="%1.%2.%3.%4.%5.%6.%7."/>
      <w:lvlJc w:val="left"/>
      <w:pPr>
        <w:tabs>
          <w:tab w:val="num" w:pos="3829"/>
        </w:tabs>
        <w:ind w:left="3829" w:hanging="360"/>
      </w:pPr>
      <w:rPr>
        <w:rFonts w:cs="Times New Roman"/>
      </w:rPr>
    </w:lvl>
    <w:lvl w:ilvl="7">
      <w:start w:val="1"/>
      <w:numFmt w:val="decimal"/>
      <w:lvlText w:val="%1.%2.%3.%4.%5.%6.%7.%8."/>
      <w:lvlJc w:val="left"/>
      <w:pPr>
        <w:tabs>
          <w:tab w:val="num" w:pos="4189"/>
        </w:tabs>
        <w:ind w:left="4189" w:hanging="360"/>
      </w:pPr>
      <w:rPr>
        <w:rFonts w:cs="Times New Roman"/>
      </w:rPr>
    </w:lvl>
    <w:lvl w:ilvl="8">
      <w:start w:val="1"/>
      <w:numFmt w:val="decimal"/>
      <w:lvlText w:val="%1.%2.%3.%4.%5.%6.%7.%8.%9."/>
      <w:lvlJc w:val="left"/>
      <w:pPr>
        <w:tabs>
          <w:tab w:val="num" w:pos="4549"/>
        </w:tabs>
        <w:ind w:left="4549" w:hanging="360"/>
      </w:pPr>
      <w:rPr>
        <w:rFonts w:cs="Times New Roman"/>
      </w:rPr>
    </w:lvl>
  </w:abstractNum>
  <w:abstractNum w:abstractNumId="8">
    <w:nsid w:val="00000009"/>
    <w:multiLevelType w:val="multilevel"/>
    <w:tmpl w:val="00000009"/>
    <w:name w:val="WW8Num9"/>
    <w:lvl w:ilvl="0">
      <w:start w:val="2"/>
      <w:numFmt w:val="decimal"/>
      <w:lvlText w:val="%1."/>
      <w:lvlJc w:val="left"/>
      <w:pPr>
        <w:tabs>
          <w:tab w:val="num" w:pos="360"/>
        </w:tabs>
        <w:ind w:left="360" w:hanging="360"/>
      </w:pPr>
      <w:rPr>
        <w:rFonts w:cs="Times New Roman"/>
      </w:rPr>
    </w:lvl>
    <w:lvl w:ilvl="1">
      <w:start w:val="4"/>
      <w:numFmt w:val="decimal"/>
      <w:lvlText w:val="%1.%2."/>
      <w:lvlJc w:val="left"/>
      <w:pPr>
        <w:tabs>
          <w:tab w:val="num" w:pos="1187"/>
        </w:tabs>
        <w:ind w:left="1187" w:hanging="360"/>
      </w:pPr>
      <w:rPr>
        <w:rFonts w:cs="Times New Roman"/>
      </w:rPr>
    </w:lvl>
    <w:lvl w:ilvl="2">
      <w:start w:val="1"/>
      <w:numFmt w:val="decimal"/>
      <w:lvlText w:val="%1.%2.%3."/>
      <w:lvlJc w:val="left"/>
      <w:pPr>
        <w:tabs>
          <w:tab w:val="num" w:pos="2014"/>
        </w:tabs>
        <w:ind w:left="2014" w:hanging="360"/>
      </w:pPr>
      <w:rPr>
        <w:rFonts w:cs="Times New Roman"/>
      </w:rPr>
    </w:lvl>
    <w:lvl w:ilvl="3">
      <w:start w:val="1"/>
      <w:numFmt w:val="decimal"/>
      <w:lvlText w:val="%1.%2.%3.%4."/>
      <w:lvlJc w:val="left"/>
      <w:pPr>
        <w:tabs>
          <w:tab w:val="num" w:pos="2841"/>
        </w:tabs>
        <w:ind w:left="2841" w:hanging="360"/>
      </w:pPr>
      <w:rPr>
        <w:rFonts w:cs="Times New Roman"/>
      </w:rPr>
    </w:lvl>
    <w:lvl w:ilvl="4">
      <w:start w:val="1"/>
      <w:numFmt w:val="decimal"/>
      <w:lvlText w:val="%1.%2.%3.%4.%5."/>
      <w:lvlJc w:val="left"/>
      <w:pPr>
        <w:tabs>
          <w:tab w:val="num" w:pos="3668"/>
        </w:tabs>
        <w:ind w:left="3668" w:hanging="360"/>
      </w:pPr>
      <w:rPr>
        <w:rFonts w:cs="Times New Roman"/>
      </w:rPr>
    </w:lvl>
    <w:lvl w:ilvl="5">
      <w:start w:val="1"/>
      <w:numFmt w:val="decimal"/>
      <w:lvlText w:val="%1.%2.%3.%4.%5.%6."/>
      <w:lvlJc w:val="left"/>
      <w:pPr>
        <w:tabs>
          <w:tab w:val="num" w:pos="4495"/>
        </w:tabs>
        <w:ind w:left="4495" w:hanging="360"/>
      </w:pPr>
      <w:rPr>
        <w:rFonts w:cs="Times New Roman"/>
      </w:rPr>
    </w:lvl>
    <w:lvl w:ilvl="6">
      <w:start w:val="1"/>
      <w:numFmt w:val="decimal"/>
      <w:lvlText w:val="%1.%2.%3.%4.%5.%6.%7."/>
      <w:lvlJc w:val="left"/>
      <w:pPr>
        <w:tabs>
          <w:tab w:val="num" w:pos="5322"/>
        </w:tabs>
        <w:ind w:left="5322" w:hanging="360"/>
      </w:pPr>
      <w:rPr>
        <w:rFonts w:cs="Times New Roman"/>
      </w:rPr>
    </w:lvl>
    <w:lvl w:ilvl="7">
      <w:start w:val="1"/>
      <w:numFmt w:val="decimal"/>
      <w:lvlText w:val="%1.%2.%3.%4.%5.%6.%7.%8."/>
      <w:lvlJc w:val="left"/>
      <w:pPr>
        <w:tabs>
          <w:tab w:val="num" w:pos="6149"/>
        </w:tabs>
        <w:ind w:left="6149" w:hanging="360"/>
      </w:pPr>
      <w:rPr>
        <w:rFonts w:cs="Times New Roman"/>
      </w:rPr>
    </w:lvl>
    <w:lvl w:ilvl="8">
      <w:start w:val="1"/>
      <w:numFmt w:val="decimal"/>
      <w:lvlText w:val="%1.%2.%3.%4.%5.%6.%7.%8.%9."/>
      <w:lvlJc w:val="left"/>
      <w:pPr>
        <w:tabs>
          <w:tab w:val="num" w:pos="6976"/>
        </w:tabs>
        <w:ind w:left="6976" w:hanging="360"/>
      </w:pPr>
      <w:rPr>
        <w:rFonts w:cs="Times New Roman"/>
      </w:rPr>
    </w:lvl>
  </w:abstractNum>
  <w:abstractNum w:abstractNumId="9">
    <w:nsid w:val="0000000C"/>
    <w:multiLevelType w:val="multilevel"/>
    <w:tmpl w:val="0000000C"/>
    <w:name w:val="WW8Num1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0">
    <w:nsid w:val="0000000D"/>
    <w:multiLevelType w:val="multilevel"/>
    <w:tmpl w:val="0000000D"/>
    <w:name w:val="WW8Num1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1">
    <w:nsid w:val="0000000E"/>
    <w:multiLevelType w:val="singleLevel"/>
    <w:tmpl w:val="0000000E"/>
    <w:name w:val="WW8Num14"/>
    <w:lvl w:ilvl="0">
      <w:start w:val="1"/>
      <w:numFmt w:val="bullet"/>
      <w:lvlText w:val=""/>
      <w:lvlJc w:val="left"/>
      <w:pPr>
        <w:tabs>
          <w:tab w:val="num" w:pos="1620"/>
        </w:tabs>
        <w:ind w:left="1620" w:hanging="360"/>
      </w:pPr>
      <w:rPr>
        <w:rFonts w:ascii="Symbol" w:hAnsi="Symbol"/>
      </w:rPr>
    </w:lvl>
  </w:abstractNum>
  <w:abstractNum w:abstractNumId="12">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3">
    <w:nsid w:val="00000011"/>
    <w:multiLevelType w:val="multilevel"/>
    <w:tmpl w:val="00000011"/>
    <w:name w:val="WW8Num17"/>
    <w:lvl w:ilvl="0">
      <w:start w:val="1"/>
      <w:numFmt w:val="decimal"/>
      <w:lvlText w:val="%1."/>
      <w:lvlJc w:val="left"/>
      <w:pPr>
        <w:tabs>
          <w:tab w:val="num" w:pos="900"/>
        </w:tabs>
        <w:ind w:left="900" w:hanging="360"/>
      </w:pPr>
      <w:rPr>
        <w:rFonts w:cs="Times New Roman"/>
      </w:rPr>
    </w:lvl>
    <w:lvl w:ilvl="1">
      <w:start w:val="1"/>
      <w:numFmt w:val="decimal"/>
      <w:lvlText w:val="%2."/>
      <w:lvlJc w:val="left"/>
      <w:pPr>
        <w:tabs>
          <w:tab w:val="num" w:pos="1620"/>
        </w:tabs>
        <w:ind w:left="1620" w:hanging="360"/>
      </w:pPr>
      <w:rPr>
        <w:rFonts w:cs="Times New Roman"/>
      </w:rPr>
    </w:lvl>
    <w:lvl w:ilvl="2">
      <w:start w:val="1"/>
      <w:numFmt w:val="bullet"/>
      <w:lvlText w:val=""/>
      <w:lvlJc w:val="left"/>
      <w:pPr>
        <w:tabs>
          <w:tab w:val="num" w:pos="2520"/>
        </w:tabs>
        <w:ind w:left="2520" w:hanging="360"/>
      </w:pPr>
      <w:rPr>
        <w:rFonts w:ascii="Symbol" w:hAnsi="Symbol"/>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4">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427"/>
        </w:tabs>
        <w:ind w:left="427" w:hanging="360"/>
      </w:pPr>
      <w:rPr>
        <w:rFonts w:ascii="Symbol" w:hAnsi="Symbol"/>
      </w:rPr>
    </w:lvl>
    <w:lvl w:ilvl="2">
      <w:start w:val="1"/>
      <w:numFmt w:val="bullet"/>
      <w:lvlText w:val=""/>
      <w:lvlJc w:val="left"/>
      <w:pPr>
        <w:tabs>
          <w:tab w:val="num" w:pos="494"/>
        </w:tabs>
        <w:ind w:left="494" w:hanging="360"/>
      </w:pPr>
      <w:rPr>
        <w:rFonts w:ascii="Symbol" w:hAnsi="Symbol"/>
      </w:rPr>
    </w:lvl>
    <w:lvl w:ilvl="3">
      <w:start w:val="1"/>
      <w:numFmt w:val="bullet"/>
      <w:lvlText w:val=""/>
      <w:lvlJc w:val="left"/>
      <w:pPr>
        <w:tabs>
          <w:tab w:val="num" w:pos="561"/>
        </w:tabs>
        <w:ind w:left="561" w:hanging="360"/>
      </w:pPr>
      <w:rPr>
        <w:rFonts w:ascii="Symbol" w:hAnsi="Symbol"/>
      </w:rPr>
    </w:lvl>
    <w:lvl w:ilvl="4">
      <w:start w:val="1"/>
      <w:numFmt w:val="bullet"/>
      <w:lvlText w:val=""/>
      <w:lvlJc w:val="left"/>
      <w:pPr>
        <w:tabs>
          <w:tab w:val="num" w:pos="628"/>
        </w:tabs>
        <w:ind w:left="628" w:hanging="360"/>
      </w:pPr>
      <w:rPr>
        <w:rFonts w:ascii="Symbol" w:hAnsi="Symbol"/>
      </w:rPr>
    </w:lvl>
    <w:lvl w:ilvl="5">
      <w:start w:val="1"/>
      <w:numFmt w:val="bullet"/>
      <w:lvlText w:val=""/>
      <w:lvlJc w:val="left"/>
      <w:pPr>
        <w:tabs>
          <w:tab w:val="num" w:pos="695"/>
        </w:tabs>
        <w:ind w:left="695" w:hanging="360"/>
      </w:pPr>
      <w:rPr>
        <w:rFonts w:ascii="Symbol" w:hAnsi="Symbol"/>
      </w:rPr>
    </w:lvl>
    <w:lvl w:ilvl="6">
      <w:start w:val="1"/>
      <w:numFmt w:val="bullet"/>
      <w:lvlText w:val=""/>
      <w:lvlJc w:val="left"/>
      <w:pPr>
        <w:tabs>
          <w:tab w:val="num" w:pos="762"/>
        </w:tabs>
        <w:ind w:left="762" w:hanging="360"/>
      </w:pPr>
      <w:rPr>
        <w:rFonts w:ascii="Symbol" w:hAnsi="Symbol"/>
      </w:rPr>
    </w:lvl>
    <w:lvl w:ilvl="7">
      <w:start w:val="1"/>
      <w:numFmt w:val="bullet"/>
      <w:lvlText w:val=""/>
      <w:lvlJc w:val="left"/>
      <w:pPr>
        <w:tabs>
          <w:tab w:val="num" w:pos="829"/>
        </w:tabs>
        <w:ind w:left="829" w:hanging="360"/>
      </w:pPr>
      <w:rPr>
        <w:rFonts w:ascii="Symbol" w:hAnsi="Symbol"/>
      </w:rPr>
    </w:lvl>
    <w:lvl w:ilvl="8">
      <w:start w:val="1"/>
      <w:numFmt w:val="bullet"/>
      <w:lvlText w:val=""/>
      <w:lvlJc w:val="left"/>
      <w:pPr>
        <w:tabs>
          <w:tab w:val="num" w:pos="896"/>
        </w:tabs>
        <w:ind w:left="896" w:hanging="360"/>
      </w:pPr>
      <w:rPr>
        <w:rFonts w:ascii="Symbol" w:hAnsi="Symbol"/>
      </w:rPr>
    </w:lvl>
  </w:abstractNum>
  <w:abstractNum w:abstractNumId="15">
    <w:nsid w:val="00000013"/>
    <w:multiLevelType w:val="singleLevel"/>
    <w:tmpl w:val="00000013"/>
    <w:name w:val="WW8Num19"/>
    <w:lvl w:ilvl="0">
      <w:start w:val="1"/>
      <w:numFmt w:val="bullet"/>
      <w:lvlText w:val=""/>
      <w:lvlJc w:val="left"/>
      <w:pPr>
        <w:tabs>
          <w:tab w:val="num" w:pos="1260"/>
        </w:tabs>
        <w:ind w:left="1260" w:hanging="360"/>
      </w:pPr>
      <w:rPr>
        <w:rFonts w:ascii="Symbol" w:hAnsi="Symbol"/>
        <w:b/>
      </w:rPr>
    </w:lvl>
  </w:abstractNum>
  <w:abstractNum w:abstractNumId="16">
    <w:nsid w:val="00000014"/>
    <w:multiLevelType w:val="multilevel"/>
    <w:tmpl w:val="00000014"/>
    <w:name w:val="WW8Num2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7">
    <w:nsid w:val="00000015"/>
    <w:multiLevelType w:val="multilevel"/>
    <w:tmpl w:val="00000015"/>
    <w:name w:val="WW8Num2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427"/>
        </w:tabs>
        <w:ind w:left="427" w:hanging="360"/>
      </w:pPr>
      <w:rPr>
        <w:rFonts w:ascii="Symbol" w:hAnsi="Symbol"/>
        <w:sz w:val="18"/>
      </w:rPr>
    </w:lvl>
    <w:lvl w:ilvl="2">
      <w:start w:val="1"/>
      <w:numFmt w:val="bullet"/>
      <w:lvlText w:val=""/>
      <w:lvlJc w:val="left"/>
      <w:pPr>
        <w:tabs>
          <w:tab w:val="num" w:pos="494"/>
        </w:tabs>
        <w:ind w:left="494" w:hanging="360"/>
      </w:pPr>
      <w:rPr>
        <w:rFonts w:ascii="Symbol" w:hAnsi="Symbol"/>
        <w:sz w:val="18"/>
      </w:rPr>
    </w:lvl>
    <w:lvl w:ilvl="3">
      <w:start w:val="1"/>
      <w:numFmt w:val="bullet"/>
      <w:lvlText w:val=""/>
      <w:lvlJc w:val="left"/>
      <w:pPr>
        <w:tabs>
          <w:tab w:val="num" w:pos="561"/>
        </w:tabs>
        <w:ind w:left="561" w:hanging="360"/>
      </w:pPr>
      <w:rPr>
        <w:rFonts w:ascii="Symbol" w:hAnsi="Symbol"/>
        <w:sz w:val="18"/>
      </w:rPr>
    </w:lvl>
    <w:lvl w:ilvl="4">
      <w:start w:val="1"/>
      <w:numFmt w:val="bullet"/>
      <w:lvlText w:val=""/>
      <w:lvlJc w:val="left"/>
      <w:pPr>
        <w:tabs>
          <w:tab w:val="num" w:pos="628"/>
        </w:tabs>
        <w:ind w:left="628" w:hanging="360"/>
      </w:pPr>
      <w:rPr>
        <w:rFonts w:ascii="Symbol" w:hAnsi="Symbol"/>
        <w:sz w:val="18"/>
      </w:rPr>
    </w:lvl>
    <w:lvl w:ilvl="5">
      <w:start w:val="1"/>
      <w:numFmt w:val="bullet"/>
      <w:lvlText w:val=""/>
      <w:lvlJc w:val="left"/>
      <w:pPr>
        <w:tabs>
          <w:tab w:val="num" w:pos="695"/>
        </w:tabs>
        <w:ind w:left="695" w:hanging="360"/>
      </w:pPr>
      <w:rPr>
        <w:rFonts w:ascii="Symbol" w:hAnsi="Symbol"/>
        <w:sz w:val="18"/>
      </w:rPr>
    </w:lvl>
    <w:lvl w:ilvl="6">
      <w:start w:val="1"/>
      <w:numFmt w:val="bullet"/>
      <w:lvlText w:val=""/>
      <w:lvlJc w:val="left"/>
      <w:pPr>
        <w:tabs>
          <w:tab w:val="num" w:pos="762"/>
        </w:tabs>
        <w:ind w:left="762" w:hanging="360"/>
      </w:pPr>
      <w:rPr>
        <w:rFonts w:ascii="Symbol" w:hAnsi="Symbol"/>
        <w:sz w:val="18"/>
      </w:rPr>
    </w:lvl>
    <w:lvl w:ilvl="7">
      <w:start w:val="1"/>
      <w:numFmt w:val="bullet"/>
      <w:lvlText w:val=""/>
      <w:lvlJc w:val="left"/>
      <w:pPr>
        <w:tabs>
          <w:tab w:val="num" w:pos="829"/>
        </w:tabs>
        <w:ind w:left="829" w:hanging="360"/>
      </w:pPr>
      <w:rPr>
        <w:rFonts w:ascii="Symbol" w:hAnsi="Symbol"/>
        <w:sz w:val="18"/>
      </w:rPr>
    </w:lvl>
    <w:lvl w:ilvl="8">
      <w:start w:val="1"/>
      <w:numFmt w:val="bullet"/>
      <w:lvlText w:val=""/>
      <w:lvlJc w:val="left"/>
      <w:pPr>
        <w:tabs>
          <w:tab w:val="num" w:pos="896"/>
        </w:tabs>
        <w:ind w:left="896" w:hanging="360"/>
      </w:pPr>
      <w:rPr>
        <w:rFonts w:ascii="Symbol" w:hAnsi="Symbol"/>
        <w:sz w:val="18"/>
      </w:rPr>
    </w:lvl>
  </w:abstractNum>
  <w:abstractNum w:abstractNumId="18">
    <w:nsid w:val="00000016"/>
    <w:multiLevelType w:val="singleLevel"/>
    <w:tmpl w:val="00000016"/>
    <w:name w:val="WW8Num22"/>
    <w:lvl w:ilvl="0">
      <w:start w:val="1"/>
      <w:numFmt w:val="bullet"/>
      <w:lvlText w:val=""/>
      <w:lvlJc w:val="left"/>
      <w:pPr>
        <w:tabs>
          <w:tab w:val="num" w:pos="1620"/>
        </w:tabs>
        <w:ind w:left="1620" w:hanging="360"/>
      </w:pPr>
      <w:rPr>
        <w:rFonts w:ascii="Symbol" w:hAnsi="Symbol"/>
      </w:rPr>
    </w:lvl>
  </w:abstractNum>
  <w:abstractNum w:abstractNumId="19">
    <w:nsid w:val="00000017"/>
    <w:multiLevelType w:val="singleLevel"/>
    <w:tmpl w:val="00000017"/>
    <w:name w:val="WW8Num23"/>
    <w:lvl w:ilvl="0">
      <w:start w:val="1"/>
      <w:numFmt w:val="bullet"/>
      <w:lvlText w:val=""/>
      <w:lvlJc w:val="left"/>
      <w:pPr>
        <w:tabs>
          <w:tab w:val="num" w:pos="1620"/>
        </w:tabs>
        <w:ind w:left="1620" w:hanging="360"/>
      </w:pPr>
      <w:rPr>
        <w:rFonts w:ascii="Symbol" w:hAnsi="Symbol"/>
      </w:rPr>
    </w:lvl>
  </w:abstractNum>
  <w:abstractNum w:abstractNumId="20">
    <w:nsid w:val="00000018"/>
    <w:multiLevelType w:val="multilevel"/>
    <w:tmpl w:val="00000018"/>
    <w:name w:val="WW8Num24"/>
    <w:lvl w:ilvl="0">
      <w:start w:val="1"/>
      <w:numFmt w:val="bullet"/>
      <w:lvlText w:val=""/>
      <w:lvlJc w:val="left"/>
      <w:pPr>
        <w:tabs>
          <w:tab w:val="num" w:pos="360"/>
        </w:tabs>
        <w:ind w:left="360" w:hanging="360"/>
      </w:pPr>
      <w:rPr>
        <w:rFonts w:ascii="Symbol" w:hAnsi="Symbol"/>
        <w:b/>
      </w:rPr>
    </w:lvl>
    <w:lvl w:ilvl="1">
      <w:start w:val="1"/>
      <w:numFmt w:val="bullet"/>
      <w:lvlText w:val=""/>
      <w:lvlJc w:val="left"/>
      <w:pPr>
        <w:tabs>
          <w:tab w:val="num" w:pos="720"/>
        </w:tabs>
        <w:ind w:left="720" w:hanging="360"/>
      </w:pPr>
      <w:rPr>
        <w:rFonts w:ascii="Symbol" w:hAnsi="Symbol"/>
        <w:b/>
      </w:rPr>
    </w:lvl>
    <w:lvl w:ilvl="2">
      <w:start w:val="1"/>
      <w:numFmt w:val="bullet"/>
      <w:lvlText w:val=""/>
      <w:lvlJc w:val="left"/>
      <w:pPr>
        <w:tabs>
          <w:tab w:val="num" w:pos="1080"/>
        </w:tabs>
        <w:ind w:left="1080" w:hanging="360"/>
      </w:pPr>
      <w:rPr>
        <w:rFonts w:ascii="Symbol" w:hAnsi="Symbol"/>
        <w:b/>
      </w:rPr>
    </w:lvl>
    <w:lvl w:ilvl="3">
      <w:start w:val="1"/>
      <w:numFmt w:val="bullet"/>
      <w:lvlText w:val=""/>
      <w:lvlJc w:val="left"/>
      <w:pPr>
        <w:tabs>
          <w:tab w:val="num" w:pos="1440"/>
        </w:tabs>
        <w:ind w:left="1440" w:hanging="360"/>
      </w:pPr>
      <w:rPr>
        <w:rFonts w:ascii="Symbol" w:hAnsi="Symbol"/>
        <w:b/>
      </w:rPr>
    </w:lvl>
    <w:lvl w:ilvl="4">
      <w:start w:val="1"/>
      <w:numFmt w:val="bullet"/>
      <w:lvlText w:val=""/>
      <w:lvlJc w:val="left"/>
      <w:pPr>
        <w:tabs>
          <w:tab w:val="num" w:pos="1800"/>
        </w:tabs>
        <w:ind w:left="1800" w:hanging="360"/>
      </w:pPr>
      <w:rPr>
        <w:rFonts w:ascii="Symbol" w:hAnsi="Symbol"/>
        <w:b/>
      </w:rPr>
    </w:lvl>
    <w:lvl w:ilvl="5">
      <w:start w:val="1"/>
      <w:numFmt w:val="bullet"/>
      <w:lvlText w:val=""/>
      <w:lvlJc w:val="left"/>
      <w:pPr>
        <w:tabs>
          <w:tab w:val="num" w:pos="2160"/>
        </w:tabs>
        <w:ind w:left="2160" w:hanging="360"/>
      </w:pPr>
      <w:rPr>
        <w:rFonts w:ascii="Symbol" w:hAnsi="Symbol"/>
        <w:b/>
      </w:rPr>
    </w:lvl>
    <w:lvl w:ilvl="6">
      <w:start w:val="1"/>
      <w:numFmt w:val="bullet"/>
      <w:lvlText w:val=""/>
      <w:lvlJc w:val="left"/>
      <w:pPr>
        <w:tabs>
          <w:tab w:val="num" w:pos="2520"/>
        </w:tabs>
        <w:ind w:left="2520" w:hanging="360"/>
      </w:pPr>
      <w:rPr>
        <w:rFonts w:ascii="Symbol" w:hAnsi="Symbol"/>
        <w:b/>
      </w:rPr>
    </w:lvl>
    <w:lvl w:ilvl="7">
      <w:start w:val="1"/>
      <w:numFmt w:val="bullet"/>
      <w:lvlText w:val=""/>
      <w:lvlJc w:val="left"/>
      <w:pPr>
        <w:tabs>
          <w:tab w:val="num" w:pos="2880"/>
        </w:tabs>
        <w:ind w:left="2880" w:hanging="360"/>
      </w:pPr>
      <w:rPr>
        <w:rFonts w:ascii="Symbol" w:hAnsi="Symbol"/>
        <w:b/>
      </w:rPr>
    </w:lvl>
    <w:lvl w:ilvl="8">
      <w:start w:val="1"/>
      <w:numFmt w:val="bullet"/>
      <w:lvlText w:val=""/>
      <w:lvlJc w:val="left"/>
      <w:pPr>
        <w:tabs>
          <w:tab w:val="num" w:pos="3240"/>
        </w:tabs>
        <w:ind w:left="3240" w:hanging="360"/>
      </w:pPr>
      <w:rPr>
        <w:rFonts w:ascii="Symbol" w:hAnsi="Symbol"/>
        <w:b/>
      </w:rPr>
    </w:lvl>
  </w:abstractNum>
  <w:abstractNum w:abstractNumId="21">
    <w:nsid w:val="00000019"/>
    <w:multiLevelType w:val="multilevel"/>
    <w:tmpl w:val="00000019"/>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2">
    <w:nsid w:val="0000001A"/>
    <w:multiLevelType w:val="multilevel"/>
    <w:tmpl w:val="0000001A"/>
    <w:name w:val="WW8Num26"/>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3">
    <w:nsid w:val="0000001B"/>
    <w:multiLevelType w:val="multilevel"/>
    <w:tmpl w:val="0000001B"/>
    <w:name w:val="WW8Num2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4">
    <w:nsid w:val="0000001C"/>
    <w:multiLevelType w:val="multilevel"/>
    <w:tmpl w:val="0000001C"/>
    <w:name w:val="WW8Num29"/>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5">
    <w:nsid w:val="0000001D"/>
    <w:multiLevelType w:val="multilevel"/>
    <w:tmpl w:val="0000001D"/>
    <w:name w:val="WW8Num30"/>
    <w:lvl w:ilvl="0">
      <w:start w:val="1"/>
      <w:numFmt w:val="decimal"/>
      <w:lvlText w:val="%1."/>
      <w:lvlJc w:val="left"/>
      <w:pPr>
        <w:tabs>
          <w:tab w:val="num" w:pos="720"/>
        </w:tabs>
        <w:ind w:left="720" w:hanging="360"/>
      </w:pPr>
      <w:rPr>
        <w:rFonts w:cs="Times New Roman"/>
      </w:rPr>
    </w:lvl>
    <w:lvl w:ilvl="1">
      <w:start w:val="9"/>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E"/>
    <w:multiLevelType w:val="multilevel"/>
    <w:tmpl w:val="0000001E"/>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21"/>
    <w:multiLevelType w:val="multilevel"/>
    <w:tmpl w:val="00000021"/>
    <w:name w:val="WW8Num34"/>
    <w:lvl w:ilvl="0">
      <w:start w:val="1"/>
      <w:numFmt w:val="bullet"/>
      <w:lvlText w:val=""/>
      <w:lvlJc w:val="left"/>
      <w:pPr>
        <w:tabs>
          <w:tab w:val="num" w:pos="1620"/>
        </w:tabs>
        <w:ind w:left="16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22"/>
    <w:multiLevelType w:val="multilevel"/>
    <w:tmpl w:val="00000022"/>
    <w:name w:val="WW8Num35"/>
    <w:lvl w:ilvl="0">
      <w:start w:val="10"/>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9">
    <w:nsid w:val="00000023"/>
    <w:multiLevelType w:val="multilevel"/>
    <w:tmpl w:val="00000023"/>
    <w:name w:val="WW8Num36"/>
    <w:lvl w:ilvl="0">
      <w:start w:val="10"/>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0">
    <w:nsid w:val="00000025"/>
    <w:multiLevelType w:val="multilevel"/>
    <w:tmpl w:val="00000025"/>
    <w:name w:val="WW8Num3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1">
    <w:nsid w:val="06E5366C"/>
    <w:multiLevelType w:val="hybridMultilevel"/>
    <w:tmpl w:val="FD425AEA"/>
    <w:lvl w:ilvl="0" w:tplc="A0E86144">
      <w:start w:val="3"/>
      <w:numFmt w:val="decimal"/>
      <w:lvlText w:val="%1)"/>
      <w:lvlJc w:val="left"/>
      <w:pPr>
        <w:tabs>
          <w:tab w:val="num" w:pos="1800"/>
        </w:tabs>
        <w:ind w:left="1800" w:hanging="36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32">
    <w:nsid w:val="07BD0796"/>
    <w:multiLevelType w:val="hybridMultilevel"/>
    <w:tmpl w:val="7FF8D8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0F155D53"/>
    <w:multiLevelType w:val="hybridMultilevel"/>
    <w:tmpl w:val="93D24D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14B35920"/>
    <w:multiLevelType w:val="hybridMultilevel"/>
    <w:tmpl w:val="C2282C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159D5FA0"/>
    <w:multiLevelType w:val="hybridMultilevel"/>
    <w:tmpl w:val="BA144B2C"/>
    <w:lvl w:ilvl="0" w:tplc="D6229740">
      <w:start w:val="3"/>
      <w:numFmt w:val="decimal"/>
      <w:lvlText w:val="%1."/>
      <w:lvlJc w:val="left"/>
      <w:pPr>
        <w:tabs>
          <w:tab w:val="num" w:pos="1230"/>
        </w:tabs>
        <w:ind w:left="1230" w:hanging="510"/>
      </w:pPr>
      <w:rPr>
        <w:rFonts w:cs="Times New Roman" w:hint="default"/>
      </w:rPr>
    </w:lvl>
    <w:lvl w:ilvl="1" w:tplc="58A66FE8">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6">
    <w:nsid w:val="19575A45"/>
    <w:multiLevelType w:val="hybridMultilevel"/>
    <w:tmpl w:val="0DCCA322"/>
    <w:lvl w:ilvl="0" w:tplc="653641C2">
      <w:start w:val="1"/>
      <w:numFmt w:val="decimal"/>
      <w:lvlText w:val="%1)"/>
      <w:lvlJc w:val="left"/>
      <w:pPr>
        <w:ind w:left="854"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BC32FF4"/>
    <w:multiLevelType w:val="hybridMultilevel"/>
    <w:tmpl w:val="4EE4DB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1EBB324D"/>
    <w:multiLevelType w:val="hybridMultilevel"/>
    <w:tmpl w:val="F2C06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1083EFB"/>
    <w:multiLevelType w:val="multilevel"/>
    <w:tmpl w:val="A26EDDF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0">
    <w:nsid w:val="31EB533E"/>
    <w:multiLevelType w:val="hybridMultilevel"/>
    <w:tmpl w:val="0756AE7E"/>
    <w:lvl w:ilvl="0" w:tplc="7C368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D5D5F6E"/>
    <w:multiLevelType w:val="multilevel"/>
    <w:tmpl w:val="79CE6E74"/>
    <w:lvl w:ilvl="0">
      <w:start w:val="1"/>
      <w:numFmt w:val="decimal"/>
      <w:lvlText w:val="%1."/>
      <w:lvlJc w:val="left"/>
      <w:pPr>
        <w:tabs>
          <w:tab w:val="num" w:pos="420"/>
        </w:tabs>
        <w:ind w:left="420" w:hanging="420"/>
      </w:pPr>
      <w:rPr>
        <w:rFonts w:cs="Times New Roman" w:hint="default"/>
        <w:i w:val="0"/>
      </w:rPr>
    </w:lvl>
    <w:lvl w:ilvl="1">
      <w:start w:val="1"/>
      <w:numFmt w:val="decimal"/>
      <w:lvlText w:val="%1.%2."/>
      <w:lvlJc w:val="left"/>
      <w:pPr>
        <w:tabs>
          <w:tab w:val="num" w:pos="1155"/>
        </w:tabs>
        <w:ind w:left="1155" w:hanging="720"/>
      </w:pPr>
      <w:rPr>
        <w:rFonts w:cs="Times New Roman" w:hint="default"/>
        <w:i w:val="0"/>
      </w:rPr>
    </w:lvl>
    <w:lvl w:ilvl="2">
      <w:start w:val="1"/>
      <w:numFmt w:val="decimal"/>
      <w:lvlText w:val="%1.%2.%3."/>
      <w:lvlJc w:val="left"/>
      <w:pPr>
        <w:tabs>
          <w:tab w:val="num" w:pos="1590"/>
        </w:tabs>
        <w:ind w:left="1590" w:hanging="720"/>
      </w:pPr>
      <w:rPr>
        <w:rFonts w:cs="Times New Roman" w:hint="default"/>
        <w:i w:val="0"/>
      </w:rPr>
    </w:lvl>
    <w:lvl w:ilvl="3">
      <w:start w:val="1"/>
      <w:numFmt w:val="decimal"/>
      <w:lvlText w:val="%1.%2.%3.%4."/>
      <w:lvlJc w:val="left"/>
      <w:pPr>
        <w:tabs>
          <w:tab w:val="num" w:pos="2385"/>
        </w:tabs>
        <w:ind w:left="2385" w:hanging="1080"/>
      </w:pPr>
      <w:rPr>
        <w:rFonts w:cs="Times New Roman" w:hint="default"/>
        <w:i w:val="0"/>
      </w:rPr>
    </w:lvl>
    <w:lvl w:ilvl="4">
      <w:start w:val="1"/>
      <w:numFmt w:val="decimal"/>
      <w:lvlText w:val="%1.%2.%3.%4.%5."/>
      <w:lvlJc w:val="left"/>
      <w:pPr>
        <w:tabs>
          <w:tab w:val="num" w:pos="2820"/>
        </w:tabs>
        <w:ind w:left="2820" w:hanging="1080"/>
      </w:pPr>
      <w:rPr>
        <w:rFonts w:cs="Times New Roman" w:hint="default"/>
        <w:i w:val="0"/>
      </w:rPr>
    </w:lvl>
    <w:lvl w:ilvl="5">
      <w:start w:val="1"/>
      <w:numFmt w:val="decimal"/>
      <w:lvlText w:val="%1.%2.%3.%4.%5.%6."/>
      <w:lvlJc w:val="left"/>
      <w:pPr>
        <w:tabs>
          <w:tab w:val="num" w:pos="3615"/>
        </w:tabs>
        <w:ind w:left="3615" w:hanging="1440"/>
      </w:pPr>
      <w:rPr>
        <w:rFonts w:cs="Times New Roman" w:hint="default"/>
        <w:i w:val="0"/>
      </w:rPr>
    </w:lvl>
    <w:lvl w:ilvl="6">
      <w:start w:val="1"/>
      <w:numFmt w:val="decimal"/>
      <w:lvlText w:val="%1.%2.%3.%4.%5.%6.%7."/>
      <w:lvlJc w:val="left"/>
      <w:pPr>
        <w:tabs>
          <w:tab w:val="num" w:pos="4410"/>
        </w:tabs>
        <w:ind w:left="4410" w:hanging="1800"/>
      </w:pPr>
      <w:rPr>
        <w:rFonts w:cs="Times New Roman" w:hint="default"/>
        <w:i w:val="0"/>
      </w:rPr>
    </w:lvl>
    <w:lvl w:ilvl="7">
      <w:start w:val="1"/>
      <w:numFmt w:val="decimal"/>
      <w:lvlText w:val="%1.%2.%3.%4.%5.%6.%7.%8."/>
      <w:lvlJc w:val="left"/>
      <w:pPr>
        <w:tabs>
          <w:tab w:val="num" w:pos="4845"/>
        </w:tabs>
        <w:ind w:left="4845" w:hanging="1800"/>
      </w:pPr>
      <w:rPr>
        <w:rFonts w:cs="Times New Roman" w:hint="default"/>
        <w:i w:val="0"/>
      </w:rPr>
    </w:lvl>
    <w:lvl w:ilvl="8">
      <w:start w:val="1"/>
      <w:numFmt w:val="decimal"/>
      <w:lvlText w:val="%1.%2.%3.%4.%5.%6.%7.%8.%9."/>
      <w:lvlJc w:val="left"/>
      <w:pPr>
        <w:tabs>
          <w:tab w:val="num" w:pos="5640"/>
        </w:tabs>
        <w:ind w:left="5640" w:hanging="2160"/>
      </w:pPr>
      <w:rPr>
        <w:rFonts w:cs="Times New Roman" w:hint="default"/>
        <w:i w:val="0"/>
      </w:rPr>
    </w:lvl>
  </w:abstractNum>
  <w:abstractNum w:abstractNumId="42">
    <w:nsid w:val="40524126"/>
    <w:multiLevelType w:val="hybridMultilevel"/>
    <w:tmpl w:val="19E25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5476A5C"/>
    <w:multiLevelType w:val="hybridMultilevel"/>
    <w:tmpl w:val="1A06C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AA3074E"/>
    <w:multiLevelType w:val="hybridMultilevel"/>
    <w:tmpl w:val="760C217A"/>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50D25685"/>
    <w:multiLevelType w:val="hybridMultilevel"/>
    <w:tmpl w:val="EC4600C0"/>
    <w:lvl w:ilvl="0" w:tplc="2104E84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557F3FB1"/>
    <w:multiLevelType w:val="hybridMultilevel"/>
    <w:tmpl w:val="00E48C80"/>
    <w:lvl w:ilvl="0" w:tplc="8C763660">
      <w:start w:val="1"/>
      <w:numFmt w:val="decimal"/>
      <w:lvlText w:val="%1."/>
      <w:lvlJc w:val="left"/>
      <w:pPr>
        <w:ind w:left="720" w:hanging="360"/>
      </w:pPr>
      <w:rPr>
        <w:rFonts w:cs="Times New Roman" w:hint="default"/>
        <w:sz w:val="18"/>
        <w:szCs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71C160F"/>
    <w:multiLevelType w:val="hybridMultilevel"/>
    <w:tmpl w:val="C23CF904"/>
    <w:lvl w:ilvl="0" w:tplc="8C8A2D86">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48">
    <w:nsid w:val="5C730128"/>
    <w:multiLevelType w:val="hybridMultilevel"/>
    <w:tmpl w:val="ED6281A4"/>
    <w:lvl w:ilvl="0" w:tplc="8084D146">
      <w:start w:val="3"/>
      <w:numFmt w:val="decimal"/>
      <w:lvlText w:val="%1."/>
      <w:lvlJc w:val="left"/>
      <w:pPr>
        <w:tabs>
          <w:tab w:val="num" w:pos="1440"/>
        </w:tabs>
        <w:ind w:left="1440" w:hanging="54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9">
    <w:nsid w:val="5F6C7941"/>
    <w:multiLevelType w:val="multilevel"/>
    <w:tmpl w:val="BA144B2C"/>
    <w:lvl w:ilvl="0">
      <w:start w:val="3"/>
      <w:numFmt w:val="decimal"/>
      <w:lvlText w:val="%1."/>
      <w:lvlJc w:val="left"/>
      <w:pPr>
        <w:tabs>
          <w:tab w:val="num" w:pos="1230"/>
        </w:tabs>
        <w:ind w:left="1230" w:hanging="51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0">
    <w:nsid w:val="625A5303"/>
    <w:multiLevelType w:val="hybridMultilevel"/>
    <w:tmpl w:val="C0FE476E"/>
    <w:lvl w:ilvl="0" w:tplc="4B8E0220">
      <w:start w:val="1"/>
      <w:numFmt w:val="upperRoman"/>
      <w:lvlText w:val="%1."/>
      <w:lvlJc w:val="left"/>
      <w:pPr>
        <w:ind w:left="1080" w:hanging="720"/>
      </w:pPr>
      <w:rPr>
        <w:rFonts w:cs="Times New Roman" w:hint="default"/>
        <w:sz w:val="3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648E565A"/>
    <w:multiLevelType w:val="hybridMultilevel"/>
    <w:tmpl w:val="6380A3E8"/>
    <w:lvl w:ilvl="0" w:tplc="A3FC6FCC">
      <w:start w:val="1"/>
      <w:numFmt w:val="decimal"/>
      <w:lvlText w:val="%1."/>
      <w:lvlJc w:val="left"/>
      <w:pPr>
        <w:tabs>
          <w:tab w:val="num" w:pos="720"/>
        </w:tabs>
        <w:ind w:left="7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66E35A76"/>
    <w:multiLevelType w:val="hybridMultilevel"/>
    <w:tmpl w:val="FBF21F1C"/>
    <w:lvl w:ilvl="0" w:tplc="D6229740">
      <w:start w:val="3"/>
      <w:numFmt w:val="decimal"/>
      <w:lvlText w:val="%1."/>
      <w:lvlJc w:val="left"/>
      <w:pPr>
        <w:tabs>
          <w:tab w:val="num" w:pos="870"/>
        </w:tabs>
        <w:ind w:left="870"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nsid w:val="672C57A3"/>
    <w:multiLevelType w:val="hybridMultilevel"/>
    <w:tmpl w:val="7DA80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8B411C1"/>
    <w:multiLevelType w:val="multilevel"/>
    <w:tmpl w:val="F5C6712E"/>
    <w:lvl w:ilvl="0">
      <w:start w:val="1"/>
      <w:numFmt w:val="decimal"/>
      <w:lvlText w:val="%1,"/>
      <w:lvlJc w:val="left"/>
      <w:rPr>
        <w:rFonts w:ascii="Times New Roman" w:hAnsi="Times New Roman" w:cs="Times New Roman" w:hint="default"/>
        <w:b w:val="0"/>
        <w:bCs/>
        <w:i w:val="0"/>
        <w:iCs w:val="0"/>
        <w:smallCaps w:val="0"/>
        <w:strike w:val="0"/>
        <w:color w:val="000000"/>
        <w:spacing w:val="-10"/>
        <w:w w:val="100"/>
        <w:position w:val="0"/>
        <w:sz w:val="28"/>
        <w:szCs w:val="28"/>
        <w:u w:val="none"/>
      </w:rPr>
    </w:lvl>
    <w:lvl w:ilvl="1">
      <w:start w:val="2"/>
      <w:numFmt w:val="decimal"/>
      <w:lvlText w:val="%2."/>
      <w:lvlJc w:val="left"/>
      <w:rPr>
        <w:rFonts w:ascii="Gungsuh" w:eastAsia="Gungsuh" w:cs="Gungsuh"/>
        <w:b/>
        <w:bCs/>
        <w:i w:val="0"/>
        <w:iCs w:val="0"/>
        <w:smallCaps w:val="0"/>
        <w:strike w:val="0"/>
        <w:color w:val="000000"/>
        <w:spacing w:val="-10"/>
        <w:w w:val="100"/>
        <w:position w:val="0"/>
        <w:sz w:val="24"/>
        <w:szCs w:val="24"/>
        <w:u w:val="none"/>
      </w:rPr>
    </w:lvl>
    <w:lvl w:ilvl="2">
      <w:start w:val="3"/>
      <w:numFmt w:val="decimal"/>
      <w:lvlText w:val="%3,"/>
      <w:lvlJc w:val="left"/>
      <w:rPr>
        <w:rFonts w:ascii="Gungsuh" w:eastAsia="Gungsuh" w:cs="Gungsuh"/>
        <w:b/>
        <w:bCs/>
        <w:i w:val="0"/>
        <w:iCs w:val="0"/>
        <w:smallCaps w:val="0"/>
        <w:strike w:val="0"/>
        <w:color w:val="000000"/>
        <w:spacing w:val="-10"/>
        <w:w w:val="100"/>
        <w:position w:val="0"/>
        <w:sz w:val="24"/>
        <w:szCs w:val="24"/>
        <w:u w:val="none"/>
      </w:rPr>
    </w:lvl>
    <w:lvl w:ilvl="3">
      <w:start w:val="4"/>
      <w:numFmt w:val="decimal"/>
      <w:lvlText w:val="%4."/>
      <w:lvlJc w:val="left"/>
      <w:rPr>
        <w:rFonts w:ascii="Gungsuh" w:eastAsia="Gungsuh" w:cs="Gungsuh"/>
        <w:b/>
        <w:bCs/>
        <w:i w:val="0"/>
        <w:iCs w:val="0"/>
        <w:smallCaps w:val="0"/>
        <w:strike w:val="0"/>
        <w:color w:val="000000"/>
        <w:spacing w:val="-10"/>
        <w:w w:val="100"/>
        <w:position w:val="0"/>
        <w:sz w:val="24"/>
        <w:szCs w:val="24"/>
        <w:u w:val="none"/>
      </w:rPr>
    </w:lvl>
    <w:lvl w:ilvl="4">
      <w:start w:val="4"/>
      <w:numFmt w:val="decimal"/>
      <w:lvlText w:val="%4."/>
      <w:lvlJc w:val="left"/>
      <w:rPr>
        <w:rFonts w:ascii="Gungsuh" w:eastAsia="Gungsuh" w:cs="Gungsuh"/>
        <w:b/>
        <w:bCs/>
        <w:i w:val="0"/>
        <w:iCs w:val="0"/>
        <w:smallCaps w:val="0"/>
        <w:strike w:val="0"/>
        <w:color w:val="000000"/>
        <w:spacing w:val="-10"/>
        <w:w w:val="100"/>
        <w:position w:val="0"/>
        <w:sz w:val="24"/>
        <w:szCs w:val="24"/>
        <w:u w:val="none"/>
      </w:rPr>
    </w:lvl>
    <w:lvl w:ilvl="5">
      <w:start w:val="4"/>
      <w:numFmt w:val="decimal"/>
      <w:lvlText w:val="%4."/>
      <w:lvlJc w:val="left"/>
      <w:rPr>
        <w:rFonts w:ascii="Gungsuh" w:eastAsia="Gungsuh" w:cs="Gungsuh"/>
        <w:b/>
        <w:bCs/>
        <w:i w:val="0"/>
        <w:iCs w:val="0"/>
        <w:smallCaps w:val="0"/>
        <w:strike w:val="0"/>
        <w:color w:val="000000"/>
        <w:spacing w:val="-10"/>
        <w:w w:val="100"/>
        <w:position w:val="0"/>
        <w:sz w:val="24"/>
        <w:szCs w:val="24"/>
        <w:u w:val="none"/>
      </w:rPr>
    </w:lvl>
    <w:lvl w:ilvl="6">
      <w:start w:val="4"/>
      <w:numFmt w:val="decimal"/>
      <w:lvlText w:val="%4."/>
      <w:lvlJc w:val="left"/>
      <w:rPr>
        <w:rFonts w:ascii="Gungsuh" w:eastAsia="Gungsuh" w:cs="Gungsuh"/>
        <w:b/>
        <w:bCs/>
        <w:i w:val="0"/>
        <w:iCs w:val="0"/>
        <w:smallCaps w:val="0"/>
        <w:strike w:val="0"/>
        <w:color w:val="000000"/>
        <w:spacing w:val="-10"/>
        <w:w w:val="100"/>
        <w:position w:val="0"/>
        <w:sz w:val="24"/>
        <w:szCs w:val="24"/>
        <w:u w:val="none"/>
      </w:rPr>
    </w:lvl>
    <w:lvl w:ilvl="7">
      <w:start w:val="4"/>
      <w:numFmt w:val="decimal"/>
      <w:lvlText w:val="%4."/>
      <w:lvlJc w:val="left"/>
      <w:rPr>
        <w:rFonts w:ascii="Gungsuh" w:eastAsia="Gungsuh" w:cs="Gungsuh"/>
        <w:b/>
        <w:bCs/>
        <w:i w:val="0"/>
        <w:iCs w:val="0"/>
        <w:smallCaps w:val="0"/>
        <w:strike w:val="0"/>
        <w:color w:val="000000"/>
        <w:spacing w:val="-10"/>
        <w:w w:val="100"/>
        <w:position w:val="0"/>
        <w:sz w:val="24"/>
        <w:szCs w:val="24"/>
        <w:u w:val="none"/>
      </w:rPr>
    </w:lvl>
    <w:lvl w:ilvl="8">
      <w:start w:val="4"/>
      <w:numFmt w:val="decimal"/>
      <w:lvlText w:val="%4."/>
      <w:lvlJc w:val="left"/>
      <w:rPr>
        <w:rFonts w:ascii="Gungsuh" w:eastAsia="Gungsuh" w:cs="Gungsuh"/>
        <w:b/>
        <w:bCs/>
        <w:i w:val="0"/>
        <w:iCs w:val="0"/>
        <w:smallCaps w:val="0"/>
        <w:strike w:val="0"/>
        <w:color w:val="000000"/>
        <w:spacing w:val="-10"/>
        <w:w w:val="100"/>
        <w:position w:val="0"/>
        <w:sz w:val="24"/>
        <w:szCs w:val="24"/>
        <w:u w:val="none"/>
      </w:rPr>
    </w:lvl>
  </w:abstractNum>
  <w:abstractNum w:abstractNumId="55">
    <w:nsid w:val="704B2D00"/>
    <w:multiLevelType w:val="hybridMultilevel"/>
    <w:tmpl w:val="17C43A3A"/>
    <w:lvl w:ilvl="0" w:tplc="D6229740">
      <w:start w:val="3"/>
      <w:numFmt w:val="decimal"/>
      <w:lvlText w:val="%1."/>
      <w:lvlJc w:val="left"/>
      <w:pPr>
        <w:tabs>
          <w:tab w:val="num" w:pos="1230"/>
        </w:tabs>
        <w:ind w:left="1230" w:hanging="51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6">
    <w:nsid w:val="74F934D2"/>
    <w:multiLevelType w:val="hybridMultilevel"/>
    <w:tmpl w:val="269C8B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791570B5"/>
    <w:multiLevelType w:val="hybridMultilevel"/>
    <w:tmpl w:val="02F6F896"/>
    <w:lvl w:ilvl="0" w:tplc="2974A5C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8">
    <w:nsid w:val="7F007A7A"/>
    <w:multiLevelType w:val="hybridMultilevel"/>
    <w:tmpl w:val="46D01E8A"/>
    <w:lvl w:ilvl="0" w:tplc="CBA27976">
      <w:start w:val="1"/>
      <w:numFmt w:val="decimal"/>
      <w:lvlText w:val="%1."/>
      <w:lvlJc w:val="left"/>
      <w:pPr>
        <w:tabs>
          <w:tab w:val="num" w:pos="1365"/>
        </w:tabs>
        <w:ind w:left="1365" w:hanging="82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2"/>
  </w:num>
  <w:num w:numId="9">
    <w:abstractNumId w:val="56"/>
  </w:num>
  <w:num w:numId="10">
    <w:abstractNumId w:val="47"/>
  </w:num>
  <w:num w:numId="11">
    <w:abstractNumId w:val="32"/>
  </w:num>
  <w:num w:numId="12">
    <w:abstractNumId w:val="44"/>
  </w:num>
  <w:num w:numId="13">
    <w:abstractNumId w:val="54"/>
  </w:num>
  <w:num w:numId="14">
    <w:abstractNumId w:val="33"/>
  </w:num>
  <w:num w:numId="15">
    <w:abstractNumId w:val="50"/>
  </w:num>
  <w:num w:numId="16">
    <w:abstractNumId w:val="41"/>
  </w:num>
  <w:num w:numId="17">
    <w:abstractNumId w:val="39"/>
  </w:num>
  <w:num w:numId="18">
    <w:abstractNumId w:val="51"/>
  </w:num>
  <w:num w:numId="19">
    <w:abstractNumId w:val="37"/>
  </w:num>
  <w:num w:numId="20">
    <w:abstractNumId w:val="42"/>
  </w:num>
  <w:num w:numId="21">
    <w:abstractNumId w:val="43"/>
  </w:num>
  <w:num w:numId="22">
    <w:abstractNumId w:val="53"/>
  </w:num>
  <w:num w:numId="23">
    <w:abstractNumId w:val="38"/>
  </w:num>
  <w:num w:numId="24">
    <w:abstractNumId w:val="45"/>
  </w:num>
  <w:num w:numId="25">
    <w:abstractNumId w:val="52"/>
  </w:num>
  <w:num w:numId="26">
    <w:abstractNumId w:val="55"/>
  </w:num>
  <w:num w:numId="27">
    <w:abstractNumId w:val="35"/>
  </w:num>
  <w:num w:numId="28">
    <w:abstractNumId w:val="49"/>
  </w:num>
  <w:num w:numId="29">
    <w:abstractNumId w:val="31"/>
  </w:num>
  <w:num w:numId="30">
    <w:abstractNumId w:val="58"/>
  </w:num>
  <w:num w:numId="31">
    <w:abstractNumId w:val="48"/>
  </w:num>
  <w:num w:numId="32">
    <w:abstractNumId w:val="34"/>
  </w:num>
  <w:num w:numId="33">
    <w:abstractNumId w:val="46"/>
  </w:num>
  <w:num w:numId="34">
    <w:abstractNumId w:val="40"/>
  </w:num>
  <w:num w:numId="35">
    <w:abstractNumId w:val="36"/>
  </w:num>
  <w:num w:numId="36">
    <w:abstractNumId w:val="5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1E3135"/>
    <w:rsid w:val="00006B66"/>
    <w:rsid w:val="00010E05"/>
    <w:rsid w:val="0001171D"/>
    <w:rsid w:val="00012A12"/>
    <w:rsid w:val="00022019"/>
    <w:rsid w:val="00024498"/>
    <w:rsid w:val="00026527"/>
    <w:rsid w:val="00027FAC"/>
    <w:rsid w:val="00033100"/>
    <w:rsid w:val="000409E2"/>
    <w:rsid w:val="00042298"/>
    <w:rsid w:val="0004483B"/>
    <w:rsid w:val="00046957"/>
    <w:rsid w:val="000479FD"/>
    <w:rsid w:val="000560AB"/>
    <w:rsid w:val="00056F68"/>
    <w:rsid w:val="0006014A"/>
    <w:rsid w:val="000617CD"/>
    <w:rsid w:val="00063526"/>
    <w:rsid w:val="00067EFF"/>
    <w:rsid w:val="00076EAE"/>
    <w:rsid w:val="00086749"/>
    <w:rsid w:val="0009204C"/>
    <w:rsid w:val="0009415D"/>
    <w:rsid w:val="000A0456"/>
    <w:rsid w:val="000B08F0"/>
    <w:rsid w:val="000B730D"/>
    <w:rsid w:val="000B7C2D"/>
    <w:rsid w:val="000C0551"/>
    <w:rsid w:val="000C310E"/>
    <w:rsid w:val="000C51D5"/>
    <w:rsid w:val="000C7315"/>
    <w:rsid w:val="000E0907"/>
    <w:rsid w:val="000E1401"/>
    <w:rsid w:val="000E3878"/>
    <w:rsid w:val="000E5154"/>
    <w:rsid w:val="000E5A0F"/>
    <w:rsid w:val="000E6DEA"/>
    <w:rsid w:val="000E7F37"/>
    <w:rsid w:val="000F0652"/>
    <w:rsid w:val="000F1296"/>
    <w:rsid w:val="00101163"/>
    <w:rsid w:val="00103364"/>
    <w:rsid w:val="00103A04"/>
    <w:rsid w:val="00106147"/>
    <w:rsid w:val="0011475E"/>
    <w:rsid w:val="00114ABC"/>
    <w:rsid w:val="0011537D"/>
    <w:rsid w:val="00123DF7"/>
    <w:rsid w:val="00125413"/>
    <w:rsid w:val="00132282"/>
    <w:rsid w:val="00132E77"/>
    <w:rsid w:val="00141C0F"/>
    <w:rsid w:val="00143333"/>
    <w:rsid w:val="0014533E"/>
    <w:rsid w:val="0014799B"/>
    <w:rsid w:val="001507F7"/>
    <w:rsid w:val="00150995"/>
    <w:rsid w:val="00151287"/>
    <w:rsid w:val="00151FB3"/>
    <w:rsid w:val="00151FEC"/>
    <w:rsid w:val="001541D9"/>
    <w:rsid w:val="00156633"/>
    <w:rsid w:val="00165EE6"/>
    <w:rsid w:val="00166D85"/>
    <w:rsid w:val="0016787B"/>
    <w:rsid w:val="00171A58"/>
    <w:rsid w:val="001730BF"/>
    <w:rsid w:val="0017460A"/>
    <w:rsid w:val="00175B7B"/>
    <w:rsid w:val="00180434"/>
    <w:rsid w:val="0018609F"/>
    <w:rsid w:val="00187D6A"/>
    <w:rsid w:val="0019304A"/>
    <w:rsid w:val="00195CA5"/>
    <w:rsid w:val="001B50E2"/>
    <w:rsid w:val="001B5250"/>
    <w:rsid w:val="001B57DC"/>
    <w:rsid w:val="001B710E"/>
    <w:rsid w:val="001C2717"/>
    <w:rsid w:val="001D345B"/>
    <w:rsid w:val="001D5FFF"/>
    <w:rsid w:val="001D60C5"/>
    <w:rsid w:val="001E3135"/>
    <w:rsid w:val="001E39F2"/>
    <w:rsid w:val="001E49C3"/>
    <w:rsid w:val="001F5695"/>
    <w:rsid w:val="001F6302"/>
    <w:rsid w:val="0020764B"/>
    <w:rsid w:val="00210806"/>
    <w:rsid w:val="00211F4F"/>
    <w:rsid w:val="002120D1"/>
    <w:rsid w:val="002144E7"/>
    <w:rsid w:val="00214786"/>
    <w:rsid w:val="00214BE5"/>
    <w:rsid w:val="00216ADD"/>
    <w:rsid w:val="00220B20"/>
    <w:rsid w:val="002212A4"/>
    <w:rsid w:val="00222638"/>
    <w:rsid w:val="00225C25"/>
    <w:rsid w:val="00226F74"/>
    <w:rsid w:val="002377C2"/>
    <w:rsid w:val="00240785"/>
    <w:rsid w:val="00241553"/>
    <w:rsid w:val="00247182"/>
    <w:rsid w:val="00252AD8"/>
    <w:rsid w:val="00252C2C"/>
    <w:rsid w:val="002543AE"/>
    <w:rsid w:val="002611CF"/>
    <w:rsid w:val="00263235"/>
    <w:rsid w:val="002640CB"/>
    <w:rsid w:val="00264FE9"/>
    <w:rsid w:val="00266E22"/>
    <w:rsid w:val="0027121C"/>
    <w:rsid w:val="00271E03"/>
    <w:rsid w:val="00274204"/>
    <w:rsid w:val="00274A84"/>
    <w:rsid w:val="002803FD"/>
    <w:rsid w:val="002916EF"/>
    <w:rsid w:val="002929EB"/>
    <w:rsid w:val="002A7B21"/>
    <w:rsid w:val="002B0703"/>
    <w:rsid w:val="002B107B"/>
    <w:rsid w:val="002B228F"/>
    <w:rsid w:val="002B22F7"/>
    <w:rsid w:val="002B2E18"/>
    <w:rsid w:val="002C09B0"/>
    <w:rsid w:val="002C5990"/>
    <w:rsid w:val="002C5E3A"/>
    <w:rsid w:val="002D3655"/>
    <w:rsid w:val="002D5D9E"/>
    <w:rsid w:val="002D6B25"/>
    <w:rsid w:val="002E3A41"/>
    <w:rsid w:val="002E57AD"/>
    <w:rsid w:val="002E592A"/>
    <w:rsid w:val="002E5EE9"/>
    <w:rsid w:val="002F0820"/>
    <w:rsid w:val="002F17BB"/>
    <w:rsid w:val="002F266A"/>
    <w:rsid w:val="002F3225"/>
    <w:rsid w:val="002F59A0"/>
    <w:rsid w:val="00302058"/>
    <w:rsid w:val="003029AE"/>
    <w:rsid w:val="00307109"/>
    <w:rsid w:val="00310B3F"/>
    <w:rsid w:val="003145C1"/>
    <w:rsid w:val="00314F41"/>
    <w:rsid w:val="0032208F"/>
    <w:rsid w:val="0032393C"/>
    <w:rsid w:val="00324493"/>
    <w:rsid w:val="00325A1B"/>
    <w:rsid w:val="0033231F"/>
    <w:rsid w:val="0033236F"/>
    <w:rsid w:val="00332B90"/>
    <w:rsid w:val="00332BEA"/>
    <w:rsid w:val="0033552D"/>
    <w:rsid w:val="00341BBA"/>
    <w:rsid w:val="003429AB"/>
    <w:rsid w:val="00344EA5"/>
    <w:rsid w:val="0035154C"/>
    <w:rsid w:val="003525B9"/>
    <w:rsid w:val="0036048B"/>
    <w:rsid w:val="00362872"/>
    <w:rsid w:val="00362F3F"/>
    <w:rsid w:val="00363B38"/>
    <w:rsid w:val="00364186"/>
    <w:rsid w:val="00373A33"/>
    <w:rsid w:val="0038421B"/>
    <w:rsid w:val="003842CE"/>
    <w:rsid w:val="0039206A"/>
    <w:rsid w:val="003A43BB"/>
    <w:rsid w:val="003A7819"/>
    <w:rsid w:val="003A7A42"/>
    <w:rsid w:val="003B509E"/>
    <w:rsid w:val="003C0CF4"/>
    <w:rsid w:val="003D2BDC"/>
    <w:rsid w:val="003D546F"/>
    <w:rsid w:val="003D6328"/>
    <w:rsid w:val="003D703E"/>
    <w:rsid w:val="003E2444"/>
    <w:rsid w:val="003E5749"/>
    <w:rsid w:val="003E632C"/>
    <w:rsid w:val="003E6EBC"/>
    <w:rsid w:val="003E7886"/>
    <w:rsid w:val="00403B9E"/>
    <w:rsid w:val="00415771"/>
    <w:rsid w:val="00425050"/>
    <w:rsid w:val="00426860"/>
    <w:rsid w:val="0043149C"/>
    <w:rsid w:val="00432117"/>
    <w:rsid w:val="00432609"/>
    <w:rsid w:val="004327A5"/>
    <w:rsid w:val="004331BF"/>
    <w:rsid w:val="0043477B"/>
    <w:rsid w:val="00440E4A"/>
    <w:rsid w:val="00443F65"/>
    <w:rsid w:val="00450C71"/>
    <w:rsid w:val="00453297"/>
    <w:rsid w:val="00455EB2"/>
    <w:rsid w:val="00457208"/>
    <w:rsid w:val="00461230"/>
    <w:rsid w:val="0046295C"/>
    <w:rsid w:val="004630B9"/>
    <w:rsid w:val="004639D4"/>
    <w:rsid w:val="00463B33"/>
    <w:rsid w:val="00466BF5"/>
    <w:rsid w:val="00470AE8"/>
    <w:rsid w:val="00476300"/>
    <w:rsid w:val="00480732"/>
    <w:rsid w:val="0048185A"/>
    <w:rsid w:val="00482AC8"/>
    <w:rsid w:val="004843B4"/>
    <w:rsid w:val="004855C1"/>
    <w:rsid w:val="00496809"/>
    <w:rsid w:val="00497018"/>
    <w:rsid w:val="004A4039"/>
    <w:rsid w:val="004B25FC"/>
    <w:rsid w:val="004B2632"/>
    <w:rsid w:val="004B2D1A"/>
    <w:rsid w:val="004B6FA4"/>
    <w:rsid w:val="004C27C6"/>
    <w:rsid w:val="004D04AA"/>
    <w:rsid w:val="004D1125"/>
    <w:rsid w:val="004D2602"/>
    <w:rsid w:val="004F0F2F"/>
    <w:rsid w:val="004F1F70"/>
    <w:rsid w:val="004F415F"/>
    <w:rsid w:val="004F48F9"/>
    <w:rsid w:val="004F7520"/>
    <w:rsid w:val="004F7687"/>
    <w:rsid w:val="0050330E"/>
    <w:rsid w:val="00503D88"/>
    <w:rsid w:val="00504CB1"/>
    <w:rsid w:val="00505150"/>
    <w:rsid w:val="0050771E"/>
    <w:rsid w:val="00512ABD"/>
    <w:rsid w:val="00516085"/>
    <w:rsid w:val="005249A0"/>
    <w:rsid w:val="005276F1"/>
    <w:rsid w:val="00535A03"/>
    <w:rsid w:val="0054590B"/>
    <w:rsid w:val="00550023"/>
    <w:rsid w:val="005501A2"/>
    <w:rsid w:val="00551F68"/>
    <w:rsid w:val="00564375"/>
    <w:rsid w:val="00566642"/>
    <w:rsid w:val="00567941"/>
    <w:rsid w:val="00570C27"/>
    <w:rsid w:val="00581A5C"/>
    <w:rsid w:val="00581DFE"/>
    <w:rsid w:val="00583242"/>
    <w:rsid w:val="00585346"/>
    <w:rsid w:val="00586635"/>
    <w:rsid w:val="0058673F"/>
    <w:rsid w:val="00590E6F"/>
    <w:rsid w:val="00591420"/>
    <w:rsid w:val="00591DE2"/>
    <w:rsid w:val="005A0EFF"/>
    <w:rsid w:val="005A2D3F"/>
    <w:rsid w:val="005A603C"/>
    <w:rsid w:val="005A62E1"/>
    <w:rsid w:val="005A66F0"/>
    <w:rsid w:val="005A687F"/>
    <w:rsid w:val="005B3BEA"/>
    <w:rsid w:val="005C3739"/>
    <w:rsid w:val="005D4A62"/>
    <w:rsid w:val="005D6F5E"/>
    <w:rsid w:val="005E1A7B"/>
    <w:rsid w:val="005E4ECA"/>
    <w:rsid w:val="005E5852"/>
    <w:rsid w:val="005E67DB"/>
    <w:rsid w:val="005F29FA"/>
    <w:rsid w:val="005F2A7B"/>
    <w:rsid w:val="005F2A9E"/>
    <w:rsid w:val="005F2AB0"/>
    <w:rsid w:val="005F48AC"/>
    <w:rsid w:val="005F490F"/>
    <w:rsid w:val="005F5081"/>
    <w:rsid w:val="005F72F4"/>
    <w:rsid w:val="006032B3"/>
    <w:rsid w:val="006066E7"/>
    <w:rsid w:val="00607502"/>
    <w:rsid w:val="00607908"/>
    <w:rsid w:val="00607BAC"/>
    <w:rsid w:val="00613114"/>
    <w:rsid w:val="0061644B"/>
    <w:rsid w:val="006173B1"/>
    <w:rsid w:val="006345BD"/>
    <w:rsid w:val="006362E2"/>
    <w:rsid w:val="00637D88"/>
    <w:rsid w:val="00644222"/>
    <w:rsid w:val="0064644E"/>
    <w:rsid w:val="00646C77"/>
    <w:rsid w:val="00647438"/>
    <w:rsid w:val="00647480"/>
    <w:rsid w:val="00647AAE"/>
    <w:rsid w:val="0065522C"/>
    <w:rsid w:val="006615C0"/>
    <w:rsid w:val="006662BF"/>
    <w:rsid w:val="006704EA"/>
    <w:rsid w:val="006716A7"/>
    <w:rsid w:val="00675ECB"/>
    <w:rsid w:val="00683474"/>
    <w:rsid w:val="00683D18"/>
    <w:rsid w:val="00687C47"/>
    <w:rsid w:val="0069081E"/>
    <w:rsid w:val="00697612"/>
    <w:rsid w:val="006A18B5"/>
    <w:rsid w:val="006A3362"/>
    <w:rsid w:val="006A43BB"/>
    <w:rsid w:val="006A71BE"/>
    <w:rsid w:val="006B0E97"/>
    <w:rsid w:val="006C1C4D"/>
    <w:rsid w:val="006C6DB0"/>
    <w:rsid w:val="006C785C"/>
    <w:rsid w:val="006D2A88"/>
    <w:rsid w:val="006D73C1"/>
    <w:rsid w:val="006E1863"/>
    <w:rsid w:val="006E2770"/>
    <w:rsid w:val="006E5FA5"/>
    <w:rsid w:val="006E7C7B"/>
    <w:rsid w:val="006F0A50"/>
    <w:rsid w:val="006F0E84"/>
    <w:rsid w:val="006F6172"/>
    <w:rsid w:val="006F7AEC"/>
    <w:rsid w:val="00702495"/>
    <w:rsid w:val="007024B4"/>
    <w:rsid w:val="00706C01"/>
    <w:rsid w:val="007131F5"/>
    <w:rsid w:val="0071635D"/>
    <w:rsid w:val="00724252"/>
    <w:rsid w:val="007257E2"/>
    <w:rsid w:val="0072662B"/>
    <w:rsid w:val="007317A7"/>
    <w:rsid w:val="0073295B"/>
    <w:rsid w:val="00734E9A"/>
    <w:rsid w:val="007448C4"/>
    <w:rsid w:val="00745977"/>
    <w:rsid w:val="00750FD1"/>
    <w:rsid w:val="0075435E"/>
    <w:rsid w:val="007565D6"/>
    <w:rsid w:val="00756A75"/>
    <w:rsid w:val="0075713F"/>
    <w:rsid w:val="007608E4"/>
    <w:rsid w:val="00763739"/>
    <w:rsid w:val="00763946"/>
    <w:rsid w:val="0077084E"/>
    <w:rsid w:val="00772989"/>
    <w:rsid w:val="007763BD"/>
    <w:rsid w:val="00776630"/>
    <w:rsid w:val="00780DEF"/>
    <w:rsid w:val="007836E1"/>
    <w:rsid w:val="007838C2"/>
    <w:rsid w:val="00784A5D"/>
    <w:rsid w:val="00784D4E"/>
    <w:rsid w:val="00785536"/>
    <w:rsid w:val="0078797E"/>
    <w:rsid w:val="0079412A"/>
    <w:rsid w:val="00796CE5"/>
    <w:rsid w:val="007A3333"/>
    <w:rsid w:val="007A474C"/>
    <w:rsid w:val="007A5326"/>
    <w:rsid w:val="007A53AD"/>
    <w:rsid w:val="007A56C8"/>
    <w:rsid w:val="007A6E63"/>
    <w:rsid w:val="007A762F"/>
    <w:rsid w:val="007B09C3"/>
    <w:rsid w:val="007B0A15"/>
    <w:rsid w:val="007B52D1"/>
    <w:rsid w:val="007B5FAE"/>
    <w:rsid w:val="007B66CC"/>
    <w:rsid w:val="007C2E0B"/>
    <w:rsid w:val="007D0E3E"/>
    <w:rsid w:val="007D21E2"/>
    <w:rsid w:val="007D2250"/>
    <w:rsid w:val="007D6E70"/>
    <w:rsid w:val="007E0E7D"/>
    <w:rsid w:val="007F0E28"/>
    <w:rsid w:val="007F4B62"/>
    <w:rsid w:val="00801A1F"/>
    <w:rsid w:val="00802685"/>
    <w:rsid w:val="00807EC5"/>
    <w:rsid w:val="00810531"/>
    <w:rsid w:val="00812A65"/>
    <w:rsid w:val="00825633"/>
    <w:rsid w:val="00826913"/>
    <w:rsid w:val="00834D20"/>
    <w:rsid w:val="0084749E"/>
    <w:rsid w:val="00847D26"/>
    <w:rsid w:val="008522BE"/>
    <w:rsid w:val="00852951"/>
    <w:rsid w:val="00853A51"/>
    <w:rsid w:val="00861002"/>
    <w:rsid w:val="0086148B"/>
    <w:rsid w:val="00862AEB"/>
    <w:rsid w:val="0087276A"/>
    <w:rsid w:val="00873BA6"/>
    <w:rsid w:val="00874E37"/>
    <w:rsid w:val="0087524F"/>
    <w:rsid w:val="008756A1"/>
    <w:rsid w:val="00880B25"/>
    <w:rsid w:val="008926E3"/>
    <w:rsid w:val="008932B6"/>
    <w:rsid w:val="008A0BB9"/>
    <w:rsid w:val="008A2115"/>
    <w:rsid w:val="008A4C5B"/>
    <w:rsid w:val="008B191A"/>
    <w:rsid w:val="008C1447"/>
    <w:rsid w:val="008C24D4"/>
    <w:rsid w:val="008C4101"/>
    <w:rsid w:val="008C5717"/>
    <w:rsid w:val="008C6F45"/>
    <w:rsid w:val="008D1F4D"/>
    <w:rsid w:val="008E0031"/>
    <w:rsid w:val="008E7F42"/>
    <w:rsid w:val="008F1249"/>
    <w:rsid w:val="008F27F2"/>
    <w:rsid w:val="008F5F1F"/>
    <w:rsid w:val="00900CDA"/>
    <w:rsid w:val="00915E27"/>
    <w:rsid w:val="00924292"/>
    <w:rsid w:val="00932DB8"/>
    <w:rsid w:val="00934299"/>
    <w:rsid w:val="009346C3"/>
    <w:rsid w:val="009431C9"/>
    <w:rsid w:val="009444D9"/>
    <w:rsid w:val="00944A14"/>
    <w:rsid w:val="00944E87"/>
    <w:rsid w:val="00947670"/>
    <w:rsid w:val="009507EC"/>
    <w:rsid w:val="00952CD2"/>
    <w:rsid w:val="009568D6"/>
    <w:rsid w:val="00960F68"/>
    <w:rsid w:val="0096244E"/>
    <w:rsid w:val="009649E6"/>
    <w:rsid w:val="00964C04"/>
    <w:rsid w:val="00973BC3"/>
    <w:rsid w:val="00974087"/>
    <w:rsid w:val="00976FE8"/>
    <w:rsid w:val="009831FD"/>
    <w:rsid w:val="00986A3C"/>
    <w:rsid w:val="0098752D"/>
    <w:rsid w:val="009912BF"/>
    <w:rsid w:val="009954CC"/>
    <w:rsid w:val="009A1AEF"/>
    <w:rsid w:val="009A23E8"/>
    <w:rsid w:val="009A799D"/>
    <w:rsid w:val="009B06D0"/>
    <w:rsid w:val="009B1A99"/>
    <w:rsid w:val="009C1BB9"/>
    <w:rsid w:val="009C5A19"/>
    <w:rsid w:val="009C5AE6"/>
    <w:rsid w:val="009C669B"/>
    <w:rsid w:val="009D1555"/>
    <w:rsid w:val="009D40F0"/>
    <w:rsid w:val="009D4972"/>
    <w:rsid w:val="009D5978"/>
    <w:rsid w:val="009E6C5E"/>
    <w:rsid w:val="009F1344"/>
    <w:rsid w:val="009F1600"/>
    <w:rsid w:val="009F2477"/>
    <w:rsid w:val="00A000CD"/>
    <w:rsid w:val="00A00BEF"/>
    <w:rsid w:val="00A04034"/>
    <w:rsid w:val="00A0506E"/>
    <w:rsid w:val="00A07552"/>
    <w:rsid w:val="00A12927"/>
    <w:rsid w:val="00A164DF"/>
    <w:rsid w:val="00A2225D"/>
    <w:rsid w:val="00A22823"/>
    <w:rsid w:val="00A23CBB"/>
    <w:rsid w:val="00A30124"/>
    <w:rsid w:val="00A3254E"/>
    <w:rsid w:val="00A33AE6"/>
    <w:rsid w:val="00A36984"/>
    <w:rsid w:val="00A44469"/>
    <w:rsid w:val="00A459D5"/>
    <w:rsid w:val="00A46103"/>
    <w:rsid w:val="00A4752F"/>
    <w:rsid w:val="00A52A90"/>
    <w:rsid w:val="00A54F6B"/>
    <w:rsid w:val="00A559A4"/>
    <w:rsid w:val="00A704A5"/>
    <w:rsid w:val="00A762F5"/>
    <w:rsid w:val="00A842E1"/>
    <w:rsid w:val="00A85216"/>
    <w:rsid w:val="00A86FBA"/>
    <w:rsid w:val="00A90AE1"/>
    <w:rsid w:val="00A9183A"/>
    <w:rsid w:val="00AA032A"/>
    <w:rsid w:val="00AA45A6"/>
    <w:rsid w:val="00AA52AC"/>
    <w:rsid w:val="00AA5448"/>
    <w:rsid w:val="00AA6868"/>
    <w:rsid w:val="00AB5AD0"/>
    <w:rsid w:val="00AB77DB"/>
    <w:rsid w:val="00AB7B3F"/>
    <w:rsid w:val="00AC197A"/>
    <w:rsid w:val="00AC2A49"/>
    <w:rsid w:val="00AC5801"/>
    <w:rsid w:val="00AC5A81"/>
    <w:rsid w:val="00AD092A"/>
    <w:rsid w:val="00AD5B62"/>
    <w:rsid w:val="00AD5EE3"/>
    <w:rsid w:val="00AD621E"/>
    <w:rsid w:val="00AE106D"/>
    <w:rsid w:val="00AE2BC8"/>
    <w:rsid w:val="00AF0467"/>
    <w:rsid w:val="00AF0CA0"/>
    <w:rsid w:val="00AF3A2A"/>
    <w:rsid w:val="00AF3F02"/>
    <w:rsid w:val="00B015CF"/>
    <w:rsid w:val="00B02FD7"/>
    <w:rsid w:val="00B064B6"/>
    <w:rsid w:val="00B17763"/>
    <w:rsid w:val="00B2193C"/>
    <w:rsid w:val="00B21C04"/>
    <w:rsid w:val="00B22458"/>
    <w:rsid w:val="00B27541"/>
    <w:rsid w:val="00B33331"/>
    <w:rsid w:val="00B33C62"/>
    <w:rsid w:val="00B37DDD"/>
    <w:rsid w:val="00B37E7A"/>
    <w:rsid w:val="00B40BA9"/>
    <w:rsid w:val="00B42400"/>
    <w:rsid w:val="00B435F9"/>
    <w:rsid w:val="00B461D9"/>
    <w:rsid w:val="00B53229"/>
    <w:rsid w:val="00B6068D"/>
    <w:rsid w:val="00B61822"/>
    <w:rsid w:val="00B6328F"/>
    <w:rsid w:val="00B67727"/>
    <w:rsid w:val="00B709C7"/>
    <w:rsid w:val="00B817C7"/>
    <w:rsid w:val="00B8247D"/>
    <w:rsid w:val="00B848D5"/>
    <w:rsid w:val="00B977A7"/>
    <w:rsid w:val="00BA2DF0"/>
    <w:rsid w:val="00BA57DD"/>
    <w:rsid w:val="00BA5B0D"/>
    <w:rsid w:val="00BB3919"/>
    <w:rsid w:val="00BC37FE"/>
    <w:rsid w:val="00BC4F76"/>
    <w:rsid w:val="00BD1697"/>
    <w:rsid w:val="00BD2E28"/>
    <w:rsid w:val="00BD7443"/>
    <w:rsid w:val="00BE667E"/>
    <w:rsid w:val="00BE6A6C"/>
    <w:rsid w:val="00BF2D6C"/>
    <w:rsid w:val="00BF2D86"/>
    <w:rsid w:val="00BF4454"/>
    <w:rsid w:val="00C027DD"/>
    <w:rsid w:val="00C05CBA"/>
    <w:rsid w:val="00C12BDB"/>
    <w:rsid w:val="00C16CA0"/>
    <w:rsid w:val="00C20237"/>
    <w:rsid w:val="00C22408"/>
    <w:rsid w:val="00C27134"/>
    <w:rsid w:val="00C30D06"/>
    <w:rsid w:val="00C31CCD"/>
    <w:rsid w:val="00C350E6"/>
    <w:rsid w:val="00C44DDC"/>
    <w:rsid w:val="00C530FF"/>
    <w:rsid w:val="00C60AEB"/>
    <w:rsid w:val="00C619F8"/>
    <w:rsid w:val="00C6315E"/>
    <w:rsid w:val="00C71818"/>
    <w:rsid w:val="00C80B4E"/>
    <w:rsid w:val="00C91AAA"/>
    <w:rsid w:val="00C94657"/>
    <w:rsid w:val="00C96BDF"/>
    <w:rsid w:val="00CA04BB"/>
    <w:rsid w:val="00CA151E"/>
    <w:rsid w:val="00CA19E3"/>
    <w:rsid w:val="00CA3B51"/>
    <w:rsid w:val="00CA4186"/>
    <w:rsid w:val="00CA51EB"/>
    <w:rsid w:val="00CB14D5"/>
    <w:rsid w:val="00CB6655"/>
    <w:rsid w:val="00CD12F5"/>
    <w:rsid w:val="00CD2D83"/>
    <w:rsid w:val="00CD3F60"/>
    <w:rsid w:val="00CD4648"/>
    <w:rsid w:val="00CD5581"/>
    <w:rsid w:val="00CE21FE"/>
    <w:rsid w:val="00CE5568"/>
    <w:rsid w:val="00CE6484"/>
    <w:rsid w:val="00CE6B39"/>
    <w:rsid w:val="00CF41D8"/>
    <w:rsid w:val="00D01556"/>
    <w:rsid w:val="00D01712"/>
    <w:rsid w:val="00D025F7"/>
    <w:rsid w:val="00D02A0E"/>
    <w:rsid w:val="00D0386F"/>
    <w:rsid w:val="00D04EB9"/>
    <w:rsid w:val="00D076D0"/>
    <w:rsid w:val="00D10641"/>
    <w:rsid w:val="00D1086C"/>
    <w:rsid w:val="00D17F2D"/>
    <w:rsid w:val="00D21EB0"/>
    <w:rsid w:val="00D27ABD"/>
    <w:rsid w:val="00D41B1C"/>
    <w:rsid w:val="00D44ABA"/>
    <w:rsid w:val="00D5271E"/>
    <w:rsid w:val="00D577E3"/>
    <w:rsid w:val="00D62064"/>
    <w:rsid w:val="00D73B85"/>
    <w:rsid w:val="00D77A12"/>
    <w:rsid w:val="00D77AE2"/>
    <w:rsid w:val="00D8169A"/>
    <w:rsid w:val="00D849ED"/>
    <w:rsid w:val="00D93E22"/>
    <w:rsid w:val="00D94A23"/>
    <w:rsid w:val="00D95D23"/>
    <w:rsid w:val="00D96484"/>
    <w:rsid w:val="00DA2BAF"/>
    <w:rsid w:val="00DA338B"/>
    <w:rsid w:val="00DA76CC"/>
    <w:rsid w:val="00DB1DD2"/>
    <w:rsid w:val="00DB219C"/>
    <w:rsid w:val="00DB4F55"/>
    <w:rsid w:val="00DC6034"/>
    <w:rsid w:val="00DD5E4E"/>
    <w:rsid w:val="00DD7F04"/>
    <w:rsid w:val="00DE4033"/>
    <w:rsid w:val="00DF101D"/>
    <w:rsid w:val="00DF19EC"/>
    <w:rsid w:val="00DF42AB"/>
    <w:rsid w:val="00DF553F"/>
    <w:rsid w:val="00DF6353"/>
    <w:rsid w:val="00E01683"/>
    <w:rsid w:val="00E01728"/>
    <w:rsid w:val="00E030B5"/>
    <w:rsid w:val="00E07D3A"/>
    <w:rsid w:val="00E129CD"/>
    <w:rsid w:val="00E21D75"/>
    <w:rsid w:val="00E3098A"/>
    <w:rsid w:val="00E324A5"/>
    <w:rsid w:val="00E44155"/>
    <w:rsid w:val="00E44E3C"/>
    <w:rsid w:val="00E450D3"/>
    <w:rsid w:val="00E474D4"/>
    <w:rsid w:val="00E550AE"/>
    <w:rsid w:val="00E56872"/>
    <w:rsid w:val="00E57C25"/>
    <w:rsid w:val="00E620FC"/>
    <w:rsid w:val="00E62D09"/>
    <w:rsid w:val="00E635F9"/>
    <w:rsid w:val="00E74BA1"/>
    <w:rsid w:val="00E75072"/>
    <w:rsid w:val="00E754A0"/>
    <w:rsid w:val="00E762CD"/>
    <w:rsid w:val="00E820BC"/>
    <w:rsid w:val="00E859D9"/>
    <w:rsid w:val="00E86E32"/>
    <w:rsid w:val="00E92177"/>
    <w:rsid w:val="00EA05A0"/>
    <w:rsid w:val="00EA4C9D"/>
    <w:rsid w:val="00EA52DD"/>
    <w:rsid w:val="00EA6F70"/>
    <w:rsid w:val="00EB47BF"/>
    <w:rsid w:val="00EC0770"/>
    <w:rsid w:val="00EC1C3C"/>
    <w:rsid w:val="00EC4187"/>
    <w:rsid w:val="00EC50F2"/>
    <w:rsid w:val="00ED2BDC"/>
    <w:rsid w:val="00ED7320"/>
    <w:rsid w:val="00EF0655"/>
    <w:rsid w:val="00F02F4A"/>
    <w:rsid w:val="00F11D84"/>
    <w:rsid w:val="00F1311A"/>
    <w:rsid w:val="00F2076B"/>
    <w:rsid w:val="00F23E73"/>
    <w:rsid w:val="00F26FC8"/>
    <w:rsid w:val="00F3226D"/>
    <w:rsid w:val="00F35DE5"/>
    <w:rsid w:val="00F429AC"/>
    <w:rsid w:val="00F4379F"/>
    <w:rsid w:val="00F4438C"/>
    <w:rsid w:val="00F47212"/>
    <w:rsid w:val="00F54C1D"/>
    <w:rsid w:val="00F66749"/>
    <w:rsid w:val="00F71E27"/>
    <w:rsid w:val="00F74E51"/>
    <w:rsid w:val="00F80524"/>
    <w:rsid w:val="00F81527"/>
    <w:rsid w:val="00F85286"/>
    <w:rsid w:val="00F87E4E"/>
    <w:rsid w:val="00F917B3"/>
    <w:rsid w:val="00F925F6"/>
    <w:rsid w:val="00FA0F8B"/>
    <w:rsid w:val="00FA11AF"/>
    <w:rsid w:val="00FA26B8"/>
    <w:rsid w:val="00FA2AC7"/>
    <w:rsid w:val="00FA569C"/>
    <w:rsid w:val="00FA5B4F"/>
    <w:rsid w:val="00FB3804"/>
    <w:rsid w:val="00FB3FA2"/>
    <w:rsid w:val="00FC0799"/>
    <w:rsid w:val="00FC185A"/>
    <w:rsid w:val="00FC4FC1"/>
    <w:rsid w:val="00FC7497"/>
    <w:rsid w:val="00FC7D6F"/>
    <w:rsid w:val="00FD04C1"/>
    <w:rsid w:val="00FD0DC6"/>
    <w:rsid w:val="00FD1FD1"/>
    <w:rsid w:val="00FD4F6C"/>
    <w:rsid w:val="00FD5405"/>
    <w:rsid w:val="00FD7E13"/>
    <w:rsid w:val="00FE00E5"/>
    <w:rsid w:val="00FE1458"/>
    <w:rsid w:val="00FE2726"/>
    <w:rsid w:val="00FE3AAA"/>
    <w:rsid w:val="00FE67CE"/>
    <w:rsid w:val="00FF30D8"/>
    <w:rsid w:val="00FF3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3A43BB"/>
    <w:pPr>
      <w:jc w:val="both"/>
    </w:pPr>
    <w:rPr>
      <w:rFonts w:ascii="Times New Roman" w:hAnsi="Times New Roman"/>
      <w:sz w:val="28"/>
      <w:szCs w:val="24"/>
    </w:rPr>
  </w:style>
  <w:style w:type="paragraph" w:styleId="1">
    <w:name w:val="heading 1"/>
    <w:basedOn w:val="a"/>
    <w:next w:val="a"/>
    <w:link w:val="10"/>
    <w:uiPriority w:val="99"/>
    <w:qFormat/>
    <w:rsid w:val="003A43BB"/>
    <w:pPr>
      <w:keepNext/>
      <w:keepLines/>
      <w:pageBreakBefore/>
      <w:spacing w:before="480"/>
      <w:outlineLvl w:val="0"/>
    </w:pPr>
    <w:rPr>
      <w:rFonts w:ascii="Cambria" w:eastAsia="Times New Roman" w:hAnsi="Cambria"/>
      <w:b/>
      <w:bCs/>
      <w:color w:val="365F91"/>
      <w:sz w:val="32"/>
      <w:szCs w:val="28"/>
    </w:rPr>
  </w:style>
  <w:style w:type="paragraph" w:styleId="20">
    <w:name w:val="heading 2"/>
    <w:basedOn w:val="a"/>
    <w:next w:val="a"/>
    <w:link w:val="21"/>
    <w:uiPriority w:val="99"/>
    <w:qFormat/>
    <w:rsid w:val="00216ADD"/>
    <w:pPr>
      <w:keepNext/>
      <w:keepLines/>
      <w:spacing w:before="200"/>
      <w:outlineLvl w:val="1"/>
    </w:pPr>
    <w:rPr>
      <w:rFonts w:ascii="Cambria" w:eastAsia="Times New Roman" w:hAnsi="Cambria"/>
      <w:b/>
      <w:bCs/>
      <w:color w:val="4F81BD"/>
      <w:szCs w:val="26"/>
    </w:rPr>
  </w:style>
  <w:style w:type="paragraph" w:styleId="3">
    <w:name w:val="heading 3"/>
    <w:basedOn w:val="a"/>
    <w:next w:val="a"/>
    <w:link w:val="30"/>
    <w:uiPriority w:val="99"/>
    <w:qFormat/>
    <w:rsid w:val="00216ADD"/>
    <w:pPr>
      <w:keepNext/>
      <w:spacing w:line="360" w:lineRule="auto"/>
      <w:outlineLvl w:val="2"/>
    </w:pPr>
    <w:rPr>
      <w:rFonts w:ascii="Tahoma" w:eastAsia="Times New Roman" w:hAnsi="Tahoma"/>
      <w:color w:val="000000"/>
      <w:kern w:val="28"/>
      <w:szCs w:val="20"/>
    </w:rPr>
  </w:style>
  <w:style w:type="paragraph" w:styleId="4">
    <w:name w:val="heading 4"/>
    <w:basedOn w:val="a"/>
    <w:next w:val="a"/>
    <w:link w:val="40"/>
    <w:uiPriority w:val="99"/>
    <w:qFormat/>
    <w:rsid w:val="003A43BB"/>
    <w:pPr>
      <w:ind w:firstLine="709"/>
      <w:outlineLvl w:val="3"/>
    </w:pPr>
    <w:rPr>
      <w:szCs w:val="28"/>
    </w:rPr>
  </w:style>
  <w:style w:type="paragraph" w:styleId="5">
    <w:name w:val="heading 5"/>
    <w:basedOn w:val="a"/>
    <w:next w:val="a"/>
    <w:link w:val="50"/>
    <w:uiPriority w:val="99"/>
    <w:qFormat/>
    <w:rsid w:val="00C44DDC"/>
    <w:pPr>
      <w:keepNext/>
      <w:tabs>
        <w:tab w:val="num" w:pos="3666"/>
      </w:tabs>
      <w:suppressAutoHyphens/>
      <w:ind w:left="3666" w:hanging="360"/>
      <w:outlineLvl w:val="4"/>
    </w:pPr>
    <w:rPr>
      <w:rFonts w:eastAsia="Times New Roman"/>
      <w:b/>
      <w:szCs w:val="20"/>
      <w:lang w:eastAsia="ar-SA"/>
    </w:rPr>
  </w:style>
  <w:style w:type="paragraph" w:styleId="6">
    <w:name w:val="heading 6"/>
    <w:basedOn w:val="a"/>
    <w:next w:val="a"/>
    <w:link w:val="60"/>
    <w:uiPriority w:val="99"/>
    <w:qFormat/>
    <w:rsid w:val="00C44DDC"/>
    <w:pPr>
      <w:keepNext/>
      <w:tabs>
        <w:tab w:val="num" w:pos="4386"/>
      </w:tabs>
      <w:suppressAutoHyphens/>
      <w:ind w:left="5760" w:hanging="180"/>
      <w:outlineLvl w:val="5"/>
    </w:pPr>
    <w:rPr>
      <w:rFonts w:eastAsia="Times New Roman"/>
      <w:szCs w:val="20"/>
      <w:u w:val="single"/>
      <w:lang w:eastAsia="ar-SA"/>
    </w:rPr>
  </w:style>
  <w:style w:type="paragraph" w:styleId="7">
    <w:name w:val="heading 7"/>
    <w:basedOn w:val="a"/>
    <w:next w:val="a"/>
    <w:link w:val="70"/>
    <w:uiPriority w:val="99"/>
    <w:qFormat/>
    <w:rsid w:val="00C44DDC"/>
    <w:pPr>
      <w:keepNext/>
      <w:spacing w:line="360" w:lineRule="auto"/>
      <w:outlineLvl w:val="6"/>
    </w:pPr>
    <w:rPr>
      <w:rFonts w:ascii="Tahoma" w:eastAsia="Times New Roman" w:hAnsi="Tahoma"/>
      <w:i/>
      <w:color w:val="000000"/>
      <w:spacing w:val="-20"/>
      <w:kern w:val="28"/>
      <w:sz w:val="14"/>
      <w:szCs w:val="20"/>
    </w:rPr>
  </w:style>
  <w:style w:type="paragraph" w:styleId="8">
    <w:name w:val="heading 8"/>
    <w:basedOn w:val="a"/>
    <w:next w:val="a"/>
    <w:link w:val="80"/>
    <w:uiPriority w:val="99"/>
    <w:qFormat/>
    <w:rsid w:val="00C44DDC"/>
    <w:pPr>
      <w:keepNext/>
      <w:spacing w:line="360" w:lineRule="auto"/>
      <w:jc w:val="center"/>
      <w:outlineLvl w:val="7"/>
    </w:pPr>
    <w:rPr>
      <w:rFonts w:ascii="Tahoma" w:eastAsia="Times New Roman" w:hAnsi="Tahoma"/>
      <w:i/>
      <w:color w:val="000000"/>
      <w:spacing w:val="-20"/>
      <w:kern w:val="28"/>
      <w:sz w:val="20"/>
      <w:szCs w:val="20"/>
    </w:rPr>
  </w:style>
  <w:style w:type="paragraph" w:styleId="9">
    <w:name w:val="heading 9"/>
    <w:basedOn w:val="a"/>
    <w:next w:val="a"/>
    <w:link w:val="90"/>
    <w:uiPriority w:val="99"/>
    <w:qFormat/>
    <w:rsid w:val="00C44DDC"/>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A43BB"/>
    <w:rPr>
      <w:rFonts w:ascii="Cambria" w:hAnsi="Cambria" w:cs="Times New Roman"/>
      <w:b/>
      <w:bCs/>
      <w:color w:val="365F91"/>
      <w:sz w:val="28"/>
      <w:szCs w:val="28"/>
      <w:lang w:eastAsia="ru-RU"/>
    </w:rPr>
  </w:style>
  <w:style w:type="character" w:customStyle="1" w:styleId="21">
    <w:name w:val="Заголовок 2 Знак"/>
    <w:basedOn w:val="a0"/>
    <w:link w:val="20"/>
    <w:uiPriority w:val="99"/>
    <w:locked/>
    <w:rsid w:val="00216ADD"/>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216ADD"/>
    <w:rPr>
      <w:rFonts w:ascii="Tahoma" w:hAnsi="Tahoma" w:cs="Times New Roman"/>
      <w:color w:val="000000"/>
      <w:kern w:val="28"/>
      <w:sz w:val="20"/>
      <w:szCs w:val="20"/>
      <w:lang w:eastAsia="ru-RU"/>
    </w:rPr>
  </w:style>
  <w:style w:type="character" w:customStyle="1" w:styleId="40">
    <w:name w:val="Заголовок 4 Знак"/>
    <w:basedOn w:val="a0"/>
    <w:link w:val="4"/>
    <w:uiPriority w:val="99"/>
    <w:locked/>
    <w:rsid w:val="003A43BB"/>
    <w:rPr>
      <w:rFonts w:ascii="Times New Roman" w:hAnsi="Times New Roman" w:cs="Times New Roman"/>
      <w:sz w:val="28"/>
      <w:szCs w:val="28"/>
      <w:lang w:eastAsia="ru-RU"/>
    </w:rPr>
  </w:style>
  <w:style w:type="character" w:customStyle="1" w:styleId="50">
    <w:name w:val="Заголовок 5 Знак"/>
    <w:basedOn w:val="a0"/>
    <w:link w:val="5"/>
    <w:uiPriority w:val="99"/>
    <w:locked/>
    <w:rsid w:val="00C44DDC"/>
    <w:rPr>
      <w:rFonts w:ascii="Times New Roman" w:hAnsi="Times New Roman" w:cs="Times New Roman"/>
      <w:b/>
      <w:sz w:val="20"/>
      <w:szCs w:val="20"/>
      <w:lang w:eastAsia="ar-SA" w:bidi="ar-SA"/>
    </w:rPr>
  </w:style>
  <w:style w:type="character" w:customStyle="1" w:styleId="60">
    <w:name w:val="Заголовок 6 Знак"/>
    <w:basedOn w:val="a0"/>
    <w:link w:val="6"/>
    <w:uiPriority w:val="99"/>
    <w:locked/>
    <w:rsid w:val="00C44DDC"/>
    <w:rPr>
      <w:rFonts w:ascii="Times New Roman" w:hAnsi="Times New Roman" w:cs="Times New Roman"/>
      <w:sz w:val="20"/>
      <w:szCs w:val="20"/>
      <w:u w:val="single"/>
      <w:lang w:eastAsia="ar-SA" w:bidi="ar-SA"/>
    </w:rPr>
  </w:style>
  <w:style w:type="character" w:customStyle="1" w:styleId="70">
    <w:name w:val="Заголовок 7 Знак"/>
    <w:basedOn w:val="a0"/>
    <w:link w:val="7"/>
    <w:uiPriority w:val="99"/>
    <w:locked/>
    <w:rsid w:val="00C44DDC"/>
    <w:rPr>
      <w:rFonts w:ascii="Tahoma" w:hAnsi="Tahoma" w:cs="Times New Roman"/>
      <w:i/>
      <w:color w:val="000000"/>
      <w:spacing w:val="-20"/>
      <w:kern w:val="28"/>
      <w:sz w:val="20"/>
      <w:szCs w:val="20"/>
      <w:lang w:eastAsia="ru-RU"/>
    </w:rPr>
  </w:style>
  <w:style w:type="character" w:customStyle="1" w:styleId="80">
    <w:name w:val="Заголовок 8 Знак"/>
    <w:basedOn w:val="a0"/>
    <w:link w:val="8"/>
    <w:uiPriority w:val="99"/>
    <w:locked/>
    <w:rsid w:val="00C44DDC"/>
    <w:rPr>
      <w:rFonts w:ascii="Tahoma" w:hAnsi="Tahoma" w:cs="Times New Roman"/>
      <w:i/>
      <w:color w:val="000000"/>
      <w:spacing w:val="-20"/>
      <w:kern w:val="28"/>
      <w:sz w:val="20"/>
      <w:szCs w:val="20"/>
      <w:lang w:eastAsia="ru-RU"/>
    </w:rPr>
  </w:style>
  <w:style w:type="character" w:customStyle="1" w:styleId="90">
    <w:name w:val="Заголовок 9 Знак"/>
    <w:basedOn w:val="a0"/>
    <w:link w:val="9"/>
    <w:uiPriority w:val="99"/>
    <w:locked/>
    <w:rsid w:val="00C44DDC"/>
    <w:rPr>
      <w:rFonts w:ascii="Cambria" w:hAnsi="Cambria" w:cs="Times New Roman"/>
      <w:lang w:eastAsia="ru-RU"/>
    </w:rPr>
  </w:style>
  <w:style w:type="paragraph" w:styleId="a3">
    <w:name w:val="Body Text Indent"/>
    <w:basedOn w:val="a"/>
    <w:link w:val="a4"/>
    <w:uiPriority w:val="99"/>
    <w:rsid w:val="001E3135"/>
    <w:pPr>
      <w:ind w:firstLine="360"/>
    </w:pPr>
  </w:style>
  <w:style w:type="character" w:customStyle="1" w:styleId="a4">
    <w:name w:val="Основной текст с отступом Знак"/>
    <w:basedOn w:val="a0"/>
    <w:link w:val="a3"/>
    <w:uiPriority w:val="99"/>
    <w:locked/>
    <w:rsid w:val="001E3135"/>
    <w:rPr>
      <w:rFonts w:ascii="Times New Roman" w:hAnsi="Times New Roman" w:cs="Times New Roman"/>
      <w:sz w:val="24"/>
      <w:szCs w:val="24"/>
      <w:lang w:eastAsia="ru-RU"/>
    </w:rPr>
  </w:style>
  <w:style w:type="paragraph" w:styleId="a5">
    <w:name w:val="Body Text"/>
    <w:aliases w:val="Основной текст Знак Знак Знак Знак,Основной текст Знак1 Знак,Основной текст Знак Знак Знак,Основной текст Знак Знак Знак Знак Знак Знак"/>
    <w:basedOn w:val="a"/>
    <w:link w:val="11"/>
    <w:uiPriority w:val="99"/>
    <w:rsid w:val="001E3135"/>
    <w:pPr>
      <w:spacing w:after="120"/>
    </w:pPr>
    <w:rPr>
      <w:rFonts w:eastAsia="Times New Roman"/>
    </w:rPr>
  </w:style>
  <w:style w:type="character" w:customStyle="1" w:styleId="11">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
    <w:basedOn w:val="a0"/>
    <w:link w:val="a5"/>
    <w:uiPriority w:val="99"/>
    <w:locked/>
    <w:rsid w:val="001E3135"/>
    <w:rPr>
      <w:rFonts w:ascii="Times New Roman" w:hAnsi="Times New Roman" w:cs="Times New Roman"/>
      <w:sz w:val="24"/>
      <w:szCs w:val="24"/>
      <w:lang w:eastAsia="ru-RU"/>
    </w:rPr>
  </w:style>
  <w:style w:type="character" w:customStyle="1" w:styleId="a6">
    <w:name w:val="Основной текст Знак"/>
    <w:basedOn w:val="a0"/>
    <w:uiPriority w:val="99"/>
    <w:semiHidden/>
    <w:rsid w:val="001E3135"/>
    <w:rPr>
      <w:rFonts w:ascii="Times New Roman" w:hAnsi="Times New Roman" w:cs="Times New Roman"/>
      <w:sz w:val="24"/>
      <w:szCs w:val="24"/>
      <w:lang w:eastAsia="ru-RU"/>
    </w:rPr>
  </w:style>
  <w:style w:type="paragraph" w:styleId="a7">
    <w:name w:val="footnote text"/>
    <w:basedOn w:val="a"/>
    <w:link w:val="a8"/>
    <w:uiPriority w:val="99"/>
    <w:rsid w:val="001E3135"/>
    <w:pPr>
      <w:overflowPunct w:val="0"/>
      <w:autoSpaceDE w:val="0"/>
      <w:autoSpaceDN w:val="0"/>
      <w:adjustRightInd w:val="0"/>
      <w:ind w:firstLine="709"/>
      <w:textAlignment w:val="baseline"/>
    </w:pPr>
    <w:rPr>
      <w:rFonts w:eastAsia="Times New Roman"/>
      <w:sz w:val="20"/>
      <w:szCs w:val="20"/>
    </w:rPr>
  </w:style>
  <w:style w:type="character" w:customStyle="1" w:styleId="a8">
    <w:name w:val="Текст сноски Знак"/>
    <w:basedOn w:val="a0"/>
    <w:link w:val="a7"/>
    <w:uiPriority w:val="99"/>
    <w:locked/>
    <w:rsid w:val="001E3135"/>
    <w:rPr>
      <w:rFonts w:ascii="Times New Roman" w:hAnsi="Times New Roman" w:cs="Times New Roman"/>
      <w:sz w:val="20"/>
      <w:szCs w:val="20"/>
      <w:lang w:eastAsia="ru-RU"/>
    </w:rPr>
  </w:style>
  <w:style w:type="paragraph" w:styleId="a9">
    <w:name w:val="Title"/>
    <w:basedOn w:val="a"/>
    <w:link w:val="aa"/>
    <w:uiPriority w:val="99"/>
    <w:qFormat/>
    <w:rsid w:val="001E3135"/>
    <w:pPr>
      <w:jc w:val="center"/>
    </w:pPr>
    <w:rPr>
      <w:rFonts w:eastAsia="Times New Roman"/>
      <w:b/>
      <w:bCs/>
    </w:rPr>
  </w:style>
  <w:style w:type="character" w:customStyle="1" w:styleId="aa">
    <w:name w:val="Название Знак"/>
    <w:basedOn w:val="a0"/>
    <w:link w:val="a9"/>
    <w:uiPriority w:val="99"/>
    <w:locked/>
    <w:rsid w:val="001E3135"/>
    <w:rPr>
      <w:rFonts w:ascii="Times New Roman" w:hAnsi="Times New Roman" w:cs="Times New Roman"/>
      <w:b/>
      <w:bCs/>
      <w:sz w:val="24"/>
      <w:szCs w:val="24"/>
      <w:lang w:eastAsia="ru-RU"/>
    </w:rPr>
  </w:style>
  <w:style w:type="paragraph" w:customStyle="1" w:styleId="normal10">
    <w:name w:val="normal10"/>
    <w:basedOn w:val="a"/>
    <w:uiPriority w:val="99"/>
    <w:rsid w:val="001E3135"/>
    <w:pPr>
      <w:ind w:left="-113" w:right="-113"/>
      <w:jc w:val="center"/>
    </w:pPr>
    <w:rPr>
      <w:b/>
      <w:bCs/>
      <w:sz w:val="20"/>
      <w:szCs w:val="20"/>
    </w:rPr>
  </w:style>
  <w:style w:type="paragraph" w:customStyle="1" w:styleId="normal0">
    <w:name w:val="normal0"/>
    <w:basedOn w:val="a"/>
    <w:uiPriority w:val="99"/>
    <w:rsid w:val="001E3135"/>
    <w:rPr>
      <w:sz w:val="22"/>
      <w:szCs w:val="22"/>
    </w:rPr>
  </w:style>
  <w:style w:type="paragraph" w:styleId="ab">
    <w:name w:val="Balloon Text"/>
    <w:basedOn w:val="a"/>
    <w:link w:val="ac"/>
    <w:uiPriority w:val="99"/>
    <w:rsid w:val="001E3135"/>
    <w:rPr>
      <w:rFonts w:ascii="Tahoma" w:hAnsi="Tahoma" w:cs="Tahoma"/>
      <w:sz w:val="16"/>
      <w:szCs w:val="16"/>
    </w:rPr>
  </w:style>
  <w:style w:type="character" w:customStyle="1" w:styleId="ac">
    <w:name w:val="Текст выноски Знак"/>
    <w:basedOn w:val="a0"/>
    <w:link w:val="ab"/>
    <w:uiPriority w:val="99"/>
    <w:semiHidden/>
    <w:locked/>
    <w:rsid w:val="001E3135"/>
    <w:rPr>
      <w:rFonts w:ascii="Tahoma" w:hAnsi="Tahoma" w:cs="Tahoma"/>
      <w:sz w:val="16"/>
      <w:szCs w:val="16"/>
      <w:lang w:eastAsia="ru-RU"/>
    </w:rPr>
  </w:style>
  <w:style w:type="paragraph" w:customStyle="1" w:styleId="Normal100">
    <w:name w:val="Стиль Normal + 10 пт полужирный По центру"/>
    <w:basedOn w:val="a"/>
    <w:uiPriority w:val="99"/>
    <w:rsid w:val="00C05CBA"/>
    <w:pPr>
      <w:ind w:left="-113" w:right="-113"/>
      <w:jc w:val="center"/>
    </w:pPr>
    <w:rPr>
      <w:rFonts w:eastAsia="Times New Roman"/>
      <w:b/>
      <w:bCs/>
      <w:sz w:val="20"/>
      <w:szCs w:val="20"/>
    </w:rPr>
  </w:style>
  <w:style w:type="character" w:customStyle="1" w:styleId="Normal">
    <w:name w:val="Normal Знак"/>
    <w:basedOn w:val="a0"/>
    <w:link w:val="12"/>
    <w:uiPriority w:val="99"/>
    <w:locked/>
    <w:rsid w:val="00C05CBA"/>
    <w:rPr>
      <w:sz w:val="22"/>
      <w:szCs w:val="22"/>
      <w:lang w:val="ru-RU" w:eastAsia="ru-RU" w:bidi="ar-SA"/>
    </w:rPr>
  </w:style>
  <w:style w:type="paragraph" w:customStyle="1" w:styleId="12">
    <w:name w:val="Обычный1"/>
    <w:link w:val="Normal"/>
    <w:uiPriority w:val="99"/>
    <w:rsid w:val="00C05CBA"/>
    <w:rPr>
      <w:sz w:val="22"/>
      <w:szCs w:val="22"/>
    </w:rPr>
  </w:style>
  <w:style w:type="paragraph" w:styleId="ad">
    <w:name w:val="TOC Heading"/>
    <w:basedOn w:val="1"/>
    <w:next w:val="a"/>
    <w:uiPriority w:val="99"/>
    <w:qFormat/>
    <w:rsid w:val="00E754A0"/>
    <w:pPr>
      <w:spacing w:line="276" w:lineRule="auto"/>
      <w:outlineLvl w:val="9"/>
    </w:pPr>
    <w:rPr>
      <w:lang w:eastAsia="en-US"/>
    </w:rPr>
  </w:style>
  <w:style w:type="paragraph" w:styleId="ae">
    <w:name w:val="header"/>
    <w:basedOn w:val="a"/>
    <w:link w:val="af"/>
    <w:uiPriority w:val="99"/>
    <w:rsid w:val="00E754A0"/>
    <w:pPr>
      <w:tabs>
        <w:tab w:val="center" w:pos="4677"/>
        <w:tab w:val="right" w:pos="9355"/>
      </w:tabs>
    </w:pPr>
  </w:style>
  <w:style w:type="character" w:customStyle="1" w:styleId="af">
    <w:name w:val="Верхний колонтитул Знак"/>
    <w:basedOn w:val="a0"/>
    <w:link w:val="ae"/>
    <w:uiPriority w:val="99"/>
    <w:locked/>
    <w:rsid w:val="00E754A0"/>
    <w:rPr>
      <w:rFonts w:ascii="Times New Roman" w:hAnsi="Times New Roman" w:cs="Times New Roman"/>
      <w:sz w:val="24"/>
      <w:szCs w:val="24"/>
      <w:lang w:eastAsia="ru-RU"/>
    </w:rPr>
  </w:style>
  <w:style w:type="paragraph" w:styleId="af0">
    <w:name w:val="footer"/>
    <w:basedOn w:val="a"/>
    <w:link w:val="af1"/>
    <w:uiPriority w:val="99"/>
    <w:rsid w:val="00E754A0"/>
    <w:pPr>
      <w:tabs>
        <w:tab w:val="center" w:pos="4677"/>
        <w:tab w:val="right" w:pos="9355"/>
      </w:tabs>
    </w:pPr>
  </w:style>
  <w:style w:type="character" w:customStyle="1" w:styleId="af1">
    <w:name w:val="Нижний колонтитул Знак"/>
    <w:basedOn w:val="a0"/>
    <w:link w:val="af0"/>
    <w:uiPriority w:val="99"/>
    <w:locked/>
    <w:rsid w:val="00E754A0"/>
    <w:rPr>
      <w:rFonts w:ascii="Times New Roman" w:hAnsi="Times New Roman" w:cs="Times New Roman"/>
      <w:sz w:val="24"/>
      <w:szCs w:val="24"/>
      <w:lang w:eastAsia="ru-RU"/>
    </w:rPr>
  </w:style>
  <w:style w:type="paragraph" w:styleId="13">
    <w:name w:val="toc 1"/>
    <w:basedOn w:val="a"/>
    <w:next w:val="a"/>
    <w:autoRedefine/>
    <w:uiPriority w:val="39"/>
    <w:rsid w:val="004630B9"/>
    <w:pPr>
      <w:spacing w:after="100"/>
    </w:pPr>
  </w:style>
  <w:style w:type="character" w:styleId="af2">
    <w:name w:val="Hyperlink"/>
    <w:basedOn w:val="a0"/>
    <w:uiPriority w:val="99"/>
    <w:rsid w:val="004630B9"/>
    <w:rPr>
      <w:rFonts w:cs="Times New Roman"/>
      <w:color w:val="0000FF"/>
      <w:u w:val="single"/>
    </w:rPr>
  </w:style>
  <w:style w:type="paragraph" w:styleId="22">
    <w:name w:val="toc 2"/>
    <w:basedOn w:val="a"/>
    <w:next w:val="a"/>
    <w:autoRedefine/>
    <w:uiPriority w:val="39"/>
    <w:rsid w:val="00E57C25"/>
    <w:pPr>
      <w:tabs>
        <w:tab w:val="right" w:leader="dot" w:pos="9345"/>
      </w:tabs>
      <w:spacing w:after="100"/>
      <w:ind w:left="426"/>
    </w:pPr>
  </w:style>
  <w:style w:type="table" w:styleId="af3">
    <w:name w:val="Table Grid"/>
    <w:basedOn w:val="a1"/>
    <w:uiPriority w:val="99"/>
    <w:rsid w:val="000C055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1 Знак Знак Знак Знак Знак Знак Знак"/>
    <w:basedOn w:val="a"/>
    <w:uiPriority w:val="99"/>
    <w:rsid w:val="00FC7497"/>
    <w:pPr>
      <w:spacing w:after="160" w:line="240" w:lineRule="exact"/>
    </w:pPr>
    <w:rPr>
      <w:rFonts w:ascii="Tahoma" w:eastAsia="Times New Roman" w:hAnsi="Tahoma"/>
      <w:sz w:val="20"/>
      <w:szCs w:val="20"/>
      <w:lang w:val="en-US" w:eastAsia="en-US"/>
    </w:rPr>
  </w:style>
  <w:style w:type="paragraph" w:styleId="af4">
    <w:name w:val="Body Text First Indent"/>
    <w:basedOn w:val="a5"/>
    <w:link w:val="af5"/>
    <w:uiPriority w:val="99"/>
    <w:rsid w:val="00516085"/>
    <w:pPr>
      <w:ind w:firstLine="210"/>
    </w:pPr>
  </w:style>
  <w:style w:type="character" w:customStyle="1" w:styleId="af5">
    <w:name w:val="Красная строка Знак"/>
    <w:basedOn w:val="11"/>
    <w:link w:val="af4"/>
    <w:uiPriority w:val="99"/>
    <w:locked/>
    <w:rsid w:val="00516085"/>
  </w:style>
  <w:style w:type="paragraph" w:customStyle="1" w:styleId="14">
    <w:name w:val="Знак1 Знак Знак Знак"/>
    <w:basedOn w:val="a"/>
    <w:uiPriority w:val="99"/>
    <w:rsid w:val="00516085"/>
    <w:rPr>
      <w:rFonts w:ascii="Verdana" w:eastAsia="Times New Roman" w:hAnsi="Verdana" w:cs="Verdana"/>
      <w:sz w:val="20"/>
      <w:szCs w:val="20"/>
      <w:lang w:val="en-US" w:eastAsia="en-US"/>
    </w:rPr>
  </w:style>
  <w:style w:type="paragraph" w:customStyle="1" w:styleId="ConsNormal">
    <w:name w:val="ConsNormal"/>
    <w:uiPriority w:val="99"/>
    <w:rsid w:val="0001171D"/>
    <w:pPr>
      <w:widowControl w:val="0"/>
      <w:autoSpaceDE w:val="0"/>
      <w:autoSpaceDN w:val="0"/>
      <w:adjustRightInd w:val="0"/>
      <w:ind w:right="19772" w:firstLine="720"/>
    </w:pPr>
    <w:rPr>
      <w:rFonts w:ascii="Arial" w:eastAsia="Times New Roman" w:hAnsi="Arial"/>
    </w:rPr>
  </w:style>
  <w:style w:type="paragraph" w:customStyle="1" w:styleId="OTCHET00">
    <w:name w:val="OTCHET_00"/>
    <w:basedOn w:val="2"/>
    <w:uiPriority w:val="99"/>
    <w:rsid w:val="0001171D"/>
    <w:pPr>
      <w:numPr>
        <w:numId w:val="0"/>
      </w:numPr>
      <w:tabs>
        <w:tab w:val="left" w:pos="709"/>
      </w:tabs>
      <w:spacing w:line="360" w:lineRule="auto"/>
      <w:contextualSpacing w:val="0"/>
    </w:pPr>
    <w:rPr>
      <w:rFonts w:eastAsia="Times New Roman"/>
      <w:szCs w:val="20"/>
    </w:rPr>
  </w:style>
  <w:style w:type="paragraph" w:styleId="2">
    <w:name w:val="List Number 2"/>
    <w:basedOn w:val="a"/>
    <w:uiPriority w:val="99"/>
    <w:rsid w:val="0001171D"/>
    <w:pPr>
      <w:numPr>
        <w:numId w:val="8"/>
      </w:numPr>
      <w:contextualSpacing/>
    </w:pPr>
  </w:style>
  <w:style w:type="paragraph" w:styleId="23">
    <w:name w:val="Body Text Indent 2"/>
    <w:basedOn w:val="a"/>
    <w:link w:val="24"/>
    <w:uiPriority w:val="99"/>
    <w:rsid w:val="0001171D"/>
    <w:pPr>
      <w:spacing w:after="120" w:line="480" w:lineRule="auto"/>
      <w:ind w:left="283"/>
    </w:pPr>
    <w:rPr>
      <w:rFonts w:eastAsia="Times New Roman"/>
    </w:rPr>
  </w:style>
  <w:style w:type="character" w:customStyle="1" w:styleId="24">
    <w:name w:val="Основной текст с отступом 2 Знак"/>
    <w:basedOn w:val="a0"/>
    <w:link w:val="23"/>
    <w:uiPriority w:val="99"/>
    <w:locked/>
    <w:rsid w:val="0001171D"/>
    <w:rPr>
      <w:rFonts w:ascii="Times New Roman" w:hAnsi="Times New Roman" w:cs="Times New Roman"/>
      <w:sz w:val="24"/>
      <w:szCs w:val="24"/>
      <w:lang w:eastAsia="ru-RU"/>
    </w:rPr>
  </w:style>
  <w:style w:type="paragraph" w:customStyle="1" w:styleId="ConsPlusNormal">
    <w:name w:val="ConsPlusNormal"/>
    <w:rsid w:val="0001171D"/>
    <w:pPr>
      <w:widowControl w:val="0"/>
      <w:autoSpaceDE w:val="0"/>
      <w:autoSpaceDN w:val="0"/>
      <w:adjustRightInd w:val="0"/>
      <w:ind w:firstLine="720"/>
    </w:pPr>
    <w:rPr>
      <w:rFonts w:ascii="Arial" w:eastAsia="Times New Roman" w:hAnsi="Arial" w:cs="Arial"/>
    </w:rPr>
  </w:style>
  <w:style w:type="paragraph" w:customStyle="1" w:styleId="af6">
    <w:name w:val="Знак Знак Знак Знак"/>
    <w:basedOn w:val="a"/>
    <w:uiPriority w:val="99"/>
    <w:rsid w:val="00C44DDC"/>
    <w:pPr>
      <w:spacing w:before="100" w:beforeAutospacing="1" w:after="100" w:afterAutospacing="1"/>
    </w:pPr>
    <w:rPr>
      <w:rFonts w:ascii="Tahoma" w:eastAsia="Times New Roman" w:hAnsi="Tahoma"/>
      <w:color w:val="000000"/>
      <w:kern w:val="28"/>
      <w:sz w:val="20"/>
      <w:szCs w:val="20"/>
      <w:lang w:val="en-US" w:eastAsia="en-US"/>
    </w:rPr>
  </w:style>
  <w:style w:type="character" w:styleId="af7">
    <w:name w:val="page number"/>
    <w:basedOn w:val="a0"/>
    <w:uiPriority w:val="99"/>
    <w:rsid w:val="00C44DDC"/>
    <w:rPr>
      <w:rFonts w:cs="Times New Roman"/>
    </w:rPr>
  </w:style>
  <w:style w:type="paragraph" w:customStyle="1" w:styleId="af8">
    <w:name w:val="Содержимое таблицы"/>
    <w:basedOn w:val="a"/>
    <w:uiPriority w:val="99"/>
    <w:rsid w:val="00C44DDC"/>
    <w:pPr>
      <w:widowControl w:val="0"/>
      <w:suppressLineNumbers/>
      <w:suppressAutoHyphens/>
    </w:pPr>
    <w:rPr>
      <w:rFonts w:ascii="Arial" w:hAnsi="Arial"/>
      <w:kern w:val="1"/>
      <w:sz w:val="20"/>
    </w:rPr>
  </w:style>
  <w:style w:type="paragraph" w:customStyle="1" w:styleId="ConsPlusCell">
    <w:name w:val="ConsPlusCell"/>
    <w:uiPriority w:val="99"/>
    <w:rsid w:val="00C44DDC"/>
    <w:pPr>
      <w:widowControl w:val="0"/>
      <w:suppressAutoHyphens/>
      <w:autoSpaceDE w:val="0"/>
    </w:pPr>
    <w:rPr>
      <w:rFonts w:ascii="Arial" w:hAnsi="Arial" w:cs="Arial"/>
      <w:lang w:eastAsia="ar-SA"/>
    </w:rPr>
  </w:style>
  <w:style w:type="paragraph" w:customStyle="1" w:styleId="ConsPlusNonformat">
    <w:name w:val="ConsPlusNonformat"/>
    <w:uiPriority w:val="99"/>
    <w:rsid w:val="00C44DDC"/>
    <w:pPr>
      <w:widowControl w:val="0"/>
      <w:suppressAutoHyphens/>
      <w:autoSpaceDE w:val="0"/>
    </w:pPr>
    <w:rPr>
      <w:rFonts w:ascii="Courier New" w:hAnsi="Courier New" w:cs="Courier New"/>
      <w:lang w:eastAsia="ar-SA"/>
    </w:rPr>
  </w:style>
  <w:style w:type="paragraph" w:styleId="af9">
    <w:name w:val="Normal (Web)"/>
    <w:basedOn w:val="a"/>
    <w:uiPriority w:val="99"/>
    <w:rsid w:val="00C44DDC"/>
    <w:pPr>
      <w:spacing w:before="40" w:after="40"/>
    </w:pPr>
    <w:rPr>
      <w:rFonts w:ascii="Arial" w:eastAsia="Arial Unicode MS" w:hAnsi="Arial" w:cs="Arial"/>
      <w:color w:val="332E2D"/>
      <w:spacing w:val="2"/>
      <w:sz w:val="20"/>
      <w:szCs w:val="20"/>
      <w:lang w:eastAsia="ar-SA"/>
    </w:rPr>
  </w:style>
  <w:style w:type="paragraph" w:customStyle="1" w:styleId="25">
    <w:name w:val="Обычный2"/>
    <w:uiPriority w:val="99"/>
    <w:rsid w:val="00C44DDC"/>
    <w:rPr>
      <w:rFonts w:ascii="Times New Roman" w:eastAsia="Times New Roman" w:hAnsi="Times New Roman"/>
      <w:sz w:val="22"/>
      <w:szCs w:val="22"/>
    </w:rPr>
  </w:style>
  <w:style w:type="paragraph" w:customStyle="1" w:styleId="31">
    <w:name w:val="Основной текст 31"/>
    <w:basedOn w:val="a"/>
    <w:uiPriority w:val="99"/>
    <w:rsid w:val="00C44DDC"/>
    <w:pPr>
      <w:jc w:val="center"/>
    </w:pPr>
    <w:rPr>
      <w:rFonts w:eastAsia="Times New Roman"/>
      <w:b/>
      <w:bCs/>
      <w:sz w:val="32"/>
      <w:szCs w:val="32"/>
      <w:lang w:eastAsia="ar-SA"/>
    </w:rPr>
  </w:style>
  <w:style w:type="character" w:customStyle="1" w:styleId="Absatz-Standardschriftart">
    <w:name w:val="Absatz-Standardschriftart"/>
    <w:uiPriority w:val="99"/>
    <w:rsid w:val="00C44DDC"/>
  </w:style>
  <w:style w:type="character" w:customStyle="1" w:styleId="WW-Absatz-Standardschriftart">
    <w:name w:val="WW-Absatz-Standardschriftart"/>
    <w:uiPriority w:val="99"/>
    <w:rsid w:val="00C44DDC"/>
  </w:style>
  <w:style w:type="character" w:customStyle="1" w:styleId="WW-Absatz-Standardschriftart1">
    <w:name w:val="WW-Absatz-Standardschriftart1"/>
    <w:uiPriority w:val="99"/>
    <w:rsid w:val="00C44DDC"/>
  </w:style>
  <w:style w:type="character" w:customStyle="1" w:styleId="WW-Absatz-Standardschriftart11">
    <w:name w:val="WW-Absatz-Standardschriftart11"/>
    <w:uiPriority w:val="99"/>
    <w:rsid w:val="00C44DDC"/>
  </w:style>
  <w:style w:type="character" w:customStyle="1" w:styleId="WW-Absatz-Standardschriftart111">
    <w:name w:val="WW-Absatz-Standardschriftart111"/>
    <w:uiPriority w:val="99"/>
    <w:rsid w:val="00C44DDC"/>
  </w:style>
  <w:style w:type="character" w:customStyle="1" w:styleId="WW-Absatz-Standardschriftart1111">
    <w:name w:val="WW-Absatz-Standardschriftart1111"/>
    <w:uiPriority w:val="99"/>
    <w:rsid w:val="00C44DDC"/>
  </w:style>
  <w:style w:type="character" w:customStyle="1" w:styleId="WW-Absatz-Standardschriftart11111">
    <w:name w:val="WW-Absatz-Standardschriftart11111"/>
    <w:uiPriority w:val="99"/>
    <w:rsid w:val="00C44DDC"/>
  </w:style>
  <w:style w:type="character" w:customStyle="1" w:styleId="WW-Absatz-Standardschriftart111111">
    <w:name w:val="WW-Absatz-Standardschriftart111111"/>
    <w:uiPriority w:val="99"/>
    <w:rsid w:val="00C44DDC"/>
  </w:style>
  <w:style w:type="character" w:customStyle="1" w:styleId="15">
    <w:name w:val="Основной шрифт абзаца1"/>
    <w:uiPriority w:val="99"/>
    <w:rsid w:val="00C44DDC"/>
  </w:style>
  <w:style w:type="paragraph" w:customStyle="1" w:styleId="afa">
    <w:name w:val="Заголовок"/>
    <w:basedOn w:val="a"/>
    <w:next w:val="a5"/>
    <w:uiPriority w:val="99"/>
    <w:rsid w:val="00C44DDC"/>
    <w:pPr>
      <w:keepNext/>
      <w:suppressAutoHyphens/>
      <w:spacing w:before="240" w:after="120"/>
    </w:pPr>
    <w:rPr>
      <w:rFonts w:ascii="Arial" w:eastAsia="MS Mincho" w:hAnsi="Arial" w:cs="Tahoma"/>
      <w:szCs w:val="28"/>
      <w:lang w:eastAsia="ar-SA"/>
    </w:rPr>
  </w:style>
  <w:style w:type="paragraph" w:styleId="afb">
    <w:name w:val="List"/>
    <w:basedOn w:val="a5"/>
    <w:uiPriority w:val="99"/>
    <w:rsid w:val="00C44DDC"/>
    <w:pPr>
      <w:suppressAutoHyphens/>
      <w:spacing w:after="0"/>
      <w:jc w:val="center"/>
    </w:pPr>
    <w:rPr>
      <w:rFonts w:ascii="Arial" w:hAnsi="Arial" w:cs="Tahoma"/>
      <w:szCs w:val="20"/>
      <w:lang w:eastAsia="ar-SA"/>
    </w:rPr>
  </w:style>
  <w:style w:type="paragraph" w:customStyle="1" w:styleId="16">
    <w:name w:val="Название1"/>
    <w:basedOn w:val="a"/>
    <w:uiPriority w:val="99"/>
    <w:rsid w:val="00C44DDC"/>
    <w:pPr>
      <w:suppressLineNumbers/>
      <w:suppressAutoHyphens/>
      <w:spacing w:before="120" w:after="120"/>
    </w:pPr>
    <w:rPr>
      <w:rFonts w:ascii="Arial" w:eastAsia="Times New Roman" w:hAnsi="Arial" w:cs="Tahoma"/>
      <w:i/>
      <w:iCs/>
      <w:sz w:val="20"/>
      <w:lang w:eastAsia="ar-SA"/>
    </w:rPr>
  </w:style>
  <w:style w:type="paragraph" w:customStyle="1" w:styleId="17">
    <w:name w:val="Указатель1"/>
    <w:basedOn w:val="a"/>
    <w:uiPriority w:val="99"/>
    <w:rsid w:val="00C44DDC"/>
    <w:pPr>
      <w:suppressLineNumbers/>
      <w:suppressAutoHyphens/>
    </w:pPr>
    <w:rPr>
      <w:rFonts w:ascii="Arial" w:eastAsia="Times New Roman" w:hAnsi="Arial" w:cs="Tahoma"/>
      <w:szCs w:val="20"/>
      <w:lang w:eastAsia="ar-SA"/>
    </w:rPr>
  </w:style>
  <w:style w:type="paragraph" w:styleId="afc">
    <w:name w:val="Subtitle"/>
    <w:basedOn w:val="a"/>
    <w:next w:val="a5"/>
    <w:link w:val="afd"/>
    <w:uiPriority w:val="99"/>
    <w:qFormat/>
    <w:rsid w:val="00C44DDC"/>
    <w:pPr>
      <w:suppressAutoHyphens/>
      <w:jc w:val="center"/>
    </w:pPr>
    <w:rPr>
      <w:rFonts w:eastAsia="Times New Roman"/>
      <w:b/>
      <w:szCs w:val="20"/>
      <w:lang w:eastAsia="ar-SA"/>
    </w:rPr>
  </w:style>
  <w:style w:type="character" w:customStyle="1" w:styleId="afd">
    <w:name w:val="Подзаголовок Знак"/>
    <w:basedOn w:val="a0"/>
    <w:link w:val="afc"/>
    <w:uiPriority w:val="99"/>
    <w:locked/>
    <w:rsid w:val="00C44DDC"/>
    <w:rPr>
      <w:rFonts w:ascii="Times New Roman" w:hAnsi="Times New Roman" w:cs="Times New Roman"/>
      <w:b/>
      <w:sz w:val="20"/>
      <w:szCs w:val="20"/>
      <w:lang w:eastAsia="ar-SA" w:bidi="ar-SA"/>
    </w:rPr>
  </w:style>
  <w:style w:type="paragraph" w:customStyle="1" w:styleId="210">
    <w:name w:val="Основной текст 21"/>
    <w:basedOn w:val="a"/>
    <w:uiPriority w:val="99"/>
    <w:rsid w:val="00C44DDC"/>
    <w:pPr>
      <w:suppressAutoHyphens/>
    </w:pPr>
    <w:rPr>
      <w:rFonts w:eastAsia="Times New Roman"/>
      <w:szCs w:val="20"/>
      <w:lang w:eastAsia="ar-SA"/>
    </w:rPr>
  </w:style>
  <w:style w:type="paragraph" w:customStyle="1" w:styleId="18">
    <w:name w:val="Цитата1"/>
    <w:basedOn w:val="a"/>
    <w:uiPriority w:val="99"/>
    <w:rsid w:val="00C44DDC"/>
    <w:pPr>
      <w:suppressAutoHyphens/>
      <w:ind w:left="-117" w:right="-92"/>
      <w:jc w:val="center"/>
    </w:pPr>
    <w:rPr>
      <w:rFonts w:eastAsia="Times New Roman"/>
      <w:szCs w:val="20"/>
      <w:lang w:eastAsia="ar-SA"/>
    </w:rPr>
  </w:style>
  <w:style w:type="paragraph" w:customStyle="1" w:styleId="afe">
    <w:name w:val="Заголовок таблицы"/>
    <w:basedOn w:val="af8"/>
    <w:uiPriority w:val="99"/>
    <w:rsid w:val="00C44DDC"/>
    <w:pPr>
      <w:widowControl/>
      <w:jc w:val="center"/>
    </w:pPr>
    <w:rPr>
      <w:rFonts w:ascii="Times New Roman" w:eastAsia="Times New Roman" w:hAnsi="Times New Roman"/>
      <w:b/>
      <w:bCs/>
      <w:kern w:val="0"/>
      <w:sz w:val="28"/>
      <w:szCs w:val="20"/>
      <w:lang w:eastAsia="ar-SA"/>
    </w:rPr>
  </w:style>
  <w:style w:type="paragraph" w:customStyle="1" w:styleId="aff">
    <w:name w:val="Содержимое врезки"/>
    <w:basedOn w:val="a5"/>
    <w:uiPriority w:val="99"/>
    <w:rsid w:val="00C44DDC"/>
    <w:pPr>
      <w:suppressAutoHyphens/>
      <w:spacing w:after="0"/>
      <w:jc w:val="center"/>
    </w:pPr>
    <w:rPr>
      <w:szCs w:val="20"/>
      <w:lang w:eastAsia="ar-SA"/>
    </w:rPr>
  </w:style>
  <w:style w:type="character" w:customStyle="1" w:styleId="WW8Num20z2">
    <w:name w:val="WW8Num20z2"/>
    <w:uiPriority w:val="99"/>
    <w:rsid w:val="00C44DDC"/>
    <w:rPr>
      <w:rFonts w:ascii="Wingdings" w:hAnsi="Wingdings"/>
    </w:rPr>
  </w:style>
  <w:style w:type="character" w:customStyle="1" w:styleId="WW8Num21z1">
    <w:name w:val="WW8Num21z1"/>
    <w:uiPriority w:val="99"/>
    <w:rsid w:val="00C44DDC"/>
    <w:rPr>
      <w:rFonts w:ascii="Courier New" w:hAnsi="Courier New"/>
    </w:rPr>
  </w:style>
  <w:style w:type="character" w:customStyle="1" w:styleId="WW8Num21z2">
    <w:name w:val="WW8Num21z2"/>
    <w:uiPriority w:val="99"/>
    <w:rsid w:val="00C44DDC"/>
    <w:rPr>
      <w:rFonts w:ascii="Wingdings" w:hAnsi="Wingdings"/>
    </w:rPr>
  </w:style>
  <w:style w:type="character" w:customStyle="1" w:styleId="WW8Num23z1">
    <w:name w:val="WW8Num23z1"/>
    <w:uiPriority w:val="99"/>
    <w:rsid w:val="00C44DDC"/>
    <w:rPr>
      <w:rFonts w:ascii="Courier New" w:hAnsi="Courier New"/>
    </w:rPr>
  </w:style>
  <w:style w:type="character" w:customStyle="1" w:styleId="aff0">
    <w:name w:val="Знак Знак"/>
    <w:basedOn w:val="15"/>
    <w:uiPriority w:val="99"/>
    <w:rsid w:val="00C44DDC"/>
    <w:rPr>
      <w:rFonts w:cs="Times New Roman"/>
    </w:rPr>
  </w:style>
  <w:style w:type="character" w:styleId="aff1">
    <w:name w:val="Strong"/>
    <w:basedOn w:val="15"/>
    <w:uiPriority w:val="99"/>
    <w:qFormat/>
    <w:rsid w:val="00C44DDC"/>
    <w:rPr>
      <w:rFonts w:cs="Times New Roman"/>
      <w:b/>
      <w:bCs/>
    </w:rPr>
  </w:style>
  <w:style w:type="character" w:styleId="HTML">
    <w:name w:val="HTML Code"/>
    <w:basedOn w:val="15"/>
    <w:uiPriority w:val="99"/>
    <w:rsid w:val="00C44DDC"/>
    <w:rPr>
      <w:rFonts w:ascii="Courier New" w:hAnsi="Courier New" w:cs="Courier New"/>
      <w:sz w:val="20"/>
      <w:szCs w:val="20"/>
    </w:rPr>
  </w:style>
  <w:style w:type="paragraph" w:customStyle="1" w:styleId="51">
    <w:name w:val="Название5"/>
    <w:basedOn w:val="a"/>
    <w:uiPriority w:val="99"/>
    <w:rsid w:val="00C44DDC"/>
    <w:pPr>
      <w:suppressLineNumbers/>
      <w:suppressAutoHyphens/>
      <w:spacing w:before="120" w:after="120"/>
    </w:pPr>
    <w:rPr>
      <w:rFonts w:ascii="Arial" w:eastAsia="Times New Roman" w:hAnsi="Arial" w:cs="Tahoma"/>
      <w:i/>
      <w:iCs/>
      <w:sz w:val="20"/>
      <w:lang w:eastAsia="ar-SA"/>
    </w:rPr>
  </w:style>
  <w:style w:type="paragraph" w:customStyle="1" w:styleId="52">
    <w:name w:val="Указатель5"/>
    <w:basedOn w:val="a"/>
    <w:uiPriority w:val="99"/>
    <w:rsid w:val="00C44DDC"/>
    <w:pPr>
      <w:suppressLineNumbers/>
      <w:suppressAutoHyphens/>
    </w:pPr>
    <w:rPr>
      <w:rFonts w:ascii="Arial" w:eastAsia="Times New Roman" w:hAnsi="Arial" w:cs="Tahoma"/>
      <w:lang w:eastAsia="ar-SA"/>
    </w:rPr>
  </w:style>
  <w:style w:type="paragraph" w:customStyle="1" w:styleId="41">
    <w:name w:val="Название4"/>
    <w:basedOn w:val="a"/>
    <w:uiPriority w:val="99"/>
    <w:rsid w:val="00C44DDC"/>
    <w:pPr>
      <w:suppressLineNumbers/>
      <w:suppressAutoHyphens/>
      <w:spacing w:before="120" w:after="120"/>
    </w:pPr>
    <w:rPr>
      <w:rFonts w:ascii="Arial" w:eastAsia="Times New Roman" w:hAnsi="Arial" w:cs="Tahoma"/>
      <w:i/>
      <w:iCs/>
      <w:sz w:val="20"/>
      <w:lang w:eastAsia="ar-SA"/>
    </w:rPr>
  </w:style>
  <w:style w:type="paragraph" w:customStyle="1" w:styleId="42">
    <w:name w:val="Указатель4"/>
    <w:basedOn w:val="a"/>
    <w:uiPriority w:val="99"/>
    <w:rsid w:val="00C44DDC"/>
    <w:pPr>
      <w:suppressLineNumbers/>
      <w:suppressAutoHyphens/>
    </w:pPr>
    <w:rPr>
      <w:rFonts w:ascii="Arial" w:eastAsia="Times New Roman" w:hAnsi="Arial" w:cs="Tahoma"/>
      <w:lang w:eastAsia="ar-SA"/>
    </w:rPr>
  </w:style>
  <w:style w:type="paragraph" w:customStyle="1" w:styleId="32">
    <w:name w:val="Название3"/>
    <w:basedOn w:val="a"/>
    <w:uiPriority w:val="99"/>
    <w:rsid w:val="00C44DDC"/>
    <w:pPr>
      <w:suppressLineNumbers/>
      <w:suppressAutoHyphens/>
      <w:spacing w:before="120" w:after="120"/>
    </w:pPr>
    <w:rPr>
      <w:rFonts w:ascii="Arial" w:eastAsia="Times New Roman" w:hAnsi="Arial" w:cs="Tahoma"/>
      <w:i/>
      <w:iCs/>
      <w:sz w:val="20"/>
      <w:lang w:eastAsia="ar-SA"/>
    </w:rPr>
  </w:style>
  <w:style w:type="paragraph" w:customStyle="1" w:styleId="33">
    <w:name w:val="Указатель3"/>
    <w:basedOn w:val="a"/>
    <w:uiPriority w:val="99"/>
    <w:rsid w:val="00C44DDC"/>
    <w:pPr>
      <w:suppressLineNumbers/>
      <w:suppressAutoHyphens/>
    </w:pPr>
    <w:rPr>
      <w:rFonts w:ascii="Arial" w:eastAsia="Times New Roman" w:hAnsi="Arial" w:cs="Tahoma"/>
      <w:lang w:eastAsia="ar-SA"/>
    </w:rPr>
  </w:style>
  <w:style w:type="paragraph" w:customStyle="1" w:styleId="26">
    <w:name w:val="Название2"/>
    <w:basedOn w:val="a"/>
    <w:uiPriority w:val="99"/>
    <w:rsid w:val="00C44DDC"/>
    <w:pPr>
      <w:suppressLineNumbers/>
      <w:suppressAutoHyphens/>
      <w:spacing w:before="120" w:after="120"/>
    </w:pPr>
    <w:rPr>
      <w:rFonts w:ascii="Arial" w:eastAsia="Times New Roman" w:hAnsi="Arial" w:cs="Tahoma"/>
      <w:i/>
      <w:iCs/>
      <w:sz w:val="20"/>
      <w:lang w:eastAsia="ar-SA"/>
    </w:rPr>
  </w:style>
  <w:style w:type="paragraph" w:customStyle="1" w:styleId="27">
    <w:name w:val="Указатель2"/>
    <w:basedOn w:val="a"/>
    <w:uiPriority w:val="99"/>
    <w:rsid w:val="00C44DDC"/>
    <w:pPr>
      <w:suppressLineNumbers/>
      <w:suppressAutoHyphens/>
    </w:pPr>
    <w:rPr>
      <w:rFonts w:ascii="Arial" w:eastAsia="Times New Roman" w:hAnsi="Arial" w:cs="Tahoma"/>
      <w:lang w:eastAsia="ar-SA"/>
    </w:rPr>
  </w:style>
  <w:style w:type="paragraph" w:customStyle="1" w:styleId="font7">
    <w:name w:val="font7"/>
    <w:basedOn w:val="a"/>
    <w:uiPriority w:val="99"/>
    <w:rsid w:val="00C44DDC"/>
    <w:pPr>
      <w:suppressAutoHyphens/>
      <w:spacing w:before="280" w:after="280"/>
    </w:pPr>
    <w:rPr>
      <w:rFonts w:eastAsia="Times New Roman"/>
      <w:b/>
      <w:bCs/>
      <w:sz w:val="20"/>
      <w:szCs w:val="20"/>
      <w:lang w:eastAsia="ar-SA"/>
    </w:rPr>
  </w:style>
  <w:style w:type="paragraph" w:customStyle="1" w:styleId="19">
    <w:name w:val="Название объекта1"/>
    <w:basedOn w:val="a"/>
    <w:next w:val="a"/>
    <w:uiPriority w:val="99"/>
    <w:rsid w:val="00C44DDC"/>
    <w:pPr>
      <w:suppressAutoHyphens/>
      <w:jc w:val="center"/>
    </w:pPr>
    <w:rPr>
      <w:rFonts w:ascii="Arial" w:eastAsia="Times New Roman" w:hAnsi="Arial" w:cs="Arial"/>
      <w:b/>
      <w:lang w:eastAsia="ar-SA"/>
    </w:rPr>
  </w:style>
  <w:style w:type="paragraph" w:customStyle="1" w:styleId="211">
    <w:name w:val="Основной текст с отступом 21"/>
    <w:basedOn w:val="a"/>
    <w:uiPriority w:val="99"/>
    <w:rsid w:val="00C44DDC"/>
    <w:pPr>
      <w:suppressAutoHyphens/>
      <w:ind w:firstLine="900"/>
    </w:pPr>
    <w:rPr>
      <w:rFonts w:eastAsia="Times New Roman"/>
      <w:szCs w:val="28"/>
      <w:lang w:eastAsia="ar-SA"/>
    </w:rPr>
  </w:style>
  <w:style w:type="paragraph" w:customStyle="1" w:styleId="310">
    <w:name w:val="Основной текст с отступом 31"/>
    <w:basedOn w:val="a"/>
    <w:uiPriority w:val="99"/>
    <w:rsid w:val="00C44DDC"/>
    <w:pPr>
      <w:suppressAutoHyphens/>
      <w:ind w:firstLine="720"/>
    </w:pPr>
    <w:rPr>
      <w:rFonts w:eastAsia="Times New Roman"/>
      <w:szCs w:val="28"/>
      <w:lang w:eastAsia="ar-SA"/>
    </w:rPr>
  </w:style>
  <w:style w:type="paragraph" w:customStyle="1" w:styleId="aff2">
    <w:name w:val="Таблица"/>
    <w:basedOn w:val="16"/>
    <w:uiPriority w:val="99"/>
    <w:rsid w:val="00C44DDC"/>
  </w:style>
  <w:style w:type="paragraph" w:customStyle="1" w:styleId="aff3">
    <w:name w:val="Иллюстрация"/>
    <w:basedOn w:val="16"/>
    <w:uiPriority w:val="99"/>
    <w:rsid w:val="00C44DDC"/>
  </w:style>
  <w:style w:type="paragraph" w:customStyle="1" w:styleId="1a">
    <w:name w:val="Схема документа1"/>
    <w:basedOn w:val="a"/>
    <w:uiPriority w:val="99"/>
    <w:rsid w:val="00C44DDC"/>
    <w:pPr>
      <w:shd w:val="clear" w:color="auto" w:fill="000080"/>
      <w:suppressAutoHyphens/>
    </w:pPr>
    <w:rPr>
      <w:rFonts w:ascii="Tahoma" w:eastAsia="Times New Roman" w:hAnsi="Tahoma" w:cs="Tahoma"/>
      <w:sz w:val="20"/>
      <w:szCs w:val="20"/>
      <w:lang w:eastAsia="ar-SA"/>
    </w:rPr>
  </w:style>
  <w:style w:type="paragraph" w:customStyle="1" w:styleId="1b">
    <w:name w:val="Знак1"/>
    <w:basedOn w:val="a"/>
    <w:uiPriority w:val="99"/>
    <w:rsid w:val="00C44DDC"/>
    <w:pPr>
      <w:spacing w:after="160" w:line="240" w:lineRule="exact"/>
    </w:pPr>
    <w:rPr>
      <w:rFonts w:ascii="Verdana" w:eastAsia="Times New Roman" w:hAnsi="Verdana"/>
      <w:sz w:val="20"/>
      <w:szCs w:val="20"/>
      <w:lang w:val="en-US" w:eastAsia="ar-SA"/>
    </w:rPr>
  </w:style>
  <w:style w:type="paragraph" w:styleId="aff4">
    <w:name w:val="Plain Text"/>
    <w:basedOn w:val="a"/>
    <w:link w:val="aff5"/>
    <w:uiPriority w:val="99"/>
    <w:rsid w:val="00C44DDC"/>
    <w:rPr>
      <w:rFonts w:ascii="Courier New" w:eastAsia="Times New Roman" w:hAnsi="Courier New" w:cs="Courier New"/>
      <w:sz w:val="20"/>
      <w:szCs w:val="20"/>
    </w:rPr>
  </w:style>
  <w:style w:type="character" w:customStyle="1" w:styleId="aff5">
    <w:name w:val="Текст Знак"/>
    <w:basedOn w:val="a0"/>
    <w:link w:val="aff4"/>
    <w:uiPriority w:val="99"/>
    <w:locked/>
    <w:rsid w:val="00C44DDC"/>
    <w:rPr>
      <w:rFonts w:ascii="Courier New" w:hAnsi="Courier New" w:cs="Courier New"/>
      <w:sz w:val="20"/>
      <w:szCs w:val="20"/>
      <w:lang w:eastAsia="ru-RU"/>
    </w:rPr>
  </w:style>
  <w:style w:type="paragraph" w:customStyle="1" w:styleId="28">
    <w:name w:val="Знак2"/>
    <w:basedOn w:val="a"/>
    <w:uiPriority w:val="99"/>
    <w:rsid w:val="00C44DDC"/>
    <w:pPr>
      <w:tabs>
        <w:tab w:val="num" w:pos="1069"/>
      </w:tabs>
      <w:spacing w:after="160" w:line="240" w:lineRule="exact"/>
      <w:ind w:left="1069" w:hanging="360"/>
    </w:pPr>
    <w:rPr>
      <w:rFonts w:ascii="Verdana" w:eastAsia="Times New Roman" w:hAnsi="Verdana" w:cs="Arial"/>
      <w:sz w:val="20"/>
      <w:szCs w:val="20"/>
      <w:lang w:val="en-US" w:eastAsia="en-US"/>
    </w:rPr>
  </w:style>
  <w:style w:type="paragraph" w:customStyle="1" w:styleId="xl41">
    <w:name w:val="xl41"/>
    <w:basedOn w:val="a"/>
    <w:uiPriority w:val="99"/>
    <w:rsid w:val="00C44DD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i/>
      <w:iCs/>
    </w:rPr>
  </w:style>
  <w:style w:type="paragraph" w:styleId="34">
    <w:name w:val="Body Text 3"/>
    <w:basedOn w:val="a"/>
    <w:link w:val="35"/>
    <w:uiPriority w:val="99"/>
    <w:rsid w:val="00C44DDC"/>
    <w:pPr>
      <w:widowControl w:val="0"/>
      <w:suppressAutoHyphens/>
      <w:spacing w:after="120"/>
    </w:pPr>
    <w:rPr>
      <w:color w:val="000000"/>
      <w:sz w:val="16"/>
      <w:szCs w:val="16"/>
    </w:rPr>
  </w:style>
  <w:style w:type="character" w:customStyle="1" w:styleId="35">
    <w:name w:val="Основной текст 3 Знак"/>
    <w:basedOn w:val="a0"/>
    <w:link w:val="34"/>
    <w:uiPriority w:val="99"/>
    <w:locked/>
    <w:rsid w:val="00C44DDC"/>
    <w:rPr>
      <w:rFonts w:ascii="Times New Roman" w:hAnsi="Times New Roman" w:cs="Times New Roman"/>
      <w:color w:val="000000"/>
      <w:sz w:val="16"/>
      <w:szCs w:val="16"/>
    </w:rPr>
  </w:style>
  <w:style w:type="paragraph" w:styleId="aff6">
    <w:name w:val="No Spacing"/>
    <w:uiPriority w:val="99"/>
    <w:qFormat/>
    <w:rsid w:val="00C44DDC"/>
    <w:rPr>
      <w:rFonts w:eastAsia="Times New Roman"/>
      <w:sz w:val="22"/>
      <w:szCs w:val="22"/>
    </w:rPr>
  </w:style>
  <w:style w:type="paragraph" w:customStyle="1" w:styleId="1c">
    <w:name w:val="Знак Знак Знак Знак1"/>
    <w:basedOn w:val="a"/>
    <w:uiPriority w:val="99"/>
    <w:rsid w:val="00C44DDC"/>
    <w:pPr>
      <w:spacing w:before="100" w:beforeAutospacing="1" w:after="100" w:afterAutospacing="1"/>
    </w:pPr>
    <w:rPr>
      <w:rFonts w:ascii="Tahoma" w:eastAsia="Times New Roman" w:hAnsi="Tahoma"/>
      <w:color w:val="000000"/>
      <w:kern w:val="28"/>
      <w:sz w:val="20"/>
      <w:szCs w:val="20"/>
      <w:lang w:val="en-US" w:eastAsia="en-US"/>
    </w:rPr>
  </w:style>
  <w:style w:type="paragraph" w:styleId="36">
    <w:name w:val="toc 3"/>
    <w:basedOn w:val="a"/>
    <w:next w:val="a"/>
    <w:autoRedefine/>
    <w:uiPriority w:val="39"/>
    <w:rsid w:val="004B2632"/>
    <w:pPr>
      <w:spacing w:after="100"/>
      <w:ind w:left="480"/>
    </w:pPr>
  </w:style>
  <w:style w:type="paragraph" w:customStyle="1" w:styleId="111">
    <w:name w:val="Знак1 Знак Знак1 Знак Знак Знак Знак Знак Знак Знак1"/>
    <w:basedOn w:val="a"/>
    <w:uiPriority w:val="99"/>
    <w:rsid w:val="008F27F2"/>
    <w:pPr>
      <w:spacing w:after="160" w:line="240" w:lineRule="exact"/>
    </w:pPr>
    <w:rPr>
      <w:rFonts w:ascii="Tahoma" w:eastAsia="Times New Roman" w:hAnsi="Tahoma"/>
      <w:sz w:val="20"/>
      <w:szCs w:val="20"/>
      <w:lang w:val="en-US" w:eastAsia="en-US"/>
    </w:rPr>
  </w:style>
  <w:style w:type="paragraph" w:styleId="aff7">
    <w:name w:val="List Paragraph"/>
    <w:basedOn w:val="a"/>
    <w:uiPriority w:val="99"/>
    <w:qFormat/>
    <w:rsid w:val="008F27F2"/>
    <w:pPr>
      <w:ind w:left="720"/>
      <w:contextualSpacing/>
    </w:pPr>
  </w:style>
  <w:style w:type="paragraph" w:customStyle="1" w:styleId="Caaieiaieiino">
    <w:name w:val="Caaieiaie_iino"/>
    <w:basedOn w:val="a"/>
    <w:uiPriority w:val="99"/>
    <w:rsid w:val="00C20237"/>
    <w:pPr>
      <w:tabs>
        <w:tab w:val="left" w:pos="10440"/>
      </w:tabs>
      <w:ind w:left="720" w:right="4627"/>
      <w:jc w:val="left"/>
    </w:pPr>
    <w:rPr>
      <w:rFonts w:eastAsia="Times New Roman"/>
      <w:sz w:val="26"/>
      <w:szCs w:val="20"/>
    </w:rPr>
  </w:style>
  <w:style w:type="character" w:styleId="aff8">
    <w:name w:val="Emphasis"/>
    <w:basedOn w:val="a0"/>
    <w:uiPriority w:val="99"/>
    <w:qFormat/>
    <w:rsid w:val="00C20237"/>
    <w:rPr>
      <w:rFonts w:cs="Times New Roman"/>
      <w:i/>
      <w:iCs/>
    </w:rPr>
  </w:style>
  <w:style w:type="paragraph" w:styleId="29">
    <w:name w:val="Body Text 2"/>
    <w:basedOn w:val="a"/>
    <w:link w:val="2a"/>
    <w:uiPriority w:val="99"/>
    <w:semiHidden/>
    <w:rsid w:val="00B817C7"/>
    <w:pPr>
      <w:spacing w:after="120" w:line="480" w:lineRule="auto"/>
    </w:pPr>
  </w:style>
  <w:style w:type="character" w:customStyle="1" w:styleId="2a">
    <w:name w:val="Основной текст 2 Знак"/>
    <w:basedOn w:val="a0"/>
    <w:link w:val="29"/>
    <w:uiPriority w:val="99"/>
    <w:semiHidden/>
    <w:locked/>
    <w:rsid w:val="00B817C7"/>
    <w:rPr>
      <w:rFonts w:ascii="Times New Roman" w:hAnsi="Times New Roman" w:cs="Times New Roman"/>
      <w:sz w:val="24"/>
      <w:szCs w:val="24"/>
      <w:lang w:eastAsia="ru-RU"/>
    </w:rPr>
  </w:style>
  <w:style w:type="paragraph" w:customStyle="1" w:styleId="2b">
    <w:name w:val="Знак Знак Знак Знак2"/>
    <w:basedOn w:val="a"/>
    <w:uiPriority w:val="99"/>
    <w:rsid w:val="004B25FC"/>
    <w:pPr>
      <w:spacing w:before="100" w:beforeAutospacing="1" w:after="100" w:afterAutospacing="1"/>
      <w:jc w:val="left"/>
    </w:pPr>
    <w:rPr>
      <w:rFonts w:ascii="Tahoma" w:eastAsia="Times New Roman" w:hAnsi="Tahoma"/>
      <w:color w:val="000000"/>
      <w:kern w:val="28"/>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83599305">
      <w:bodyDiv w:val="1"/>
      <w:marLeft w:val="0"/>
      <w:marRight w:val="0"/>
      <w:marTop w:val="0"/>
      <w:marBottom w:val="0"/>
      <w:divBdr>
        <w:top w:val="none" w:sz="0" w:space="0" w:color="auto"/>
        <w:left w:val="none" w:sz="0" w:space="0" w:color="auto"/>
        <w:bottom w:val="none" w:sz="0" w:space="0" w:color="auto"/>
        <w:right w:val="none" w:sz="0" w:space="0" w:color="auto"/>
      </w:divBdr>
    </w:div>
    <w:div w:id="460809266">
      <w:bodyDiv w:val="1"/>
      <w:marLeft w:val="0"/>
      <w:marRight w:val="0"/>
      <w:marTop w:val="0"/>
      <w:marBottom w:val="0"/>
      <w:divBdr>
        <w:top w:val="none" w:sz="0" w:space="0" w:color="auto"/>
        <w:left w:val="none" w:sz="0" w:space="0" w:color="auto"/>
        <w:bottom w:val="none" w:sz="0" w:space="0" w:color="auto"/>
        <w:right w:val="none" w:sz="0" w:space="0" w:color="auto"/>
      </w:divBdr>
    </w:div>
    <w:div w:id="800078991">
      <w:marLeft w:val="0"/>
      <w:marRight w:val="0"/>
      <w:marTop w:val="0"/>
      <w:marBottom w:val="0"/>
      <w:divBdr>
        <w:top w:val="none" w:sz="0" w:space="0" w:color="auto"/>
        <w:left w:val="none" w:sz="0" w:space="0" w:color="auto"/>
        <w:bottom w:val="none" w:sz="0" w:space="0" w:color="auto"/>
        <w:right w:val="none" w:sz="0" w:space="0" w:color="auto"/>
      </w:divBdr>
    </w:div>
    <w:div w:id="800078992">
      <w:marLeft w:val="0"/>
      <w:marRight w:val="0"/>
      <w:marTop w:val="0"/>
      <w:marBottom w:val="0"/>
      <w:divBdr>
        <w:top w:val="none" w:sz="0" w:space="0" w:color="auto"/>
        <w:left w:val="none" w:sz="0" w:space="0" w:color="auto"/>
        <w:bottom w:val="none" w:sz="0" w:space="0" w:color="auto"/>
        <w:right w:val="none" w:sz="0" w:space="0" w:color="auto"/>
      </w:divBdr>
    </w:div>
    <w:div w:id="800078993">
      <w:marLeft w:val="0"/>
      <w:marRight w:val="0"/>
      <w:marTop w:val="0"/>
      <w:marBottom w:val="0"/>
      <w:divBdr>
        <w:top w:val="none" w:sz="0" w:space="0" w:color="auto"/>
        <w:left w:val="none" w:sz="0" w:space="0" w:color="auto"/>
        <w:bottom w:val="none" w:sz="0" w:space="0" w:color="auto"/>
        <w:right w:val="none" w:sz="0" w:space="0" w:color="auto"/>
      </w:divBdr>
    </w:div>
    <w:div w:id="800078994">
      <w:marLeft w:val="0"/>
      <w:marRight w:val="0"/>
      <w:marTop w:val="0"/>
      <w:marBottom w:val="0"/>
      <w:divBdr>
        <w:top w:val="none" w:sz="0" w:space="0" w:color="auto"/>
        <w:left w:val="none" w:sz="0" w:space="0" w:color="auto"/>
        <w:bottom w:val="none" w:sz="0" w:space="0" w:color="auto"/>
        <w:right w:val="none" w:sz="0" w:space="0" w:color="auto"/>
      </w:divBdr>
    </w:div>
    <w:div w:id="800078995">
      <w:marLeft w:val="0"/>
      <w:marRight w:val="0"/>
      <w:marTop w:val="0"/>
      <w:marBottom w:val="0"/>
      <w:divBdr>
        <w:top w:val="none" w:sz="0" w:space="0" w:color="auto"/>
        <w:left w:val="none" w:sz="0" w:space="0" w:color="auto"/>
        <w:bottom w:val="none" w:sz="0" w:space="0" w:color="auto"/>
        <w:right w:val="none" w:sz="0" w:space="0" w:color="auto"/>
      </w:divBdr>
    </w:div>
    <w:div w:id="800078996">
      <w:marLeft w:val="0"/>
      <w:marRight w:val="0"/>
      <w:marTop w:val="0"/>
      <w:marBottom w:val="0"/>
      <w:divBdr>
        <w:top w:val="none" w:sz="0" w:space="0" w:color="auto"/>
        <w:left w:val="none" w:sz="0" w:space="0" w:color="auto"/>
        <w:bottom w:val="none" w:sz="0" w:space="0" w:color="auto"/>
        <w:right w:val="none" w:sz="0" w:space="0" w:color="auto"/>
      </w:divBdr>
    </w:div>
    <w:div w:id="800078997">
      <w:marLeft w:val="0"/>
      <w:marRight w:val="0"/>
      <w:marTop w:val="0"/>
      <w:marBottom w:val="0"/>
      <w:divBdr>
        <w:top w:val="none" w:sz="0" w:space="0" w:color="auto"/>
        <w:left w:val="none" w:sz="0" w:space="0" w:color="auto"/>
        <w:bottom w:val="none" w:sz="0" w:space="0" w:color="auto"/>
        <w:right w:val="none" w:sz="0" w:space="0" w:color="auto"/>
      </w:divBdr>
    </w:div>
    <w:div w:id="8000789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C95D036A17FAEA1DE212ADDFB610059E6740F8C13A66F43A7FBA949175275CCC149616AC12D9BF5E0CDDA656D63836E2FFC9F4F030056FZ7T2E" TargetMode="External"/><Relationship Id="rId18" Type="http://schemas.openxmlformats.org/officeDocument/2006/relationships/hyperlink" Target="consultantplus://offline/ref=36C95D036A17FAEA1DE212ADDFB610059E6740FDC33566F43A7FBA949175275CCC149616AC13D8BE570CDDA656D63836E2FFC9F4F030056FZ7T2E" TargetMode="External"/><Relationship Id="rId26" Type="http://schemas.openxmlformats.org/officeDocument/2006/relationships/hyperlink" Target="consultantplus://offline/ref=DD34E9EDBFE83DA23981010A7CF4EE5D1763C95EB601DAD7A8357214A6EF550170D680BC2CDDD76A78258BA84AE50F70F0823704FEk3SDR" TargetMode="External"/><Relationship Id="rId39" Type="http://schemas.openxmlformats.org/officeDocument/2006/relationships/hyperlink" Target="consultantplus://offline/ref=AE1A44767F20709B0616F93E3F694EF20FB3D949ED99BC7804080CA48E87E4796441A34AD344A157D474ED9848E8C43DB9CC61DDD24A9ECD15k9S" TargetMode="External"/><Relationship Id="rId21" Type="http://schemas.openxmlformats.org/officeDocument/2006/relationships/hyperlink" Target="consultantplus://offline/ref=2A1FA7D2C35FD09EC55C771BAA228F87E2ADFF6D53830029F7D5620776442252BD7DB176DDE286DD8059F59AAE5F81D28DE16B87B803CA03B9pFO" TargetMode="External"/><Relationship Id="rId34" Type="http://schemas.openxmlformats.org/officeDocument/2006/relationships/hyperlink" Target="consultantplus://offline/ref=C7006322BB6787400C0BDEE2D13E9FEA129262D0179F240B6A0CA21D976DB02D4EE16B11917E54127E43C90E3ABC3A95C8DF5400379CC1BB12ZBS" TargetMode="External"/><Relationship Id="rId42" Type="http://schemas.openxmlformats.org/officeDocument/2006/relationships/hyperlink" Target="consultantplus://offline/ref=AE1A44767F20709B0616F93E3F694EF20FB3D949ED99BC7804080CA48E87E4796441A34AD344AE59D674ED9848E8C43DB9CC61DDD24A9ECD15k9S" TargetMode="External"/><Relationship Id="rId47" Type="http://schemas.openxmlformats.org/officeDocument/2006/relationships/hyperlink" Target="consultantplus://offline/ref=EF8A0E6AC3EF20FB93BC3F696E3BEEBB8CC781AFE5A036545F17D8C0C21E925E09112555283B8987FD3FFC6B9F541D3A23F06643ED749019e9w4S" TargetMode="External"/><Relationship Id="rId50" Type="http://schemas.openxmlformats.org/officeDocument/2006/relationships/hyperlink" Target="consultantplus://offline/ref=EED1B0881B3C75783A91E55E09A1054EB920ECB6BB95174AA4467C499C1EC98F79EFB8F721CCED409953E6B8238F911A9077B0ECC31Cb057S" TargetMode="External"/><Relationship Id="rId55" Type="http://schemas.openxmlformats.org/officeDocument/2006/relationships/hyperlink" Target="consultantplus://offline/ref=EED1B0881B3C75783A91E55E09A1054EB920ECB6BB95174AA4467C499C1EC98F79EFB8F722C4EF409953E6B8238F911A9077B0ECC31Cb057S" TargetMode="External"/><Relationship Id="rId63" Type="http://schemas.openxmlformats.org/officeDocument/2006/relationships/fontTable" Target="fontTable.xml"/><Relationship Id="rId7" Type="http://schemas.openxmlformats.org/officeDocument/2006/relationships/hyperlink" Target="consultantplus://offline/ref=75CD91B3A0098EA650CF298EF51664EA1CB00FB05E329B1884ECE52F071A945B6F31D42D6E41B9877EC870CBED2268DC01DD728688EDD5751EEFE" TargetMode="External"/><Relationship Id="rId2" Type="http://schemas.openxmlformats.org/officeDocument/2006/relationships/styles" Target="styles.xml"/><Relationship Id="rId16" Type="http://schemas.openxmlformats.org/officeDocument/2006/relationships/hyperlink" Target="consultantplus://offline/ref=36C95D036A17FAEA1DE212ADDFB610059E6740F8C13A66F43A7FBA949175275CCC149612AC13D2E20E43DCFA138A2B36EBFFCAF4EFZ3TAE" TargetMode="External"/><Relationship Id="rId20" Type="http://schemas.openxmlformats.org/officeDocument/2006/relationships/hyperlink" Target="consultantplus://offline/ref=36C95D036A17FAEA1DE212ADDFB610059E6745F9C13066F43A7FBA949175275CCC149616A41ADABD0B56CDA21F823C29EAE1D6F6EE33Z0TDE" TargetMode="External"/><Relationship Id="rId29" Type="http://schemas.openxmlformats.org/officeDocument/2006/relationships/hyperlink" Target="consultantplus://offline/ref=87833D6097C2F845FC713E810130FF600A9780B5B02BACD2DCA917219D1572BB03C4B67E0E5C45E0AFC9787508C697ADC28A87CFE2rDkFR" TargetMode="External"/><Relationship Id="rId41" Type="http://schemas.openxmlformats.org/officeDocument/2006/relationships/hyperlink" Target="consultantplus://offline/ref=AE1A44767F20709B0616F93E3F694EF20FB3D949ED99BC7804080CA48E87E4796441A34AD344AE58D274ED9848E8C43DB9CC61DDD24A9ECD15k9S" TargetMode="External"/><Relationship Id="rId54" Type="http://schemas.openxmlformats.org/officeDocument/2006/relationships/hyperlink" Target="consultantplus://offline/ref=EED1B0881B3C75783A91E55E09A1054EB920ECB6BB95174AA4467C499C1EC98F79EFB8F722C5EB409953E6B8238F911A9077B0ECC31Cb057S"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5CD91B3A0098EA650CF298EF51664EA1CB00FB55D399B1884ECE52F071A945B6F31D42D6E41BE8978C870CBED2268DC01DD728688EDD5751EEFE" TargetMode="External"/><Relationship Id="rId24" Type="http://schemas.openxmlformats.org/officeDocument/2006/relationships/hyperlink" Target="consultantplus://offline/ref=ABCBDBFD05501568C18DE4047296F8FE47E96E75A27F77C0AA923E3E353E52BB1A6DAC53F7F6B876B1C9FF16BCI8L6P" TargetMode="External"/><Relationship Id="rId32" Type="http://schemas.openxmlformats.org/officeDocument/2006/relationships/hyperlink" Target="consultantplus://offline/ref=C7006322BB6787400C0BDEE2D13E9FEA139360D71693240B6A0CA21D976DB02D4EE16B11967F5E472A0CC8527CE82996C9DF57002819Z6S" TargetMode="External"/><Relationship Id="rId37" Type="http://schemas.openxmlformats.org/officeDocument/2006/relationships/hyperlink" Target="consultantplus://offline/ref=38FD2DEF8CE47CFE04AE8D5FA51E9D102FC883257329DE954B232C4E31D095F46F17E7C2E93473551F278B8A5857BDCD8F5A72D97FU2dES" TargetMode="External"/><Relationship Id="rId40" Type="http://schemas.openxmlformats.org/officeDocument/2006/relationships/hyperlink" Target="consultantplus://offline/ref=AE1A44767F20709B0616F93E3F694EF20FB3D949ED99BC7804080CA48E87E4796441A349D647AF55832EFD9C01BFC821B9D27EDFCC4919k6S" TargetMode="External"/><Relationship Id="rId45" Type="http://schemas.openxmlformats.org/officeDocument/2006/relationships/hyperlink" Target="consultantplus://offline/ref=AE1A44767F20709B0616F93E3F694EF20FB3D949ED99BC7804080CA48E87E4796441A34AD344AE58D174ED9848E8C43DB9CC61DDD24A9ECD15k9S" TargetMode="External"/><Relationship Id="rId53" Type="http://schemas.openxmlformats.org/officeDocument/2006/relationships/hyperlink" Target="consultantplus://offline/ref=EED1B0881B3C75783A91E55E09A1054EB920EFB4BA94174AA4467C499C1EC98F79EFB8F424C5EF4ECD09F6BC6AD89D069069AFEEDD1F0F5Fb75ES" TargetMode="External"/><Relationship Id="rId58" Type="http://schemas.openxmlformats.org/officeDocument/2006/relationships/hyperlink" Target="consultantplus://offline/ref=A7F21E021227EAA3EC190A8824B4A77EE2792F2800321DEAE7E48517A2A0D013561933D433187211400260BD58sDL9W" TargetMode="External"/><Relationship Id="rId5" Type="http://schemas.openxmlformats.org/officeDocument/2006/relationships/footnotes" Target="footnotes.xml"/><Relationship Id="rId15" Type="http://schemas.openxmlformats.org/officeDocument/2006/relationships/hyperlink" Target="consultantplus://offline/ref=36C95D036A17FAEA1DE212ADDFB610059E6740F8C13A66F43A7FBA949175275CCC149616AC12D9BF5E0CDDA656D63836E2FFC9F4F030056FZ7T2E" TargetMode="External"/><Relationship Id="rId23" Type="http://schemas.openxmlformats.org/officeDocument/2006/relationships/hyperlink" Target="consultantplus://offline/ref=ABCBDBFD05501568C18DE4047296F8FE47E96D70A57677C0AA923E3E353E52BB1A6DAC53F7F6B876B1C9FF16BCI8L6P" TargetMode="External"/><Relationship Id="rId28" Type="http://schemas.openxmlformats.org/officeDocument/2006/relationships/hyperlink" Target="consultantplus://offline/ref=2192C015EE2B3862C8B04512FD3A94744634E4102D01258581CF2842AA10A9BA2A9E654E9F415A904F1C2D6F4DC1280A7BBD4ADE602FW9R" TargetMode="External"/><Relationship Id="rId36" Type="http://schemas.openxmlformats.org/officeDocument/2006/relationships/hyperlink" Target="consultantplus://offline/ref=C7006322BB6787400C0BDEE2D13E9FEA139365D6119C240B6A0CA21D976DB02D5CE1331D937F4B127B569F5F7F1EZ1S" TargetMode="External"/><Relationship Id="rId49" Type="http://schemas.openxmlformats.org/officeDocument/2006/relationships/hyperlink" Target="consultantplus://offline/ref=EED1B0881B3C75783A91E55E09A1054EB920ECB6BB95174AA4467C499C1EC98F79EFB8F721CDE6409953E6B8238F911A9077B0ECC31Cb057S" TargetMode="External"/><Relationship Id="rId57" Type="http://schemas.openxmlformats.org/officeDocument/2006/relationships/hyperlink" Target="consultantplus://offline/ref=8A6157D1ED4B203A5D2A5C9D300F1F5DA96EBC7B24B09F333105335BB9B936D3282A8E3893488470B8D2091BE0OFLCW" TargetMode="External"/><Relationship Id="rId61" Type="http://schemas.openxmlformats.org/officeDocument/2006/relationships/header" Target="header1.xml"/><Relationship Id="rId10" Type="http://schemas.openxmlformats.org/officeDocument/2006/relationships/hyperlink" Target="consultantplus://offline/ref=75CD91B3A0098EA650CF298EF51664EA1CB00FB258329B1884ECE52F071A945B6F31D42D6E41BE807BC870CBED2268DC01DD728688EDD5751EEFE" TargetMode="External"/><Relationship Id="rId19" Type="http://schemas.openxmlformats.org/officeDocument/2006/relationships/hyperlink" Target="consultantplus://offline/ref=36C95D036A17FAEA1DE212ADDFB610059E6740FFC63566F43A7FBA949175275CCC149616AC13DAB45A0CDDA656D63836E2FFC9F4F030056FZ7T2E" TargetMode="External"/><Relationship Id="rId31" Type="http://schemas.openxmlformats.org/officeDocument/2006/relationships/hyperlink" Target="consultantplus://offline/ref=C7006322BB6787400C0BDEE2D13E9FEA139360D21598240B6A0CA21D976DB02D4EE16B11917E54167F43C90E3ABC3A95C8DF5400379CC1BB12ZBS" TargetMode="External"/><Relationship Id="rId44" Type="http://schemas.openxmlformats.org/officeDocument/2006/relationships/hyperlink" Target="consultantplus://offline/ref=AE1A44767F20709B0616F93E3F694EF20FB3D949ED99BC7804080CA48E87E4796441A34AD345AD5ED474ED9848E8C43DB9CC61DDD24A9ECD15k9S" TargetMode="External"/><Relationship Id="rId52" Type="http://schemas.openxmlformats.org/officeDocument/2006/relationships/hyperlink" Target="consultantplus://offline/ref=EED1B0881B3C75783A91E55E09A1054EB920ECB6BB95174AA4467C499C1EC98F79EFB8F721CCE6409953E6B8238F911A9077B0ECC31Cb057S" TargetMode="External"/><Relationship Id="rId60" Type="http://schemas.openxmlformats.org/officeDocument/2006/relationships/hyperlink" Target="consultantplus://offline/ref=B56A5B4C945928732496AB8F76E827AE0B3A32229F5F1B2D0A8630652B4D76DE577BA8E919C49C66BAE4788376986ADAF8A7BB7B1E54196EJCM5W" TargetMode="External"/><Relationship Id="rId4" Type="http://schemas.openxmlformats.org/officeDocument/2006/relationships/webSettings" Target="webSettings.xml"/><Relationship Id="rId9" Type="http://schemas.openxmlformats.org/officeDocument/2006/relationships/hyperlink" Target="consultantplus://offline/ref=75CD91B3A0098EA650CF298EF51664EA1CB00FB55D399B1884ECE52F071A945B6F31D42D6D48B2D528877197A87E7BDC08DD7186971EE7E" TargetMode="External"/><Relationship Id="rId14" Type="http://schemas.openxmlformats.org/officeDocument/2006/relationships/hyperlink" Target="consultantplus://offline/ref=36C95D036A17FAEA1DE212ADDFB610059E6740F8C13A66F43A7FBA949175275CCC149613A81BD2E20E43DCFA138A2B36EBFFCAF4EFZ3TAE" TargetMode="External"/><Relationship Id="rId22" Type="http://schemas.openxmlformats.org/officeDocument/2006/relationships/hyperlink" Target="consultantplus://offline/ref=ABCBDBFD05501568C18DE4047296F8FE47E96E75A27F77C0AA923E3E353E52BB086DF45FF5F7A676B6DCA947F9DB8F96C616C335AC848F13I4LFP" TargetMode="External"/><Relationship Id="rId27" Type="http://schemas.openxmlformats.org/officeDocument/2006/relationships/hyperlink" Target="consultantplus://offline/ref=DD34E9EDBFE83DA23981010A7CF4EE5D156BC45AB60CDAD7A8357214A6EF550170D680BC2DD8DC3A2B6A8AF40CB11C73F1823404E137ADC8k4S2R" TargetMode="External"/><Relationship Id="rId30" Type="http://schemas.openxmlformats.org/officeDocument/2006/relationships/hyperlink" Target="consultantplus://offline/ref=87833D6097C2F845FC713E810130FF600A9F88B3BD2EACD2DCA917219D1572BB03C4B67E095C4EB5FC8679294E9284AEC38A84CFFDD5B293rAk9R" TargetMode="External"/><Relationship Id="rId35" Type="http://schemas.openxmlformats.org/officeDocument/2006/relationships/hyperlink" Target="consultantplus://offline/ref=C7006322BB6787400C0BDEE2D13E9FEA139360D0109B240B6A0CA21D976DB02D5CE1331D937F4B127B569F5F7F1EZ1S" TargetMode="External"/><Relationship Id="rId43" Type="http://schemas.openxmlformats.org/officeDocument/2006/relationships/hyperlink" Target="consultantplus://offline/ref=AE1A44767F20709B0616F93E3F694EF20FB3D949ED99BC7804080CA48E87E4796441A34AD344AE59D474ED9848E8C43DB9CC61DDD24A9ECD15k9S" TargetMode="External"/><Relationship Id="rId48" Type="http://schemas.openxmlformats.org/officeDocument/2006/relationships/hyperlink" Target="consultantplus://offline/ref=EED1B0881B3C75783A91E55E09A1054EB920ECB6BB95174AA4467C499C1EC98F79EFB8F721CDEF409953E6B8238F911A9077B0ECC31Cb057S" TargetMode="External"/><Relationship Id="rId56" Type="http://schemas.openxmlformats.org/officeDocument/2006/relationships/hyperlink" Target="consultantplus://offline/ref=EED1B0881B3C75783A91E55E09A1054EB920ECB6BB95174AA4467C499C1EC98F79EFB8F722C4EF409953E6B8238F911A9077B0ECC31Cb057S" TargetMode="External"/><Relationship Id="rId64" Type="http://schemas.openxmlformats.org/officeDocument/2006/relationships/theme" Target="theme/theme1.xml"/><Relationship Id="rId8" Type="http://schemas.openxmlformats.org/officeDocument/2006/relationships/hyperlink" Target="consultantplus://offline/ref=75CD91B3A0098EA650CF298EF51664EA1CB00FB55D399B1884ECE52F071A945B6F31D42D6D48B2D528877197A87E7BDC08DD7186971EE7E" TargetMode="External"/><Relationship Id="rId51" Type="http://schemas.openxmlformats.org/officeDocument/2006/relationships/hyperlink" Target="consultantplus://offline/ref=EED1B0881B3C75783A91E55E09A1054EB920ECB6BB95174AA4467C499C1EC98F79EFB8F721CCEA409953E6B8238F911A9077B0ECC31Cb057S" TargetMode="External"/><Relationship Id="rId3" Type="http://schemas.openxmlformats.org/officeDocument/2006/relationships/settings" Target="settings.xml"/><Relationship Id="rId12" Type="http://schemas.openxmlformats.org/officeDocument/2006/relationships/hyperlink" Target="consultantplus://offline/ref=36C95D036A17FAEA1DE212ADDFB610059E6740FCCC3066F43A7FBA949175275CCC149614A511D1BD0B56CDA21F823C29EAE1D6F6EE33Z0TDE" TargetMode="External"/><Relationship Id="rId17" Type="http://schemas.openxmlformats.org/officeDocument/2006/relationships/hyperlink" Target="consultantplus://offline/ref=36C95D036A17FAEA1DE212ADDFB610059E6740F8C13A66F43A7FBA949175275CCC149616AC12DDB65D0CDDA656D63836E2FFC9F4F030056FZ7T2E" TargetMode="External"/><Relationship Id="rId25" Type="http://schemas.openxmlformats.org/officeDocument/2006/relationships/hyperlink" Target="consultantplus://offline/ref=ABCBDBFD05501568C18DE4047296F8FE47E96E75A27F77C0AA923E3E353E52BB086DF45FF5F7A777B4DCA947F9DB8F96C616C335AC848F13I4LFP" TargetMode="External"/><Relationship Id="rId33" Type="http://schemas.openxmlformats.org/officeDocument/2006/relationships/hyperlink" Target="consultantplus://offline/ref=C7006322BB6787400C0BDEE2D13E9FEA139360D71693240B6A0CA21D976DB02D4EE16B14927D5E472A0CC8527CE82996C9DF57002819Z6S" TargetMode="External"/><Relationship Id="rId38" Type="http://schemas.openxmlformats.org/officeDocument/2006/relationships/hyperlink" Target="consultantplus://offline/ref=38FD2DEF8CE47CFE04AE8D5FA51E9D102FC883257329DE954B232C4E31D095F46F17E7C1E93D73551F278B8A5857BDCD8F5A72D97FU2dES" TargetMode="External"/><Relationship Id="rId46" Type="http://schemas.openxmlformats.org/officeDocument/2006/relationships/hyperlink" Target="consultantplus://offline/ref=EB85B1681A77B0B01D1E7E84EDEA410FA263FD6ACC944268AC9DEB708F13B0D5FAF19B2CA498A5DD8D0D95C587o0v5S" TargetMode="External"/><Relationship Id="rId59" Type="http://schemas.openxmlformats.org/officeDocument/2006/relationships/hyperlink" Target="consultantplus://offline/ref=6469294E7352ED316FCE103825EFFF792575661A0CAD1367CAFE9305B1BA320EE6018981EC68259CAE3CCA54AAj4JD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1536</TotalTime>
  <Pages>1</Pages>
  <Words>52484</Words>
  <Characters>299159</Characters>
  <Application>Microsoft Office Word</Application>
  <DocSecurity>0</DocSecurity>
  <Lines>2492</Lines>
  <Paragraphs>701</Paragraphs>
  <ScaleCrop>false</ScaleCrop>
  <HeadingPairs>
    <vt:vector size="2" baseType="variant">
      <vt:variant>
        <vt:lpstr>Название</vt:lpstr>
      </vt:variant>
      <vt:variant>
        <vt:i4>1</vt:i4>
      </vt:variant>
    </vt:vector>
  </HeadingPairs>
  <TitlesOfParts>
    <vt:vector size="1" baseType="lpstr">
      <vt:lpstr>ПЗЗ п. Палех 2017</vt:lpstr>
    </vt:vector>
  </TitlesOfParts>
  <Company>Microsoft</Company>
  <LinksUpToDate>false</LinksUpToDate>
  <CharactersWithSpaces>350942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ПЗЗ п. Палех 2017</dc:title>
  <dc:creator>ООО"Геодезия и межевание"</dc:creator>
  <cp:lastModifiedBy>palekh-adm</cp:lastModifiedBy>
  <cp:revision>27</cp:revision>
  <dcterms:created xsi:type="dcterms:W3CDTF">2017-04-03T05:16:00Z</dcterms:created>
  <dcterms:modified xsi:type="dcterms:W3CDTF">2018-10-30T07:38:00Z</dcterms:modified>
</cp:coreProperties>
</file>