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21D4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000000" w:rsidRDefault="006D21D4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261018/10646752/01</w:t>
      </w:r>
    </w:p>
    <w:p w:rsidR="00000000" w:rsidRDefault="006D21D4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Палех</w:t>
      </w:r>
      <w:r w:rsidR="00FF4B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20.11.2018</w:t>
      </w:r>
    </w:p>
    <w:p w:rsidR="007F6733" w:rsidRDefault="006D21D4" w:rsidP="007F6733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</w:t>
      </w:r>
      <w:r w:rsidR="00FF4BD0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ПАЛЕХСКОГО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процедуру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10:00 20.11.2018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Палех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Ивановская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Палех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.1.</w:t>
      </w:r>
    </w:p>
    <w:p w:rsidR="00000000" w:rsidRDefault="006D21D4" w:rsidP="007F6733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проводилось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/>
      </w:tblPr>
      <w:tblGrid>
        <w:gridCol w:w="85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Марычев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6D21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составило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100 %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правомочно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6733" w:rsidRDefault="007F673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6D21D4" w:rsidP="007F6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Извещен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FF4BD0" w:rsidRPr="00FF4BD0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29.10.2018.</w:t>
      </w:r>
    </w:p>
    <w:p w:rsidR="007F6733" w:rsidRDefault="007F6733" w:rsidP="007F6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4BD0" w:rsidRDefault="006D21D4" w:rsidP="007F6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F4BD0" w:rsidRPr="00FF4BD0" w:rsidRDefault="006D21D4" w:rsidP="007F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="00FF4BD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BD0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 w:rsidR="00FF4BD0">
        <w:rPr>
          <w:rFonts w:ascii="Times New Roman" w:hAnsi="Times New Roman" w:cs="Times New Roman"/>
          <w:color w:val="000000"/>
          <w:sz w:val="24"/>
          <w:szCs w:val="24"/>
        </w:rPr>
        <w:t xml:space="preserve"> Палехского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 w:rsidR="00FF4BD0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Ивановская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r w:rsidR="00FF4BD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Палехский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Ковшово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примерно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4"/>
          <w:szCs w:val="24"/>
        </w:rPr>
        <w:t>метрах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север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окружной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дороги</w:t>
      </w:r>
      <w:r w:rsidR="00FF4BD0" w:rsidRPr="00FF4B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4BD0" w:rsidRPr="00FF4BD0">
        <w:rPr>
          <w:rFonts w:ascii="Times New Roman" w:eastAsia="Times New Roman" w:hAnsi="Times New Roman" w:cs="Times New Roman"/>
          <w:sz w:val="24"/>
          <w:szCs w:val="24"/>
        </w:rPr>
        <w:t>в состав которо</w:t>
      </w:r>
      <w:r w:rsidR="00FF4BD0" w:rsidRPr="00FF4BD0">
        <w:rPr>
          <w:rFonts w:ascii="Times New Roman" w:hAnsi="Times New Roman" w:cs="Times New Roman"/>
          <w:sz w:val="24"/>
          <w:szCs w:val="24"/>
        </w:rPr>
        <w:t>го</w:t>
      </w:r>
      <w:r w:rsidR="00FF4BD0" w:rsidRPr="00FF4BD0">
        <w:rPr>
          <w:rFonts w:ascii="Times New Roman" w:eastAsia="Times New Roman" w:hAnsi="Times New Roman" w:cs="Times New Roman"/>
          <w:sz w:val="24"/>
          <w:szCs w:val="24"/>
        </w:rPr>
        <w:t xml:space="preserve"> входят:</w:t>
      </w:r>
    </w:p>
    <w:p w:rsidR="00FF4BD0" w:rsidRPr="00FF4BD0" w:rsidRDefault="00FF4BD0" w:rsidP="00FF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D0">
        <w:rPr>
          <w:rFonts w:ascii="Times New Roman" w:eastAsia="Times New Roman" w:hAnsi="Times New Roman" w:cs="Times New Roman"/>
          <w:sz w:val="24"/>
          <w:szCs w:val="24"/>
        </w:rPr>
        <w:t xml:space="preserve">- оборудованная площадка из плит ПАГ-14 </w:t>
      </w:r>
      <w:proofErr w:type="spellStart"/>
      <w:r w:rsidRPr="00FF4BD0">
        <w:rPr>
          <w:rFonts w:ascii="Times New Roman" w:eastAsia="Times New Roman" w:hAnsi="Times New Roman" w:cs="Times New Roman"/>
          <w:sz w:val="24"/>
          <w:szCs w:val="24"/>
        </w:rPr>
        <w:t>бп</w:t>
      </w:r>
      <w:proofErr w:type="spellEnd"/>
      <w:r w:rsidRPr="00FF4BD0">
        <w:rPr>
          <w:rFonts w:ascii="Times New Roman" w:eastAsia="Times New Roman" w:hAnsi="Times New Roman" w:cs="Times New Roman"/>
          <w:sz w:val="24"/>
          <w:szCs w:val="24"/>
        </w:rPr>
        <w:t xml:space="preserve"> (площадь 697 кв.м.);</w:t>
      </w:r>
    </w:p>
    <w:p w:rsidR="00FF4BD0" w:rsidRPr="00FF4BD0" w:rsidRDefault="00FF4BD0" w:rsidP="00FF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D0">
        <w:rPr>
          <w:rFonts w:ascii="Times New Roman" w:eastAsia="Times New Roman" w:hAnsi="Times New Roman" w:cs="Times New Roman"/>
          <w:sz w:val="24"/>
          <w:szCs w:val="24"/>
        </w:rPr>
        <w:t>- асфальтобетонное покрытие 6294,26 кв.м.;</w:t>
      </w:r>
    </w:p>
    <w:p w:rsidR="00FF4BD0" w:rsidRPr="00FF4BD0" w:rsidRDefault="00FF4BD0" w:rsidP="00FF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D0">
        <w:rPr>
          <w:rFonts w:ascii="Times New Roman" w:eastAsia="Times New Roman" w:hAnsi="Times New Roman" w:cs="Times New Roman"/>
          <w:sz w:val="24"/>
          <w:szCs w:val="24"/>
        </w:rPr>
        <w:t>- ограждение, сигнальные фонари, разметка.</w:t>
      </w:r>
    </w:p>
    <w:p w:rsidR="00000000" w:rsidRDefault="006D21D4" w:rsidP="00FF4BD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площадка</w:t>
      </w:r>
    </w:p>
    <w:p w:rsidR="00000000" w:rsidRDefault="006D21D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F4BD0" w:rsidRDefault="006D21D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F6733" w:rsidRDefault="006D21D4" w:rsidP="007F6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7F6733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4BD0" w:rsidRDefault="006D21D4" w:rsidP="007F6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F6733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оответствующими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Волга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Созь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Сервис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</w:p>
    <w:p w:rsidR="00000000" w:rsidRDefault="006D21D4" w:rsidP="007F6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F6733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Волга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Созь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Сервис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7F6733" w:rsidRDefault="007F6733" w:rsidP="007F6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6733" w:rsidRDefault="007F6733" w:rsidP="007F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733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7F6733">
        <w:rPr>
          <w:rFonts w:ascii="Times New Roman" w:eastAsia="Times New Roman" w:hAnsi="Times New Roman" w:cs="Times New Roman"/>
          <w:sz w:val="24"/>
          <w:szCs w:val="24"/>
        </w:rPr>
        <w:t>Протокол рассмотрения заявок на участие в аукционе составлен в двух экземплярах, которые остаются у организатора аукциона.</w:t>
      </w:r>
    </w:p>
    <w:p w:rsidR="007F6733" w:rsidRPr="007F6733" w:rsidRDefault="007F6733" w:rsidP="007F67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733" w:rsidRPr="007F6733" w:rsidRDefault="007F6733" w:rsidP="007F67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733">
        <w:rPr>
          <w:rFonts w:ascii="Times New Roman" w:hAnsi="Times New Roman" w:cs="Times New Roman"/>
          <w:sz w:val="24"/>
          <w:szCs w:val="24"/>
        </w:rPr>
        <w:t>6</w:t>
      </w:r>
      <w:r w:rsidRPr="007F6733">
        <w:rPr>
          <w:rFonts w:ascii="Times New Roman" w:eastAsia="Times New Roman" w:hAnsi="Times New Roman" w:cs="Times New Roman"/>
          <w:sz w:val="24"/>
          <w:szCs w:val="24"/>
        </w:rPr>
        <w:t xml:space="preserve">. Настоящий протокол подлежит хранению в течение трех лет  </w:t>
      </w:r>
      <w:proofErr w:type="gramStart"/>
      <w:r w:rsidRPr="007F6733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Pr="007F6733">
        <w:rPr>
          <w:rFonts w:ascii="Times New Roman" w:eastAsia="Times New Roman" w:hAnsi="Times New Roman" w:cs="Times New Roman"/>
          <w:sz w:val="24"/>
          <w:szCs w:val="24"/>
        </w:rPr>
        <w:t xml:space="preserve"> итогов настоящего аукциона.</w:t>
      </w:r>
    </w:p>
    <w:p w:rsidR="007F6733" w:rsidRDefault="007F6733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6D21D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6D2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6D2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6D2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Марычев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6D2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D21D4" w:rsidRDefault="006D21D4">
      <w:bookmarkStart w:id="0" w:name="last-page"/>
      <w:bookmarkEnd w:id="0"/>
    </w:p>
    <w:sectPr w:rsidR="006D21D4">
      <w:headerReference w:type="default" r:id="rId7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D4" w:rsidRDefault="006D21D4">
      <w:pPr>
        <w:spacing w:after="0" w:line="240" w:lineRule="auto"/>
      </w:pPr>
      <w:r>
        <w:separator/>
      </w:r>
    </w:p>
  </w:endnote>
  <w:endnote w:type="continuationSeparator" w:id="0">
    <w:p w:rsidR="006D21D4" w:rsidRDefault="006D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D4" w:rsidRDefault="006D21D4">
      <w:pPr>
        <w:spacing w:after="0" w:line="240" w:lineRule="auto"/>
      </w:pPr>
      <w:r>
        <w:separator/>
      </w:r>
    </w:p>
  </w:footnote>
  <w:footnote w:type="continuationSeparator" w:id="0">
    <w:p w:rsidR="006D21D4" w:rsidRDefault="006D2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BD0"/>
    <w:rsid w:val="006D21D4"/>
    <w:rsid w:val="007E0941"/>
    <w:rsid w:val="007F6733"/>
    <w:rsid w:val="00C8069D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BD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F4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4BD0"/>
  </w:style>
  <w:style w:type="paragraph" w:styleId="a6">
    <w:name w:val="footer"/>
    <w:basedOn w:val="a"/>
    <w:link w:val="a7"/>
    <w:uiPriority w:val="99"/>
    <w:semiHidden/>
    <w:unhideWhenUsed/>
    <w:rsid w:val="00FF4B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4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2018-11-20T08:12:00Z</cp:lastPrinted>
  <dcterms:created xsi:type="dcterms:W3CDTF">2018-11-20T08:30:00Z</dcterms:created>
  <dcterms:modified xsi:type="dcterms:W3CDTF">2018-11-20T08:30:00Z</dcterms:modified>
</cp:coreProperties>
</file>