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FA0EE3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0D1E0F">
        <w:rPr>
          <w:rFonts w:ascii="Times New Roman" w:hAnsi="Times New Roman"/>
          <w:sz w:val="24"/>
          <w:szCs w:val="24"/>
        </w:rPr>
        <w:t>5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DB3A9D" w:rsidRPr="0051432C">
        <w:rPr>
          <w:rFonts w:ascii="Times New Roman" w:hAnsi="Times New Roman"/>
          <w:sz w:val="24"/>
          <w:szCs w:val="24"/>
        </w:rPr>
        <w:t>апреля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 w:rsidR="002C04BB">
        <w:rPr>
          <w:rFonts w:ascii="Times New Roman" w:hAnsi="Times New Roman"/>
          <w:sz w:val="24"/>
          <w:szCs w:val="24"/>
        </w:rPr>
        <w:t>8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5C02D8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5C02D8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10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9E6D9F">
        <w:rPr>
          <w:rFonts w:ascii="Times New Roman" w:eastAsia="Arial Unicode MS" w:hAnsi="Times New Roman"/>
          <w:b/>
          <w:kern w:val="1"/>
          <w:sz w:val="28"/>
          <w:szCs w:val="24"/>
        </w:rPr>
        <w:t>Пановского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CC058A">
        <w:rPr>
          <w:rFonts w:ascii="Times New Roman" w:eastAsia="Arial Unicode MS" w:hAnsi="Times New Roman"/>
          <w:b/>
          <w:kern w:val="1"/>
          <w:sz w:val="28"/>
          <w:szCs w:val="24"/>
        </w:rPr>
        <w:t>7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E6D9F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15.12.201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7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9E6D9F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670A21" w:rsidRPr="00670A2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9E6D9F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9E6D9F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сельского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9E6D9F">
        <w:rPr>
          <w:rFonts w:ascii="Times New Roman" w:eastAsia="Arial Unicode MS" w:hAnsi="Times New Roman"/>
          <w:sz w:val="24"/>
          <w:szCs w:val="28"/>
          <w:lang w:eastAsia="ar-SA"/>
        </w:rPr>
        <w:t>Пановского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 xml:space="preserve">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Пановском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791ADE">
        <w:rPr>
          <w:rFonts w:ascii="Times New Roman" w:eastAsia="Times New Roman" w:hAnsi="Times New Roman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07464B" w:rsidRPr="00947E99">
        <w:rPr>
          <w:rFonts w:ascii="Times New Roman" w:eastAsia="Times New Roman" w:hAnsi="Times New Roman"/>
          <w:sz w:val="24"/>
          <w:szCs w:val="28"/>
          <w:lang w:eastAsia="ar-SA"/>
        </w:rPr>
        <w:t>3</w:t>
      </w:r>
      <w:r w:rsidR="009E6D9F">
        <w:rPr>
          <w:rFonts w:ascii="Times New Roman" w:eastAsia="Times New Roman" w:hAnsi="Times New Roman"/>
          <w:sz w:val="24"/>
          <w:szCs w:val="28"/>
          <w:lang w:eastAsia="ar-SA"/>
        </w:rPr>
        <w:t>1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.03.201</w:t>
      </w:r>
      <w:r w:rsidR="0051432C" w:rsidRPr="00947E99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9E6D9F">
        <w:rPr>
          <w:rFonts w:ascii="Times New Roman" w:eastAsia="Times New Roman" w:hAnsi="Times New Roman"/>
          <w:sz w:val="24"/>
          <w:szCs w:val="28"/>
          <w:lang w:eastAsia="ar-SA"/>
        </w:rPr>
        <w:t>20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>.04.201</w:t>
      </w:r>
      <w:r w:rsidR="0051432C" w:rsidRPr="00947E99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>2. ОЦЕНКА СВОЕВРЕМЕННОСТИ ПРЕДОСТАВЛЕНИЯ ДОКУМЕНТОВ ПО ИСПОЛНЕНИЮ БЮДЖЕТА</w:t>
      </w:r>
      <w:r w:rsidR="0078767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ПАНОВСКОГО СЕЛЬСКОГО ПОСЕЛЕНИЯ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87671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07464B">
        <w:rPr>
          <w:rFonts w:ascii="Times New Roman" w:eastAsia="Times New Roman" w:hAnsi="Times New Roman"/>
          <w:sz w:val="24"/>
          <w:szCs w:val="28"/>
          <w:lang w:eastAsia="ru-RU"/>
        </w:rPr>
        <w:t>30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C058A" w:rsidRPr="0007464B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07464B">
        <w:rPr>
          <w:rFonts w:ascii="Times New Roman" w:eastAsia="Times New Roman" w:hAnsi="Times New Roman"/>
          <w:sz w:val="24"/>
          <w:szCs w:val="28"/>
          <w:lang w:eastAsia="ru-RU"/>
        </w:rPr>
        <w:t xml:space="preserve"> г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. (с сопроводительным письмом от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29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C058A" w:rsidRPr="00947E99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210,</w:t>
      </w:r>
      <w:r w:rsidR="00947E99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городского поселения, утвержденного Решением Совета </w:t>
      </w:r>
      <w:r w:rsidR="009E6D9F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Пановского</w:t>
      </w:r>
      <w:r w:rsidR="00791ADE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сельского поселения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 муниципального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D1E0F">
        <w:rPr>
          <w:rFonts w:ascii="Times New Roman" w:eastAsia="Times New Roman" w:hAnsi="Times New Roman"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исполнении  бюджета </w:t>
      </w:r>
      <w:r w:rsidR="009E6D9F">
        <w:rPr>
          <w:i/>
          <w:szCs w:val="24"/>
        </w:rPr>
        <w:t>Пановского</w:t>
      </w:r>
      <w:r w:rsidR="00791ADE">
        <w:rPr>
          <w:i/>
          <w:szCs w:val="24"/>
        </w:rPr>
        <w:t xml:space="preserve"> сельского поселения</w:t>
      </w:r>
      <w:r w:rsidRPr="00FF412A">
        <w:rPr>
          <w:i/>
          <w:szCs w:val="24"/>
        </w:rPr>
        <w:t xml:space="preserve"> за 201</w:t>
      </w:r>
      <w:r w:rsidR="00B6399D">
        <w:rPr>
          <w:i/>
          <w:szCs w:val="24"/>
        </w:rPr>
        <w:t>7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доходы бюджета по кодам классификации доходов бюджета (приложение  № </w:t>
      </w:r>
      <w:r w:rsidR="00B6399D">
        <w:rPr>
          <w:szCs w:val="24"/>
        </w:rPr>
        <w:t>1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расходы бюджета по разделам и подразделам классификации расходов бюджетов (приложение № </w:t>
      </w:r>
      <w:r w:rsidR="00B6399D">
        <w:rPr>
          <w:szCs w:val="24"/>
        </w:rPr>
        <w:t>2</w:t>
      </w:r>
      <w:r w:rsidRPr="001F5CCD">
        <w:rPr>
          <w:szCs w:val="24"/>
        </w:rPr>
        <w:t>,);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и расходах на содержание муниципальных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служащих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работников муниципальных бюджетных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 учреждений и расходах на их содержание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Пояснительная записка к отчету об исполнении бюджета     </w:t>
      </w:r>
    </w:p>
    <w:p w:rsidR="007E4C95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9E6D9F">
        <w:rPr>
          <w:szCs w:val="24"/>
        </w:rPr>
        <w:t>Пановского</w:t>
      </w:r>
      <w:r w:rsidR="00791ADE">
        <w:rPr>
          <w:szCs w:val="24"/>
        </w:rPr>
        <w:t xml:space="preserve"> сельского поселения</w:t>
      </w:r>
      <w:r w:rsidRPr="001F5CCD">
        <w:rPr>
          <w:szCs w:val="24"/>
        </w:rPr>
        <w:t xml:space="preserve"> за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год.</w:t>
      </w:r>
    </w:p>
    <w:p w:rsidR="00B6399D" w:rsidRPr="005C02D8" w:rsidRDefault="00B6399D" w:rsidP="007E4C95">
      <w:pPr>
        <w:pStyle w:val="af1"/>
        <w:jc w:val="both"/>
        <w:rPr>
          <w:b/>
          <w:szCs w:val="24"/>
        </w:rPr>
      </w:pPr>
      <w:r w:rsidRPr="005C02D8">
        <w:rPr>
          <w:b/>
          <w:szCs w:val="24"/>
        </w:rPr>
        <w:t xml:space="preserve">   В нарушение п.4 ст.264.1 Бюджетного кодекса в отчете об исполнении бюджета отсутствует информация об исполнении бюджета по источникам финансирования дефицита бюджета. 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6C1FDA" w:rsidRPr="00543D7F" w:rsidRDefault="00B6399D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62518D" w:rsidRPr="00257691" w:rsidRDefault="0062518D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</w:t>
      </w:r>
      <w:r w:rsidRPr="00657A05">
        <w:rPr>
          <w:rFonts w:ascii="Times New Roman" w:hAnsi="Times New Roman"/>
          <w:sz w:val="24"/>
          <w:szCs w:val="24"/>
        </w:rPr>
        <w:t>В течении  2017 года</w:t>
      </w:r>
      <w:r w:rsidRPr="00002F56">
        <w:rPr>
          <w:rFonts w:ascii="Times New Roman" w:hAnsi="Times New Roman"/>
          <w:sz w:val="24"/>
          <w:szCs w:val="24"/>
        </w:rPr>
        <w:t xml:space="preserve"> было внесено </w:t>
      </w:r>
      <w:r w:rsidR="007E7D23">
        <w:rPr>
          <w:rFonts w:ascii="Times New Roman" w:hAnsi="Times New Roman"/>
          <w:sz w:val="24"/>
          <w:szCs w:val="24"/>
        </w:rPr>
        <w:t xml:space="preserve">10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9E6D9F">
        <w:rPr>
          <w:rFonts w:ascii="Times New Roman" w:hAnsi="Times New Roman"/>
          <w:sz w:val="24"/>
          <w:szCs w:val="24"/>
        </w:rPr>
        <w:t>Пановского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62518D" w:rsidRPr="00A75F0C" w:rsidRDefault="0062518D" w:rsidP="00625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</w:t>
      </w:r>
      <w:r w:rsidR="00AC5E8E" w:rsidRPr="00AC5E8E">
        <w:rPr>
          <w:rFonts w:ascii="Times New Roman" w:hAnsi="Times New Roman"/>
          <w:sz w:val="24"/>
          <w:szCs w:val="24"/>
        </w:rPr>
        <w:t xml:space="preserve"> и расходная </w:t>
      </w:r>
      <w:r w:rsidRPr="00AC5E8E">
        <w:rPr>
          <w:rFonts w:ascii="Times New Roman" w:hAnsi="Times New Roman"/>
          <w:sz w:val="24"/>
          <w:szCs w:val="24"/>
        </w:rPr>
        <w:t>част</w:t>
      </w:r>
      <w:r w:rsidR="00AC5E8E" w:rsidRPr="00AC5E8E">
        <w:rPr>
          <w:rFonts w:ascii="Times New Roman" w:hAnsi="Times New Roman"/>
          <w:sz w:val="24"/>
          <w:szCs w:val="24"/>
        </w:rPr>
        <w:t>и</w:t>
      </w:r>
      <w:r w:rsidRPr="00AC5E8E">
        <w:rPr>
          <w:rFonts w:ascii="Times New Roman" w:hAnsi="Times New Roman"/>
          <w:sz w:val="24"/>
          <w:szCs w:val="24"/>
        </w:rPr>
        <w:t xml:space="preserve"> бюджета увеличилась на </w:t>
      </w:r>
      <w:r w:rsidR="00B83187">
        <w:rPr>
          <w:rFonts w:ascii="Times New Roman" w:hAnsi="Times New Roman"/>
          <w:sz w:val="24"/>
          <w:szCs w:val="24"/>
        </w:rPr>
        <w:t>2268,7</w:t>
      </w:r>
      <w:r w:rsidRPr="00AC5E8E">
        <w:rPr>
          <w:rFonts w:ascii="Times New Roman" w:hAnsi="Times New Roman"/>
          <w:sz w:val="24"/>
          <w:szCs w:val="24"/>
        </w:rPr>
        <w:t xml:space="preserve"> тыс. руб</w:t>
      </w:r>
      <w:r w:rsidRPr="00F14402">
        <w:rPr>
          <w:rFonts w:ascii="Times New Roman" w:hAnsi="Times New Roman"/>
          <w:sz w:val="24"/>
          <w:szCs w:val="24"/>
        </w:rPr>
        <w:t xml:space="preserve">. </w:t>
      </w:r>
      <w:r w:rsidR="00B83187">
        <w:rPr>
          <w:rFonts w:ascii="Times New Roman" w:hAnsi="Times New Roman"/>
          <w:sz w:val="24"/>
          <w:szCs w:val="24"/>
        </w:rPr>
        <w:t>(</w:t>
      </w:r>
      <w:r w:rsidR="00AC5E8E">
        <w:rPr>
          <w:rFonts w:ascii="Times New Roman" w:hAnsi="Times New Roman"/>
          <w:sz w:val="24"/>
          <w:szCs w:val="24"/>
        </w:rPr>
        <w:t>1</w:t>
      </w:r>
      <w:r w:rsidR="00B83187">
        <w:rPr>
          <w:rFonts w:ascii="Times New Roman" w:hAnsi="Times New Roman"/>
          <w:sz w:val="24"/>
          <w:szCs w:val="24"/>
        </w:rPr>
        <w:t>8</w:t>
      </w:r>
      <w:r w:rsidR="00AC5E8E">
        <w:rPr>
          <w:rFonts w:ascii="Times New Roman" w:hAnsi="Times New Roman"/>
          <w:sz w:val="24"/>
          <w:szCs w:val="24"/>
        </w:rPr>
        <w:t>,</w:t>
      </w:r>
      <w:r w:rsidR="00B83187">
        <w:rPr>
          <w:rFonts w:ascii="Times New Roman" w:hAnsi="Times New Roman"/>
          <w:sz w:val="24"/>
          <w:szCs w:val="24"/>
        </w:rPr>
        <w:t>2</w:t>
      </w:r>
      <w:r w:rsidRPr="00A75F0C">
        <w:rPr>
          <w:rFonts w:ascii="Times New Roman" w:hAnsi="Times New Roman"/>
          <w:sz w:val="24"/>
          <w:szCs w:val="24"/>
        </w:rPr>
        <w:t xml:space="preserve"> %</w:t>
      </w:r>
      <w:r w:rsidR="00B83187">
        <w:rPr>
          <w:rFonts w:ascii="Times New Roman" w:hAnsi="Times New Roman"/>
          <w:sz w:val="24"/>
          <w:szCs w:val="24"/>
        </w:rPr>
        <w:t>) и на 2312 тыс. руб</w:t>
      </w:r>
      <w:r w:rsidRPr="00A75F0C">
        <w:rPr>
          <w:rFonts w:ascii="Times New Roman" w:hAnsi="Times New Roman"/>
          <w:sz w:val="24"/>
          <w:szCs w:val="24"/>
        </w:rPr>
        <w:t>.</w:t>
      </w:r>
      <w:r w:rsidR="00B83187">
        <w:rPr>
          <w:rFonts w:ascii="Times New Roman" w:hAnsi="Times New Roman"/>
          <w:sz w:val="24"/>
          <w:szCs w:val="24"/>
        </w:rPr>
        <w:t xml:space="preserve"> (18,5%) соответственно.</w:t>
      </w:r>
    </w:p>
    <w:p w:rsidR="0062518D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lastRenderedPageBreak/>
        <w:t xml:space="preserve">        Увеличение общего объема доходов </w:t>
      </w: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A75F0C">
        <w:rPr>
          <w:rFonts w:ascii="Times New Roman" w:hAnsi="Times New Roman"/>
          <w:sz w:val="24"/>
          <w:szCs w:val="24"/>
        </w:rPr>
        <w:t xml:space="preserve">главным образом произошло за счет </w:t>
      </w:r>
      <w:r>
        <w:rPr>
          <w:rFonts w:ascii="Times New Roman" w:hAnsi="Times New Roman"/>
          <w:sz w:val="24"/>
          <w:szCs w:val="24"/>
        </w:rPr>
        <w:t>безвозмездных поступлений</w:t>
      </w:r>
      <w:r w:rsidRPr="00A75F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 w:rsidRPr="00A75F0C">
        <w:rPr>
          <w:rFonts w:ascii="Times New Roman" w:hAnsi="Times New Roman"/>
          <w:sz w:val="24"/>
          <w:szCs w:val="24"/>
        </w:rPr>
        <w:t>объем которых за  201</w:t>
      </w:r>
      <w:r>
        <w:rPr>
          <w:rFonts w:ascii="Times New Roman" w:hAnsi="Times New Roman"/>
          <w:sz w:val="24"/>
          <w:szCs w:val="24"/>
        </w:rPr>
        <w:t>7</w:t>
      </w:r>
      <w:r w:rsidRPr="00A75F0C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0C">
        <w:rPr>
          <w:rFonts w:ascii="Times New Roman" w:hAnsi="Times New Roman"/>
          <w:sz w:val="24"/>
          <w:szCs w:val="24"/>
        </w:rPr>
        <w:t xml:space="preserve">увеличился на </w:t>
      </w:r>
      <w:r w:rsidR="00B83187">
        <w:rPr>
          <w:rFonts w:ascii="Times New Roman" w:hAnsi="Times New Roman"/>
          <w:sz w:val="24"/>
          <w:szCs w:val="24"/>
        </w:rPr>
        <w:t>2 179,4</w:t>
      </w:r>
      <w:r w:rsidRPr="00A75F0C">
        <w:rPr>
          <w:rFonts w:ascii="Times New Roman" w:hAnsi="Times New Roman"/>
          <w:sz w:val="24"/>
          <w:szCs w:val="24"/>
        </w:rPr>
        <w:t xml:space="preserve"> тыс. рублей</w:t>
      </w:r>
      <w:r w:rsidR="005F41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Удельный вес безвозмездных поступлений в доходах </w:t>
      </w:r>
      <w:r w:rsidR="00B83187">
        <w:rPr>
          <w:rFonts w:ascii="Times New Roman" w:hAnsi="Times New Roman"/>
          <w:sz w:val="24"/>
          <w:szCs w:val="24"/>
        </w:rPr>
        <w:t xml:space="preserve">поселения 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B83187">
        <w:rPr>
          <w:rFonts w:ascii="Times New Roman" w:hAnsi="Times New Roman"/>
          <w:sz w:val="24"/>
          <w:szCs w:val="24"/>
        </w:rPr>
        <w:t>94,3</w:t>
      </w:r>
      <w:r>
        <w:rPr>
          <w:rFonts w:ascii="Times New Roman" w:hAnsi="Times New Roman"/>
          <w:sz w:val="24"/>
          <w:szCs w:val="24"/>
        </w:rPr>
        <w:t xml:space="preserve"> %. Доля собственных доходов – соответственно </w:t>
      </w:r>
      <w:r w:rsidR="00B83187">
        <w:rPr>
          <w:rFonts w:ascii="Times New Roman" w:hAnsi="Times New Roman"/>
          <w:sz w:val="24"/>
          <w:szCs w:val="24"/>
        </w:rPr>
        <w:t>5,7</w:t>
      </w:r>
      <w:r>
        <w:rPr>
          <w:rFonts w:ascii="Times New Roman" w:hAnsi="Times New Roman"/>
          <w:sz w:val="24"/>
          <w:szCs w:val="24"/>
        </w:rPr>
        <w:t xml:space="preserve"> %. </w:t>
      </w:r>
    </w:p>
    <w:p w:rsidR="0062518D" w:rsidRPr="00A75F0C" w:rsidRDefault="0062518D" w:rsidP="0062518D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3187" w:rsidRDefault="00B83187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08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8707" w:type="dxa"/>
        <w:tblInd w:w="94" w:type="dxa"/>
        <w:tblLayout w:type="fixed"/>
        <w:tblLook w:val="04A0"/>
      </w:tblPr>
      <w:tblGrid>
        <w:gridCol w:w="1574"/>
        <w:gridCol w:w="1146"/>
        <w:gridCol w:w="1527"/>
        <w:gridCol w:w="1264"/>
        <w:gridCol w:w="866"/>
        <w:gridCol w:w="566"/>
        <w:gridCol w:w="766"/>
        <w:gridCol w:w="998"/>
      </w:tblGrid>
      <w:tr w:rsidR="00A62E9F" w:rsidRPr="00A62E9F" w:rsidTr="00B83187">
        <w:trPr>
          <w:trHeight w:val="126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E2D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AE2D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A62E9F" w:rsidRPr="00A62E9F" w:rsidTr="00B83187">
        <w:trPr>
          <w:trHeight w:val="525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B83187" w:rsidRPr="00A62E9F" w:rsidTr="00B83187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B83187" w:rsidRPr="00A62E9F" w:rsidTr="00B83187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11589,7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14713,9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14681,7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B83187" w:rsidRPr="00A62E9F" w:rsidTr="00B83187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14757,2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14724,9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</w:tr>
      <w:tr w:rsidR="00B83187" w:rsidRPr="00A62E9F" w:rsidTr="00B83187">
        <w:trPr>
          <w:trHeight w:val="79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-43,2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2E9F" w:rsidRPr="00A62E9F" w:rsidRDefault="00A62E9F" w:rsidP="00A62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62E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BD1084">
        <w:rPr>
          <w:rFonts w:ascii="Times New Roman" w:hAnsi="Times New Roman"/>
          <w:sz w:val="24"/>
          <w:szCs w:val="24"/>
        </w:rPr>
        <w:t>За</w:t>
      </w:r>
      <w:r w:rsidR="00E52C09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текущ</w:t>
      </w:r>
      <w:r w:rsidR="00972C5C" w:rsidRPr="00BD1084">
        <w:rPr>
          <w:rFonts w:ascii="Times New Roman" w:hAnsi="Times New Roman"/>
          <w:sz w:val="24"/>
          <w:szCs w:val="24"/>
        </w:rPr>
        <w:t>ий</w:t>
      </w:r>
      <w:r w:rsidR="0087450B" w:rsidRPr="00BD1084">
        <w:rPr>
          <w:rFonts w:ascii="Times New Roman" w:hAnsi="Times New Roman"/>
          <w:sz w:val="24"/>
          <w:szCs w:val="24"/>
        </w:rPr>
        <w:t xml:space="preserve"> </w:t>
      </w:r>
      <w:r w:rsidR="006E119F" w:rsidRPr="00BD1084">
        <w:rPr>
          <w:rFonts w:ascii="Times New Roman" w:hAnsi="Times New Roman"/>
          <w:sz w:val="24"/>
          <w:szCs w:val="24"/>
        </w:rPr>
        <w:t>финансов</w:t>
      </w:r>
      <w:r w:rsidR="00972C5C" w:rsidRPr="00BD1084">
        <w:rPr>
          <w:rFonts w:ascii="Times New Roman" w:hAnsi="Times New Roman"/>
          <w:sz w:val="24"/>
          <w:szCs w:val="24"/>
        </w:rPr>
        <w:t>ый го</w:t>
      </w:r>
      <w:r w:rsidR="009374BF" w:rsidRPr="00BD1084">
        <w:rPr>
          <w:rFonts w:ascii="Times New Roman" w:hAnsi="Times New Roman"/>
          <w:sz w:val="24"/>
          <w:szCs w:val="24"/>
        </w:rPr>
        <w:t>д</w:t>
      </w:r>
      <w:r w:rsidR="0087450B" w:rsidRPr="00BD1084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BD1084">
        <w:rPr>
          <w:rFonts w:ascii="Times New Roman" w:hAnsi="Times New Roman"/>
          <w:sz w:val="24"/>
          <w:szCs w:val="24"/>
        </w:rPr>
        <w:t xml:space="preserve"> </w:t>
      </w:r>
      <w:r w:rsidR="009E6D9F" w:rsidRPr="00BD1084">
        <w:rPr>
          <w:rFonts w:ascii="Times New Roman" w:hAnsi="Times New Roman"/>
          <w:sz w:val="24"/>
          <w:szCs w:val="24"/>
        </w:rPr>
        <w:t>Пановского</w:t>
      </w:r>
      <w:r w:rsidR="00791ADE" w:rsidRPr="00BD108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7450B" w:rsidRPr="00BD1084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BD1084">
        <w:rPr>
          <w:rFonts w:ascii="Times New Roman" w:hAnsi="Times New Roman"/>
          <w:sz w:val="24"/>
          <w:szCs w:val="24"/>
        </w:rPr>
        <w:t>о</w:t>
      </w:r>
      <w:r w:rsidR="0087450B" w:rsidRPr="00BD1084">
        <w:rPr>
          <w:rFonts w:ascii="Times New Roman" w:hAnsi="Times New Roman"/>
          <w:sz w:val="24"/>
          <w:szCs w:val="24"/>
        </w:rPr>
        <w:t xml:space="preserve"> доход</w:t>
      </w:r>
      <w:r w:rsidR="00104735" w:rsidRPr="00BD1084">
        <w:rPr>
          <w:rFonts w:ascii="Times New Roman" w:hAnsi="Times New Roman"/>
          <w:sz w:val="24"/>
          <w:szCs w:val="24"/>
        </w:rPr>
        <w:t>ов</w:t>
      </w:r>
      <w:r w:rsidR="0087450B" w:rsidRPr="00BD1084">
        <w:rPr>
          <w:rFonts w:ascii="Times New Roman" w:hAnsi="Times New Roman"/>
          <w:sz w:val="24"/>
          <w:szCs w:val="24"/>
        </w:rPr>
        <w:t xml:space="preserve"> в объеме </w:t>
      </w:r>
      <w:r w:rsidR="00C42C52" w:rsidRPr="00BD1084">
        <w:rPr>
          <w:rFonts w:ascii="Times New Roman" w:hAnsi="Times New Roman"/>
          <w:sz w:val="24"/>
          <w:szCs w:val="24"/>
        </w:rPr>
        <w:t>1</w:t>
      </w:r>
      <w:r w:rsidR="002A0487" w:rsidRPr="00BD1084">
        <w:rPr>
          <w:rFonts w:ascii="Times New Roman" w:hAnsi="Times New Roman"/>
          <w:sz w:val="24"/>
          <w:szCs w:val="24"/>
        </w:rPr>
        <w:t>4 681,7</w:t>
      </w:r>
      <w:r w:rsidR="007F55F2" w:rsidRPr="00BD1084">
        <w:rPr>
          <w:rFonts w:ascii="Times New Roman" w:hAnsi="Times New Roman"/>
          <w:sz w:val="24"/>
          <w:szCs w:val="24"/>
        </w:rPr>
        <w:t xml:space="preserve"> </w:t>
      </w:r>
      <w:r w:rsidR="0087450B" w:rsidRPr="00BD1084">
        <w:rPr>
          <w:rFonts w:ascii="Times New Roman" w:hAnsi="Times New Roman"/>
          <w:sz w:val="24"/>
          <w:szCs w:val="24"/>
        </w:rPr>
        <w:t>тыс. руб. На исполнение бюджетных обязательств направлено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C42C52">
        <w:rPr>
          <w:rFonts w:ascii="Times New Roman" w:hAnsi="Times New Roman"/>
          <w:sz w:val="24"/>
          <w:szCs w:val="24"/>
        </w:rPr>
        <w:t>1</w:t>
      </w:r>
      <w:r w:rsidR="002A0487">
        <w:rPr>
          <w:rFonts w:ascii="Times New Roman" w:hAnsi="Times New Roman"/>
          <w:sz w:val="24"/>
          <w:szCs w:val="24"/>
        </w:rPr>
        <w:t>4 724,9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C42C52">
        <w:rPr>
          <w:rFonts w:ascii="Times New Roman" w:hAnsi="Times New Roman"/>
          <w:sz w:val="24"/>
          <w:szCs w:val="24"/>
        </w:rPr>
        <w:t>9</w:t>
      </w:r>
      <w:r w:rsidR="002A0487">
        <w:rPr>
          <w:rFonts w:ascii="Times New Roman" w:hAnsi="Times New Roman"/>
          <w:sz w:val="24"/>
          <w:szCs w:val="24"/>
        </w:rPr>
        <w:t>9,8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2A0487">
        <w:rPr>
          <w:rFonts w:ascii="Times New Roman" w:hAnsi="Times New Roman"/>
          <w:sz w:val="24"/>
          <w:szCs w:val="24"/>
        </w:rPr>
        <w:t>9</w:t>
      </w:r>
      <w:r w:rsidR="00C42C52">
        <w:rPr>
          <w:rFonts w:ascii="Times New Roman" w:hAnsi="Times New Roman"/>
          <w:sz w:val="24"/>
          <w:szCs w:val="24"/>
        </w:rPr>
        <w:t>,</w:t>
      </w:r>
      <w:r w:rsidR="002A0487">
        <w:rPr>
          <w:rFonts w:ascii="Times New Roman" w:hAnsi="Times New Roman"/>
          <w:sz w:val="24"/>
          <w:szCs w:val="24"/>
        </w:rPr>
        <w:t>8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2A0487">
        <w:rPr>
          <w:rFonts w:ascii="Times New Roman" w:hAnsi="Times New Roman"/>
          <w:sz w:val="24"/>
          <w:szCs w:val="24"/>
        </w:rPr>
        <w:t>дефицитом</w:t>
      </w:r>
      <w:r w:rsidR="00BB0B0E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2A0487">
        <w:rPr>
          <w:rFonts w:ascii="Times New Roman" w:hAnsi="Times New Roman"/>
          <w:sz w:val="24"/>
          <w:szCs w:val="24"/>
        </w:rPr>
        <w:t>43,3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сравнению с 2016 годом доходы </w:t>
      </w:r>
      <w:r w:rsidR="00BD1084">
        <w:rPr>
          <w:rFonts w:ascii="Times New Roman" w:hAnsi="Times New Roman"/>
          <w:sz w:val="24"/>
          <w:szCs w:val="24"/>
        </w:rPr>
        <w:t>и расходы</w:t>
      </w:r>
      <w:r>
        <w:rPr>
          <w:rFonts w:ascii="Times New Roman" w:hAnsi="Times New Roman"/>
          <w:sz w:val="24"/>
          <w:szCs w:val="24"/>
        </w:rPr>
        <w:t xml:space="preserve"> поселения увеличились на </w:t>
      </w:r>
      <w:r w:rsidR="00BD1084">
        <w:rPr>
          <w:rFonts w:ascii="Times New Roman" w:hAnsi="Times New Roman"/>
          <w:sz w:val="24"/>
          <w:szCs w:val="24"/>
        </w:rPr>
        <w:t>3092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BD1084">
        <w:rPr>
          <w:rFonts w:ascii="Times New Roman" w:hAnsi="Times New Roman"/>
          <w:sz w:val="24"/>
          <w:szCs w:val="24"/>
        </w:rPr>
        <w:t xml:space="preserve"> и 3151,5 тыс. руб.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B6399D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86" w:type="dxa"/>
        <w:tblInd w:w="94" w:type="dxa"/>
        <w:tblLayout w:type="fixed"/>
        <w:tblLook w:val="04A0"/>
      </w:tblPr>
      <w:tblGrid>
        <w:gridCol w:w="1499"/>
        <w:gridCol w:w="1255"/>
        <w:gridCol w:w="1453"/>
        <w:gridCol w:w="1264"/>
        <w:gridCol w:w="866"/>
        <w:gridCol w:w="666"/>
        <w:gridCol w:w="949"/>
        <w:gridCol w:w="1134"/>
      </w:tblGrid>
      <w:tr w:rsidR="0049604B" w:rsidRPr="0049604B" w:rsidTr="00BD1084">
        <w:trPr>
          <w:trHeight w:val="1260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49604B" w:rsidRPr="0049604B" w:rsidTr="00BD1084">
        <w:trPr>
          <w:trHeight w:val="525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9604B" w:rsidRPr="0049604B" w:rsidTr="00BD1084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9604B" w:rsidRPr="0049604B" w:rsidTr="00BD1084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729,1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-77,2</w:t>
            </w:r>
          </w:p>
        </w:tc>
      </w:tr>
      <w:tr w:rsidR="0049604B" w:rsidRPr="0049604B" w:rsidTr="00BD1084">
        <w:trPr>
          <w:trHeight w:val="52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A7518E" w:rsidP="00A7518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2,7 раза</w:t>
            </w:r>
          </w:p>
        </w:tc>
      </w:tr>
      <w:tr w:rsidR="0049604B" w:rsidRPr="0049604B" w:rsidTr="00BD1084">
        <w:trPr>
          <w:trHeight w:val="58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49604B" w:rsidRPr="0049604B" w:rsidTr="00BD1084">
        <w:trPr>
          <w:trHeight w:val="315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11589,7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14713,9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259,9</w:t>
            </w:r>
          </w:p>
        </w:tc>
      </w:tr>
    </w:tbl>
    <w:p w:rsidR="000B75AD" w:rsidRDefault="000B75AD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B31FE" w:rsidRPr="00BD1084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BD1084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BD1084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BD1084">
        <w:rPr>
          <w:rFonts w:ascii="Times New Roman" w:hAnsi="Times New Roman"/>
          <w:sz w:val="24"/>
          <w:szCs w:val="24"/>
        </w:rPr>
        <w:t>доход</w:t>
      </w:r>
      <w:r w:rsidR="007B31FE" w:rsidRPr="00BD1084">
        <w:rPr>
          <w:rFonts w:ascii="Times New Roman" w:hAnsi="Times New Roman"/>
          <w:sz w:val="24"/>
          <w:szCs w:val="24"/>
        </w:rPr>
        <w:t>ов</w:t>
      </w:r>
      <w:r w:rsidR="002F2023" w:rsidRPr="00BD1084">
        <w:rPr>
          <w:rFonts w:ascii="Times New Roman" w:hAnsi="Times New Roman"/>
          <w:sz w:val="24"/>
          <w:szCs w:val="24"/>
        </w:rPr>
        <w:t xml:space="preserve"> за 201</w:t>
      </w:r>
      <w:r w:rsidR="00564741" w:rsidRPr="00BD1084">
        <w:rPr>
          <w:rFonts w:ascii="Times New Roman" w:hAnsi="Times New Roman"/>
          <w:sz w:val="24"/>
          <w:szCs w:val="24"/>
        </w:rPr>
        <w:t>7</w:t>
      </w:r>
      <w:r w:rsidR="002F2023" w:rsidRPr="00BD1084">
        <w:rPr>
          <w:rFonts w:ascii="Times New Roman" w:hAnsi="Times New Roman"/>
          <w:sz w:val="24"/>
          <w:szCs w:val="24"/>
        </w:rPr>
        <w:t xml:space="preserve">год </w:t>
      </w:r>
      <w:r w:rsidR="007B31FE" w:rsidRPr="00BD1084">
        <w:rPr>
          <w:rFonts w:ascii="Times New Roman" w:hAnsi="Times New Roman"/>
          <w:sz w:val="24"/>
          <w:szCs w:val="24"/>
        </w:rPr>
        <w:t xml:space="preserve">составило </w:t>
      </w:r>
      <w:r w:rsidR="00C42C52" w:rsidRPr="00BD1084">
        <w:rPr>
          <w:rFonts w:ascii="Times New Roman" w:hAnsi="Times New Roman"/>
          <w:sz w:val="24"/>
          <w:szCs w:val="24"/>
        </w:rPr>
        <w:t>9</w:t>
      </w:r>
      <w:r w:rsidR="00BD1084" w:rsidRPr="00BD1084">
        <w:rPr>
          <w:rFonts w:ascii="Times New Roman" w:hAnsi="Times New Roman"/>
          <w:sz w:val="24"/>
          <w:szCs w:val="24"/>
        </w:rPr>
        <w:t xml:space="preserve">5,8 </w:t>
      </w:r>
      <w:r w:rsidR="00564741" w:rsidRPr="00BD1084">
        <w:rPr>
          <w:rFonts w:ascii="Times New Roman" w:hAnsi="Times New Roman"/>
          <w:sz w:val="24"/>
          <w:szCs w:val="24"/>
        </w:rPr>
        <w:t xml:space="preserve">% к </w:t>
      </w:r>
      <w:r w:rsidR="002F2023" w:rsidRPr="00BD1084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BD1084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BD1084">
        <w:rPr>
          <w:rFonts w:ascii="Times New Roman" w:hAnsi="Times New Roman"/>
          <w:sz w:val="24"/>
          <w:szCs w:val="24"/>
        </w:rPr>
        <w:t xml:space="preserve"> – </w:t>
      </w:r>
      <w:r w:rsidR="00C42C52" w:rsidRPr="00BD1084">
        <w:rPr>
          <w:rFonts w:ascii="Times New Roman" w:hAnsi="Times New Roman"/>
          <w:sz w:val="24"/>
          <w:szCs w:val="24"/>
        </w:rPr>
        <w:t>100</w:t>
      </w:r>
      <w:r w:rsidR="00AF6673" w:rsidRPr="00BD1084">
        <w:rPr>
          <w:rFonts w:ascii="Times New Roman" w:hAnsi="Times New Roman"/>
          <w:sz w:val="24"/>
          <w:szCs w:val="24"/>
        </w:rPr>
        <w:t xml:space="preserve">,0 </w:t>
      </w:r>
      <w:r w:rsidR="002F2023" w:rsidRPr="00BD1084">
        <w:rPr>
          <w:rFonts w:ascii="Times New Roman" w:hAnsi="Times New Roman"/>
          <w:sz w:val="24"/>
          <w:szCs w:val="24"/>
        </w:rPr>
        <w:t>%, безвоз</w:t>
      </w:r>
      <w:r w:rsidR="007B31FE" w:rsidRPr="00BD1084">
        <w:rPr>
          <w:rFonts w:ascii="Times New Roman" w:hAnsi="Times New Roman"/>
          <w:sz w:val="24"/>
          <w:szCs w:val="24"/>
        </w:rPr>
        <w:t>мездных</w:t>
      </w:r>
      <w:r w:rsidR="00634A4B" w:rsidRPr="00BD1084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BD1084">
        <w:rPr>
          <w:rFonts w:ascii="Times New Roman" w:hAnsi="Times New Roman"/>
          <w:sz w:val="24"/>
          <w:szCs w:val="24"/>
        </w:rPr>
        <w:t xml:space="preserve"> </w:t>
      </w:r>
      <w:r w:rsidR="00BD1084" w:rsidRPr="00BD1084">
        <w:rPr>
          <w:rFonts w:ascii="Times New Roman" w:hAnsi="Times New Roman"/>
          <w:sz w:val="24"/>
          <w:szCs w:val="24"/>
        </w:rPr>
        <w:t>100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564741">
        <w:rPr>
          <w:rFonts w:ascii="Times New Roman" w:hAnsi="Times New Roman"/>
          <w:color w:val="000000"/>
          <w:sz w:val="24"/>
          <w:szCs w:val="24"/>
        </w:rPr>
        <w:t>6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305BA8">
        <w:rPr>
          <w:rFonts w:ascii="Times New Roman" w:hAnsi="Times New Roman"/>
          <w:color w:val="000000"/>
          <w:sz w:val="24"/>
          <w:szCs w:val="24"/>
        </w:rPr>
        <w:t xml:space="preserve"> значительно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305BA8">
        <w:rPr>
          <w:rFonts w:ascii="Times New Roman" w:hAnsi="Times New Roman"/>
          <w:color w:val="000000"/>
          <w:sz w:val="24"/>
          <w:szCs w:val="24"/>
        </w:rPr>
        <w:t>2468,4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305BA8">
        <w:rPr>
          <w:rFonts w:ascii="Times New Roman" w:hAnsi="Times New Roman"/>
          <w:color w:val="000000"/>
          <w:sz w:val="24"/>
          <w:szCs w:val="24"/>
        </w:rPr>
        <w:t>77,2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2016 г </w:t>
      </w:r>
      <w:r w:rsidR="00C42C52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305BA8">
        <w:rPr>
          <w:rFonts w:ascii="Times New Roman" w:hAnsi="Times New Roman"/>
          <w:color w:val="000000"/>
          <w:sz w:val="24"/>
          <w:szCs w:val="24"/>
        </w:rPr>
        <w:t>2,7 раза, но надо сказать, что данный вид доходов не является постоянным</w:t>
      </w:r>
      <w:r w:rsidR="00FC5F29">
        <w:rPr>
          <w:rFonts w:ascii="Times New Roman" w:hAnsi="Times New Roman"/>
          <w:color w:val="000000"/>
          <w:sz w:val="24"/>
          <w:szCs w:val="24"/>
        </w:rPr>
        <w:t>.</w:t>
      </w:r>
    </w:p>
    <w:p w:rsidR="002766E1" w:rsidRDefault="00305BA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293C88"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здесь наблюдается рост по сравнению с 2016 годом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5499,6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65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 xml:space="preserve">Следует отметить, что в структуре доходов безвозмездные поступления имеют наибольший удельный вес- </w:t>
      </w:r>
      <w:r>
        <w:rPr>
          <w:rFonts w:ascii="Times New Roman" w:hAnsi="Times New Roman"/>
          <w:color w:val="000000"/>
          <w:sz w:val="24"/>
          <w:szCs w:val="24"/>
        </w:rPr>
        <w:t>94,3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B6399D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6262E2">
        <w:rPr>
          <w:rFonts w:ascii="Times New Roman" w:hAnsi="Times New Roman"/>
          <w:sz w:val="24"/>
          <w:szCs w:val="24"/>
        </w:rPr>
        <w:t>7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0E7E27" w:rsidRPr="00293C88" w:rsidRDefault="000E7E27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464" w:type="dxa"/>
        <w:tblInd w:w="94" w:type="dxa"/>
        <w:tblLayout w:type="fixed"/>
        <w:tblLook w:val="04A0"/>
      </w:tblPr>
      <w:tblGrid>
        <w:gridCol w:w="1465"/>
        <w:gridCol w:w="1255"/>
        <w:gridCol w:w="1405"/>
        <w:gridCol w:w="1264"/>
        <w:gridCol w:w="956"/>
        <w:gridCol w:w="851"/>
        <w:gridCol w:w="1134"/>
        <w:gridCol w:w="1134"/>
      </w:tblGrid>
      <w:tr w:rsidR="0049604B" w:rsidRPr="0049604B" w:rsidTr="003B4F70">
        <w:trPr>
          <w:trHeight w:val="126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3B4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3B4F7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</w:t>
            </w: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 утвержденные показатели 2017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49604B" w:rsidRPr="0049604B" w:rsidTr="003B4F70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9604B" w:rsidRPr="0049604B" w:rsidTr="003B4F70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9604B" w:rsidRPr="0049604B" w:rsidTr="003B4F70">
        <w:trPr>
          <w:trHeight w:val="73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-88,07</w:t>
            </w:r>
          </w:p>
        </w:tc>
      </w:tr>
      <w:tr w:rsidR="0049604B" w:rsidRPr="0049604B" w:rsidTr="003B4F70">
        <w:trPr>
          <w:trHeight w:val="97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989,3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305BA8" w:rsidP="00305B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-100,00</w:t>
            </w:r>
          </w:p>
        </w:tc>
      </w:tr>
      <w:tr w:rsidR="0049604B" w:rsidRPr="0049604B" w:rsidTr="003B4F70">
        <w:trPr>
          <w:trHeight w:val="49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197,09</w:t>
            </w:r>
          </w:p>
        </w:tc>
      </w:tr>
      <w:tr w:rsidR="0049604B" w:rsidRPr="0049604B" w:rsidTr="003B4F70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 ЕСХН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-53,82</w:t>
            </w:r>
          </w:p>
        </w:tc>
      </w:tr>
      <w:tr w:rsidR="0049604B" w:rsidRPr="0049604B" w:rsidTr="003B4F70">
        <w:trPr>
          <w:trHeight w:val="52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5.Земельный налог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24,26</w:t>
            </w:r>
          </w:p>
        </w:tc>
      </w:tr>
      <w:tr w:rsidR="00D9712A" w:rsidRPr="0049604B" w:rsidTr="003B4F70">
        <w:trPr>
          <w:trHeight w:val="78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3197,50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B3076A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B3076A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729,10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-2468,40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-77,20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7A360C">
        <w:rPr>
          <w:rFonts w:ascii="Times New Roman" w:hAnsi="Times New Roman"/>
          <w:sz w:val="24"/>
          <w:szCs w:val="24"/>
        </w:rPr>
        <w:t>По данным, приведенным</w:t>
      </w:r>
      <w:r w:rsidR="000778D1" w:rsidRPr="003E3786">
        <w:rPr>
          <w:rFonts w:ascii="Times New Roman" w:hAnsi="Times New Roman"/>
          <w:sz w:val="24"/>
          <w:szCs w:val="24"/>
        </w:rPr>
        <w:t xml:space="preserve"> в таблице можно судить о</w:t>
      </w:r>
      <w:r w:rsidR="00DC6505">
        <w:rPr>
          <w:rFonts w:ascii="Times New Roman" w:hAnsi="Times New Roman"/>
          <w:sz w:val="24"/>
          <w:szCs w:val="24"/>
        </w:rPr>
        <w:t xml:space="preserve"> значительном уменьшении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FD05D8" w:rsidRPr="00FD05D8">
        <w:rPr>
          <w:rFonts w:ascii="Times New Roman" w:hAnsi="Times New Roman"/>
          <w:sz w:val="24"/>
          <w:szCs w:val="24"/>
        </w:rPr>
        <w:t>7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 201</w:t>
      </w:r>
      <w:r w:rsidR="00FD05D8" w:rsidRPr="00FD05D8">
        <w:rPr>
          <w:rFonts w:ascii="Times New Roman" w:hAnsi="Times New Roman"/>
          <w:sz w:val="24"/>
          <w:szCs w:val="24"/>
        </w:rPr>
        <w:t>6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0D1E0F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669E4">
        <w:rPr>
          <w:rFonts w:ascii="Times New Roman" w:hAnsi="Times New Roman"/>
          <w:sz w:val="24"/>
          <w:szCs w:val="24"/>
        </w:rPr>
        <w:t xml:space="preserve">Значительное </w:t>
      </w:r>
      <w:r w:rsidR="007E1EDD">
        <w:rPr>
          <w:rFonts w:ascii="Times New Roman" w:hAnsi="Times New Roman"/>
          <w:sz w:val="24"/>
          <w:szCs w:val="24"/>
        </w:rPr>
        <w:t xml:space="preserve"> </w:t>
      </w:r>
      <w:r w:rsidR="00B669E4">
        <w:rPr>
          <w:rFonts w:ascii="Times New Roman" w:hAnsi="Times New Roman"/>
          <w:sz w:val="24"/>
          <w:szCs w:val="24"/>
        </w:rPr>
        <w:t>уменьшение величины</w:t>
      </w:r>
      <w:r w:rsidR="007E1EDD">
        <w:rPr>
          <w:rFonts w:ascii="Times New Roman" w:hAnsi="Times New Roman"/>
          <w:sz w:val="24"/>
          <w:szCs w:val="24"/>
        </w:rPr>
        <w:t xml:space="preserve"> доходов от налога на доходы физических лиц </w:t>
      </w:r>
      <w:r>
        <w:rPr>
          <w:rFonts w:ascii="Times New Roman" w:hAnsi="Times New Roman"/>
          <w:sz w:val="24"/>
          <w:szCs w:val="24"/>
        </w:rPr>
        <w:t xml:space="preserve">по сравнению с 2016 годом </w:t>
      </w:r>
      <w:r w:rsidR="007E1EDD">
        <w:rPr>
          <w:rFonts w:ascii="Times New Roman" w:hAnsi="Times New Roman"/>
          <w:sz w:val="24"/>
          <w:szCs w:val="24"/>
        </w:rPr>
        <w:t>связано</w:t>
      </w:r>
      <w:r w:rsidR="00B669E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внесением изменений в </w:t>
      </w:r>
      <w:r w:rsidRPr="000D1E0F">
        <w:rPr>
          <w:rFonts w:ascii="Times New Roman" w:hAnsi="Times New Roman"/>
          <w:sz w:val="24"/>
          <w:szCs w:val="24"/>
        </w:rPr>
        <w:t xml:space="preserve">Закон Ивановской области от 10.10.2005 N 121-ОЗ (ред. от 07.12.2016) "Об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режимами" </w:t>
      </w:r>
    </w:p>
    <w:p w:rsidR="00B3076A" w:rsidRDefault="000D1E0F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 w:rsidR="00DC6505">
        <w:rPr>
          <w:rFonts w:ascii="Times New Roman" w:hAnsi="Times New Roman"/>
          <w:sz w:val="24"/>
          <w:szCs w:val="24"/>
        </w:rPr>
        <w:t xml:space="preserve">2017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</w:t>
      </w:r>
      <w:r w:rsidR="00B3076A">
        <w:rPr>
          <w:rFonts w:ascii="Times New Roman" w:hAnsi="Times New Roman"/>
          <w:sz w:val="24"/>
          <w:szCs w:val="24"/>
        </w:rPr>
        <w:t>ся</w:t>
      </w:r>
      <w:r w:rsidR="00430509">
        <w:rPr>
          <w:rFonts w:ascii="Times New Roman" w:hAnsi="Times New Roman"/>
          <w:sz w:val="24"/>
          <w:szCs w:val="24"/>
        </w:rPr>
        <w:t xml:space="preserve"> </w:t>
      </w:r>
      <w:r w:rsidR="00B3076A">
        <w:rPr>
          <w:rFonts w:ascii="Times New Roman" w:hAnsi="Times New Roman"/>
          <w:sz w:val="24"/>
          <w:szCs w:val="24"/>
        </w:rPr>
        <w:t xml:space="preserve">земельный </w:t>
      </w:r>
      <w:r w:rsidR="00430509">
        <w:rPr>
          <w:rFonts w:ascii="Times New Roman" w:hAnsi="Times New Roman"/>
          <w:sz w:val="24"/>
          <w:szCs w:val="24"/>
        </w:rPr>
        <w:t>налог</w:t>
      </w:r>
      <w:r w:rsidR="00B3076A">
        <w:rPr>
          <w:rFonts w:ascii="Times New Roman" w:hAnsi="Times New Roman"/>
          <w:sz w:val="24"/>
          <w:szCs w:val="24"/>
        </w:rPr>
        <w:t xml:space="preserve"> (64,4%).Налоги на имущество увеличились в 2 раза, но в абсолютном выражении их величина составляет 30,6 тыс. руб. ЕСХН уменьшился наполовину и исполнение бюджетных назначений по нему составило всего 65,2 %.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B6399D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>полнения бюджета за счет неналоговых доходов в разрезе основных подгрупп за  201</w:t>
      </w:r>
      <w:r w:rsidR="006262E2">
        <w:rPr>
          <w:rFonts w:ascii="Times New Roman" w:hAnsi="Times New Roman"/>
          <w:sz w:val="24"/>
        </w:rPr>
        <w:t>7</w:t>
      </w:r>
      <w:r w:rsidRPr="00483F00">
        <w:rPr>
          <w:rFonts w:ascii="Times New Roman" w:hAnsi="Times New Roman"/>
          <w:sz w:val="24"/>
        </w:rPr>
        <w:t xml:space="preserve"> годов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9937" w:type="dxa"/>
        <w:tblInd w:w="94" w:type="dxa"/>
        <w:tblLayout w:type="fixed"/>
        <w:tblLook w:val="04A0"/>
      </w:tblPr>
      <w:tblGrid>
        <w:gridCol w:w="1715"/>
        <w:gridCol w:w="851"/>
        <w:gridCol w:w="1276"/>
        <w:gridCol w:w="1417"/>
        <w:gridCol w:w="1276"/>
        <w:gridCol w:w="1276"/>
        <w:gridCol w:w="1128"/>
        <w:gridCol w:w="998"/>
      </w:tblGrid>
      <w:tr w:rsidR="0049604B" w:rsidRPr="0049604B" w:rsidTr="0049604B">
        <w:trPr>
          <w:trHeight w:val="1260"/>
        </w:trPr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B900F2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604B"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49604B" w:rsidRPr="0049604B" w:rsidTr="0049604B">
        <w:trPr>
          <w:trHeight w:val="525"/>
        </w:trPr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9604B" w:rsidRPr="0049604B" w:rsidTr="0049604B">
        <w:trPr>
          <w:trHeight w:val="31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9604B" w:rsidRPr="0049604B" w:rsidTr="0049604B">
        <w:trPr>
          <w:trHeight w:val="765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357,1</w:t>
            </w:r>
          </w:p>
        </w:tc>
      </w:tr>
      <w:tr w:rsidR="0049604B" w:rsidRPr="0049604B" w:rsidTr="0049604B">
        <w:trPr>
          <w:trHeight w:val="63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Прочие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9604B" w:rsidRPr="0049604B" w:rsidTr="0049604B">
        <w:trPr>
          <w:trHeight w:val="450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271,4</w:t>
            </w:r>
          </w:p>
        </w:tc>
      </w:tr>
    </w:tbl>
    <w:p w:rsidR="000C0FEF" w:rsidRDefault="00B900F2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 </w:t>
      </w:r>
      <w:r w:rsidR="00225E01" w:rsidRPr="00225E01">
        <w:rPr>
          <w:rFonts w:ascii="Times New Roman" w:hAnsi="Times New Roman"/>
          <w:sz w:val="24"/>
          <w:szCs w:val="24"/>
        </w:rPr>
        <w:t>Доходы от использования имущества являются единственным видом неналоговых доходов</w:t>
      </w:r>
      <w:r w:rsidR="00F26C77" w:rsidRPr="00225E01">
        <w:rPr>
          <w:rFonts w:ascii="Times New Roman" w:hAnsi="Times New Roman"/>
          <w:sz w:val="24"/>
          <w:szCs w:val="24"/>
        </w:rPr>
        <w:t>.</w:t>
      </w:r>
      <w:r w:rsidR="00D00561">
        <w:rPr>
          <w:rFonts w:ascii="Times New Roman" w:hAnsi="Times New Roman"/>
          <w:sz w:val="24"/>
          <w:szCs w:val="24"/>
        </w:rPr>
        <w:t xml:space="preserve"> </w:t>
      </w:r>
    </w:p>
    <w:p w:rsidR="00E53C34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84280A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>а рассматриваемый период</w:t>
      </w:r>
      <w:r w:rsidR="00525240" w:rsidRPr="00782140">
        <w:rPr>
          <w:rFonts w:ascii="Times New Roman" w:hAnsi="Times New Roman"/>
          <w:sz w:val="24"/>
          <w:szCs w:val="24"/>
        </w:rPr>
        <w:t>,</w:t>
      </w:r>
      <w:r w:rsidR="00E330D4" w:rsidRPr="00782140">
        <w:rPr>
          <w:rFonts w:ascii="Times New Roman" w:hAnsi="Times New Roman"/>
          <w:sz w:val="24"/>
          <w:szCs w:val="24"/>
        </w:rPr>
        <w:t xml:space="preserve"> 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 составили </w:t>
      </w:r>
      <w:r w:rsidR="00225E01">
        <w:rPr>
          <w:rFonts w:ascii="Times New Roman" w:hAnsi="Times New Roman"/>
          <w:sz w:val="24"/>
          <w:szCs w:val="24"/>
        </w:rPr>
        <w:t>83,2</w:t>
      </w:r>
      <w:r w:rsidR="00F26C77">
        <w:rPr>
          <w:rFonts w:ascii="Times New Roman" w:hAnsi="Times New Roman"/>
          <w:sz w:val="24"/>
          <w:szCs w:val="24"/>
        </w:rPr>
        <w:t xml:space="preserve"> тыс. руб, 100% от </w:t>
      </w:r>
      <w:r w:rsidR="00E53C34" w:rsidRPr="00782140">
        <w:rPr>
          <w:rFonts w:ascii="Times New Roman" w:hAnsi="Times New Roman"/>
          <w:sz w:val="24"/>
          <w:szCs w:val="24"/>
        </w:rPr>
        <w:t>утвержденных показателей</w:t>
      </w:r>
      <w:r w:rsidR="00842561">
        <w:rPr>
          <w:rFonts w:ascii="Times New Roman" w:hAnsi="Times New Roman"/>
          <w:sz w:val="24"/>
          <w:szCs w:val="24"/>
        </w:rPr>
        <w:t xml:space="preserve"> и </w:t>
      </w:r>
      <w:r w:rsidR="00225E01">
        <w:rPr>
          <w:rFonts w:ascii="Times New Roman" w:hAnsi="Times New Roman"/>
          <w:sz w:val="24"/>
          <w:szCs w:val="24"/>
        </w:rPr>
        <w:t>данный показатель в 3,6 раза больше</w:t>
      </w:r>
      <w:r w:rsidR="00842561">
        <w:rPr>
          <w:rFonts w:ascii="Times New Roman" w:hAnsi="Times New Roman"/>
          <w:sz w:val="24"/>
          <w:szCs w:val="24"/>
        </w:rPr>
        <w:t>, чем в 2016 году.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B6399D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130CEC">
        <w:rPr>
          <w:rFonts w:ascii="Times New Roman" w:hAnsi="Times New Roman"/>
          <w:sz w:val="24"/>
          <w:szCs w:val="24"/>
        </w:rPr>
        <w:t>7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720" w:type="dxa"/>
        <w:tblInd w:w="94" w:type="dxa"/>
        <w:tblLook w:val="04A0"/>
      </w:tblPr>
      <w:tblGrid>
        <w:gridCol w:w="2043"/>
        <w:gridCol w:w="1255"/>
        <w:gridCol w:w="1453"/>
        <w:gridCol w:w="1264"/>
        <w:gridCol w:w="866"/>
        <w:gridCol w:w="666"/>
        <w:gridCol w:w="766"/>
        <w:gridCol w:w="998"/>
      </w:tblGrid>
      <w:tr w:rsidR="0049604B" w:rsidRPr="0049604B" w:rsidTr="0049604B">
        <w:trPr>
          <w:trHeight w:val="1260"/>
        </w:trPr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49604B" w:rsidRPr="0049604B" w:rsidTr="0049604B">
        <w:trPr>
          <w:trHeight w:val="525"/>
        </w:trPr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9604B" w:rsidRPr="0049604B" w:rsidTr="0049604B">
        <w:trPr>
          <w:trHeight w:val="31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9604B" w:rsidRPr="0049604B" w:rsidTr="0049604B">
        <w:trPr>
          <w:trHeight w:val="78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8369,7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49604B" w:rsidRPr="0049604B" w:rsidTr="0049604B">
        <w:trPr>
          <w:trHeight w:val="31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7639,7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7797,6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7941,5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301,8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49604B" w:rsidRPr="0049604B" w:rsidTr="0049604B">
        <w:trPr>
          <w:trHeight w:val="31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837,2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660,3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373,3</w:t>
            </w:r>
          </w:p>
        </w:tc>
      </w:tr>
      <w:tr w:rsidR="0049604B" w:rsidRPr="0049604B" w:rsidTr="0049604B">
        <w:trPr>
          <w:trHeight w:val="375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1157,7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1096,5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1791,7</w:t>
            </w:r>
          </w:p>
        </w:tc>
      </w:tr>
      <w:tr w:rsidR="0049604B" w:rsidRPr="0049604B" w:rsidTr="0049604B">
        <w:trPr>
          <w:trHeight w:val="78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1.4.Межбюджетные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491,9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3831,4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3933,0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3441,1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699,6</w:t>
            </w:r>
          </w:p>
        </w:tc>
      </w:tr>
      <w:tr w:rsidR="0049604B" w:rsidRPr="0049604B" w:rsidTr="0049604B">
        <w:trPr>
          <w:trHeight w:val="1054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Возврат остатков субсидий, субвенций  и иных межбюджетных трансфертов прошлых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9604B" w:rsidRPr="0049604B" w:rsidTr="0049604B">
        <w:trPr>
          <w:trHeight w:val="780"/>
        </w:trPr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8369,7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11690,0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13869,4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5499,7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</w:tbl>
    <w:p w:rsidR="007B5267" w:rsidRDefault="007B5267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E19F8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5F29C3" w:rsidRPr="00225E01">
        <w:rPr>
          <w:rFonts w:ascii="Times New Roman" w:hAnsi="Times New Roman"/>
          <w:sz w:val="24"/>
          <w:szCs w:val="24"/>
        </w:rPr>
        <w:t>П</w:t>
      </w:r>
      <w:r w:rsidR="00B9208F" w:rsidRPr="00225E01">
        <w:rPr>
          <w:rFonts w:ascii="Times New Roman" w:hAnsi="Times New Roman"/>
          <w:sz w:val="24"/>
          <w:szCs w:val="24"/>
        </w:rPr>
        <w:t>риведенны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225E01">
        <w:rPr>
          <w:rFonts w:ascii="Times New Roman" w:hAnsi="Times New Roman"/>
          <w:sz w:val="24"/>
          <w:szCs w:val="24"/>
        </w:rPr>
        <w:t xml:space="preserve"> данны</w:t>
      </w:r>
      <w:r w:rsidR="005F29C3" w:rsidRPr="00225E01">
        <w:rPr>
          <w:rFonts w:ascii="Times New Roman" w:hAnsi="Times New Roman"/>
          <w:sz w:val="24"/>
          <w:szCs w:val="24"/>
        </w:rPr>
        <w:t>е</w:t>
      </w:r>
      <w:r w:rsidR="00B9208F" w:rsidRPr="000A46FB">
        <w:rPr>
          <w:rFonts w:ascii="Times New Roman" w:hAnsi="Times New Roman"/>
          <w:sz w:val="24"/>
          <w:szCs w:val="24"/>
        </w:rPr>
        <w:t xml:space="preserve"> свидетельствует о</w:t>
      </w:r>
      <w:r w:rsidR="005F29C3">
        <w:rPr>
          <w:rFonts w:ascii="Times New Roman" w:hAnsi="Times New Roman"/>
          <w:sz w:val="24"/>
          <w:szCs w:val="24"/>
        </w:rPr>
        <w:t xml:space="preserve"> том, что увеличение безвозмездных поступлений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1E19F8">
        <w:rPr>
          <w:rFonts w:ascii="Times New Roman" w:hAnsi="Times New Roman"/>
          <w:sz w:val="24"/>
          <w:szCs w:val="24"/>
        </w:rPr>
        <w:t xml:space="preserve">по сравнению с 2016 годом </w:t>
      </w:r>
      <w:r w:rsidR="001F5A5B">
        <w:rPr>
          <w:rFonts w:ascii="Times New Roman" w:hAnsi="Times New Roman"/>
          <w:sz w:val="24"/>
          <w:szCs w:val="24"/>
        </w:rPr>
        <w:t xml:space="preserve">произошло </w:t>
      </w:r>
      <w:r w:rsidR="00225E01">
        <w:rPr>
          <w:rFonts w:ascii="Times New Roman" w:hAnsi="Times New Roman"/>
          <w:sz w:val="24"/>
          <w:szCs w:val="24"/>
        </w:rPr>
        <w:t xml:space="preserve">в основном </w:t>
      </w:r>
      <w:r w:rsidR="001F5A5B">
        <w:rPr>
          <w:rFonts w:ascii="Times New Roman" w:hAnsi="Times New Roman"/>
          <w:sz w:val="24"/>
          <w:szCs w:val="24"/>
        </w:rPr>
        <w:t xml:space="preserve">за счет увеличения </w:t>
      </w:r>
      <w:r w:rsidR="00225E01">
        <w:rPr>
          <w:rFonts w:ascii="Times New Roman" w:hAnsi="Times New Roman"/>
          <w:sz w:val="24"/>
          <w:szCs w:val="24"/>
        </w:rPr>
        <w:t>межбюджетных трансфертов, в связи с заключением соглашений о передаче полномочий по решению вопросов</w:t>
      </w:r>
      <w:r w:rsidR="00E14012">
        <w:rPr>
          <w:rFonts w:ascii="Times New Roman" w:hAnsi="Times New Roman"/>
          <w:sz w:val="24"/>
          <w:szCs w:val="24"/>
        </w:rPr>
        <w:t xml:space="preserve">, связанных с различными направлениями хозяйственной деятельности поселения </w:t>
      </w:r>
      <w:r w:rsidR="001E19F8">
        <w:rPr>
          <w:rFonts w:ascii="Times New Roman" w:hAnsi="Times New Roman"/>
          <w:sz w:val="24"/>
          <w:szCs w:val="24"/>
        </w:rPr>
        <w:t>(на 3</w:t>
      </w:r>
      <w:r w:rsidR="00225E01">
        <w:rPr>
          <w:rFonts w:ascii="Times New Roman" w:hAnsi="Times New Roman"/>
          <w:sz w:val="24"/>
          <w:szCs w:val="24"/>
        </w:rPr>
        <w:t>441,1</w:t>
      </w:r>
      <w:r w:rsidR="001E19F8">
        <w:rPr>
          <w:rFonts w:ascii="Times New Roman" w:hAnsi="Times New Roman"/>
          <w:sz w:val="24"/>
          <w:szCs w:val="24"/>
        </w:rPr>
        <w:t xml:space="preserve"> тыс. руб.)</w:t>
      </w:r>
    </w:p>
    <w:p w:rsidR="00EA396F" w:rsidRDefault="001E19F8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целом доходы исполнены на </w:t>
      </w:r>
      <w:r w:rsidR="00225E01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  <w:r w:rsidR="003758D0">
        <w:rPr>
          <w:rFonts w:ascii="Times New Roman" w:hAnsi="Times New Roman"/>
          <w:sz w:val="24"/>
          <w:szCs w:val="24"/>
        </w:rPr>
        <w:t>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B6399D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140" w:type="dxa"/>
        <w:tblInd w:w="94" w:type="dxa"/>
        <w:tblLook w:val="04A0"/>
      </w:tblPr>
      <w:tblGrid>
        <w:gridCol w:w="2163"/>
        <w:gridCol w:w="1255"/>
        <w:gridCol w:w="1527"/>
        <w:gridCol w:w="1264"/>
        <w:gridCol w:w="966"/>
        <w:gridCol w:w="666"/>
        <w:gridCol w:w="866"/>
        <w:gridCol w:w="998"/>
      </w:tblGrid>
      <w:tr w:rsidR="0049604B" w:rsidRPr="0049604B" w:rsidTr="0049604B">
        <w:trPr>
          <w:trHeight w:val="1260"/>
        </w:trPr>
        <w:tc>
          <w:tcPr>
            <w:tcW w:w="20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EE0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EE07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2017 год</w:t>
            </w:r>
          </w:p>
        </w:tc>
        <w:tc>
          <w:tcPr>
            <w:tcW w:w="1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49604B" w:rsidRPr="0049604B" w:rsidTr="0049604B">
        <w:trPr>
          <w:trHeight w:val="525"/>
        </w:trPr>
        <w:tc>
          <w:tcPr>
            <w:tcW w:w="20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49604B" w:rsidRPr="0049604B" w:rsidTr="0049604B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49604B" w:rsidRPr="0049604B" w:rsidTr="0049604B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3274,5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2863,2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2806,4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-468,1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-14,3</w:t>
            </w:r>
          </w:p>
        </w:tc>
      </w:tr>
      <w:tr w:rsidR="0049604B" w:rsidRPr="0049604B" w:rsidTr="0049604B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49604B" w:rsidRPr="0049604B" w:rsidTr="0049604B">
        <w:trPr>
          <w:trHeight w:val="103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-109,5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-64,1</w:t>
            </w:r>
          </w:p>
        </w:tc>
      </w:tr>
      <w:tr w:rsidR="0049604B" w:rsidRPr="0049604B" w:rsidTr="0049604B">
        <w:trPr>
          <w:trHeight w:val="52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1626,8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11,0</w:t>
            </w:r>
          </w:p>
        </w:tc>
      </w:tr>
      <w:tr w:rsidR="0049604B" w:rsidRPr="0049604B" w:rsidTr="0049604B">
        <w:trPr>
          <w:trHeight w:val="87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2477,1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3008,6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3386,5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49604B" w:rsidRPr="0049604B" w:rsidTr="0049604B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140,0</w:t>
            </w:r>
          </w:p>
        </w:tc>
      </w:tr>
      <w:tr w:rsidR="0049604B" w:rsidRPr="0049604B" w:rsidTr="0049604B">
        <w:trPr>
          <w:trHeight w:val="6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3719,7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5274,7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49604B" w:rsidRPr="0049604B" w:rsidTr="0049604B">
        <w:trPr>
          <w:trHeight w:val="39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1276,6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586,3</w:t>
            </w:r>
          </w:p>
        </w:tc>
      </w:tr>
      <w:tr w:rsidR="0049604B" w:rsidRPr="0049604B" w:rsidTr="0049604B">
        <w:trPr>
          <w:trHeight w:val="33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604B" w:rsidRPr="0049604B" w:rsidRDefault="0049604B" w:rsidP="004960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-38,7</w:t>
            </w:r>
          </w:p>
        </w:tc>
      </w:tr>
      <w:tr w:rsidR="0049604B" w:rsidRPr="0049604B" w:rsidTr="0049604B">
        <w:trPr>
          <w:trHeight w:val="315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9604B" w:rsidRPr="0049604B" w:rsidRDefault="0049604B" w:rsidP="004960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11573,40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12445,20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14757,20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14724,90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3151,50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604B" w:rsidRPr="0049604B" w:rsidRDefault="0049604B" w:rsidP="004960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604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27,23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F03C1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F40BAE" w:rsidRPr="00EE076E">
        <w:rPr>
          <w:rFonts w:ascii="Times New Roman" w:hAnsi="Times New Roman"/>
          <w:sz w:val="24"/>
          <w:szCs w:val="24"/>
        </w:rPr>
        <w:t>А</w:t>
      </w:r>
      <w:r w:rsidR="00E27161" w:rsidRPr="00EE076E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 201</w:t>
      </w:r>
      <w:r w:rsidR="00D8106D" w:rsidRPr="00EE076E">
        <w:rPr>
          <w:rFonts w:ascii="Times New Roman" w:hAnsi="Times New Roman"/>
          <w:sz w:val="24"/>
          <w:szCs w:val="24"/>
        </w:rPr>
        <w:t>7</w:t>
      </w:r>
      <w:r w:rsidR="00E27161" w:rsidRPr="00EE076E">
        <w:rPr>
          <w:rFonts w:ascii="Times New Roman" w:hAnsi="Times New Roman"/>
          <w:sz w:val="24"/>
          <w:szCs w:val="24"/>
        </w:rPr>
        <w:t xml:space="preserve"> год</w:t>
      </w:r>
      <w:r w:rsidR="00D8106D" w:rsidRPr="00EE076E">
        <w:rPr>
          <w:rFonts w:ascii="Times New Roman" w:hAnsi="Times New Roman"/>
          <w:sz w:val="24"/>
          <w:szCs w:val="24"/>
        </w:rPr>
        <w:t>а</w:t>
      </w:r>
      <w:r w:rsidR="00E27161" w:rsidRPr="00EE076E">
        <w:rPr>
          <w:rFonts w:ascii="Times New Roman" w:hAnsi="Times New Roman"/>
          <w:sz w:val="24"/>
          <w:szCs w:val="24"/>
        </w:rPr>
        <w:t xml:space="preserve"> проведен на основании</w:t>
      </w:r>
      <w:r w:rsidR="00E27161" w:rsidRPr="0023443A">
        <w:rPr>
          <w:rFonts w:ascii="Times New Roman" w:hAnsi="Times New Roman"/>
          <w:sz w:val="24"/>
          <w:szCs w:val="24"/>
        </w:rPr>
        <w:t xml:space="preserve"> данных таблицы</w:t>
      </w:r>
      <w:r w:rsidR="001E2729" w:rsidRPr="0023443A">
        <w:rPr>
          <w:rFonts w:ascii="Times New Roman" w:hAnsi="Times New Roman"/>
          <w:sz w:val="24"/>
          <w:szCs w:val="24"/>
        </w:rPr>
        <w:t xml:space="preserve"> №7</w:t>
      </w:r>
      <w:r w:rsidR="00EA396F" w:rsidRPr="0023443A">
        <w:rPr>
          <w:rFonts w:ascii="Times New Roman" w:hAnsi="Times New Roman"/>
          <w:sz w:val="24"/>
          <w:szCs w:val="24"/>
        </w:rPr>
        <w:t xml:space="preserve">,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 xml:space="preserve">расходы в 2017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951CFA" w:rsidRPr="0023443A">
        <w:rPr>
          <w:rFonts w:ascii="Times New Roman" w:hAnsi="Times New Roman"/>
          <w:sz w:val="24"/>
          <w:szCs w:val="24"/>
        </w:rPr>
        <w:t xml:space="preserve">практически </w:t>
      </w:r>
      <w:r w:rsidR="00C40C85" w:rsidRPr="0023443A">
        <w:rPr>
          <w:rFonts w:ascii="Times New Roman" w:hAnsi="Times New Roman"/>
          <w:sz w:val="24"/>
          <w:szCs w:val="24"/>
        </w:rPr>
        <w:t>по всем направлениям</w:t>
      </w:r>
      <w:r w:rsidR="00F871E4" w:rsidRPr="0023443A">
        <w:rPr>
          <w:rFonts w:ascii="Times New Roman" w:hAnsi="Times New Roman"/>
          <w:sz w:val="24"/>
          <w:szCs w:val="24"/>
        </w:rPr>
        <w:t xml:space="preserve"> </w:t>
      </w:r>
      <w:r w:rsidR="00EE076E">
        <w:rPr>
          <w:rFonts w:ascii="Times New Roman" w:hAnsi="Times New Roman"/>
          <w:sz w:val="24"/>
          <w:szCs w:val="24"/>
        </w:rPr>
        <w:t>на 100 %, кроме направления</w:t>
      </w:r>
      <w:r w:rsidR="000F03C1">
        <w:rPr>
          <w:rFonts w:ascii="Times New Roman" w:hAnsi="Times New Roman"/>
          <w:sz w:val="24"/>
          <w:szCs w:val="24"/>
        </w:rPr>
        <w:t xml:space="preserve"> «</w:t>
      </w:r>
      <w:r w:rsidR="00EE076E">
        <w:rPr>
          <w:rFonts w:ascii="Times New Roman" w:hAnsi="Times New Roman"/>
          <w:sz w:val="24"/>
          <w:szCs w:val="24"/>
        </w:rPr>
        <w:t>Общегосударственные вопросы</w:t>
      </w:r>
      <w:r w:rsidR="000F03C1">
        <w:rPr>
          <w:rFonts w:ascii="Times New Roman" w:hAnsi="Times New Roman"/>
          <w:sz w:val="24"/>
          <w:szCs w:val="24"/>
        </w:rPr>
        <w:t>», выполнение по котор</w:t>
      </w:r>
      <w:r w:rsidR="00EE076E">
        <w:rPr>
          <w:rFonts w:ascii="Times New Roman" w:hAnsi="Times New Roman"/>
          <w:sz w:val="24"/>
          <w:szCs w:val="24"/>
        </w:rPr>
        <w:t>ому</w:t>
      </w:r>
      <w:r w:rsidR="000F03C1">
        <w:rPr>
          <w:rFonts w:ascii="Times New Roman" w:hAnsi="Times New Roman"/>
          <w:sz w:val="24"/>
          <w:szCs w:val="24"/>
        </w:rPr>
        <w:t xml:space="preserve"> составило 9</w:t>
      </w:r>
      <w:r w:rsidR="00EE076E">
        <w:rPr>
          <w:rFonts w:ascii="Times New Roman" w:hAnsi="Times New Roman"/>
          <w:sz w:val="24"/>
          <w:szCs w:val="24"/>
        </w:rPr>
        <w:t>8,9</w:t>
      </w:r>
      <w:r w:rsidR="000F03C1">
        <w:rPr>
          <w:rFonts w:ascii="Times New Roman" w:hAnsi="Times New Roman"/>
          <w:sz w:val="24"/>
          <w:szCs w:val="24"/>
        </w:rPr>
        <w:t xml:space="preserve"> %.</w:t>
      </w:r>
    </w:p>
    <w:p w:rsidR="00F871E4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7A45">
        <w:rPr>
          <w:rFonts w:ascii="Times New Roman" w:hAnsi="Times New Roman"/>
          <w:sz w:val="24"/>
          <w:szCs w:val="24"/>
        </w:rPr>
        <w:t>П</w:t>
      </w:r>
      <w:r w:rsidR="00F871E4" w:rsidRPr="00217A45">
        <w:rPr>
          <w:rFonts w:ascii="Times New Roman" w:hAnsi="Times New Roman"/>
          <w:sz w:val="24"/>
          <w:szCs w:val="24"/>
        </w:rPr>
        <w:t>о сравнению с 2016г</w:t>
      </w:r>
      <w:r w:rsidRPr="00217A45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сходы по большинству разделов увеличились, особенно по разделу «</w:t>
      </w:r>
      <w:r w:rsidR="00217A4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», рост по которому в абсолютном выражении составил </w:t>
      </w:r>
      <w:r w:rsidR="00217A45">
        <w:rPr>
          <w:rFonts w:ascii="Times New Roman" w:hAnsi="Times New Roman"/>
          <w:sz w:val="24"/>
          <w:szCs w:val="24"/>
        </w:rPr>
        <w:t>1555,0</w:t>
      </w:r>
      <w:r>
        <w:rPr>
          <w:rFonts w:ascii="Times New Roman" w:hAnsi="Times New Roman"/>
          <w:sz w:val="24"/>
          <w:szCs w:val="24"/>
        </w:rPr>
        <w:t xml:space="preserve"> тыс. руб. </w:t>
      </w:r>
      <w:r w:rsidR="00217A45">
        <w:rPr>
          <w:rFonts w:ascii="Times New Roman" w:hAnsi="Times New Roman"/>
          <w:sz w:val="24"/>
          <w:szCs w:val="24"/>
        </w:rPr>
        <w:t>, «Социальная политика» (1090,6 тыс. руб</w:t>
      </w:r>
      <w:r>
        <w:rPr>
          <w:rFonts w:ascii="Times New Roman" w:hAnsi="Times New Roman"/>
          <w:sz w:val="24"/>
          <w:szCs w:val="24"/>
        </w:rPr>
        <w:t>.</w:t>
      </w:r>
      <w:r w:rsidR="00217A45">
        <w:rPr>
          <w:rFonts w:ascii="Times New Roman" w:hAnsi="Times New Roman"/>
          <w:sz w:val="24"/>
          <w:szCs w:val="24"/>
        </w:rPr>
        <w:t>) и «ЖКХ» (909,4 тыс. руб)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277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расходы по разделу «</w:t>
      </w:r>
      <w:r w:rsidR="00217A4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 xml:space="preserve">» имеют наибольший удельный вес в общей сумме расходов сельского поселения за 2017 год- </w:t>
      </w:r>
      <w:r w:rsidR="00217A45">
        <w:rPr>
          <w:rFonts w:ascii="Times New Roman" w:hAnsi="Times New Roman"/>
          <w:sz w:val="24"/>
          <w:szCs w:val="24"/>
        </w:rPr>
        <w:t>35,8</w:t>
      </w:r>
      <w:r>
        <w:rPr>
          <w:rFonts w:ascii="Times New Roman" w:hAnsi="Times New Roman"/>
          <w:sz w:val="24"/>
          <w:szCs w:val="24"/>
        </w:rPr>
        <w:t xml:space="preserve"> %, далее идут расходы на «</w:t>
      </w:r>
      <w:r w:rsidR="00217A45">
        <w:rPr>
          <w:rFonts w:ascii="Times New Roman" w:hAnsi="Times New Roman"/>
          <w:sz w:val="24"/>
          <w:szCs w:val="24"/>
        </w:rPr>
        <w:t>ЖКХ</w:t>
      </w:r>
      <w:r>
        <w:rPr>
          <w:rFonts w:ascii="Times New Roman" w:hAnsi="Times New Roman"/>
          <w:sz w:val="24"/>
          <w:szCs w:val="24"/>
        </w:rPr>
        <w:t>» (</w:t>
      </w:r>
      <w:r w:rsidR="00217A45">
        <w:rPr>
          <w:rFonts w:ascii="Times New Roman" w:hAnsi="Times New Roman"/>
          <w:sz w:val="24"/>
          <w:szCs w:val="24"/>
        </w:rPr>
        <w:t>23</w:t>
      </w:r>
      <w:r w:rsidR="0062518D">
        <w:rPr>
          <w:rFonts w:ascii="Times New Roman" w:hAnsi="Times New Roman"/>
          <w:sz w:val="24"/>
          <w:szCs w:val="24"/>
        </w:rPr>
        <w:t xml:space="preserve">%) и </w:t>
      </w:r>
      <w:r>
        <w:rPr>
          <w:rFonts w:ascii="Times New Roman" w:hAnsi="Times New Roman"/>
          <w:sz w:val="24"/>
          <w:szCs w:val="24"/>
        </w:rPr>
        <w:t xml:space="preserve"> «Общегосударственные вопросы» (</w:t>
      </w:r>
      <w:r w:rsidR="00217A45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%)</w:t>
      </w:r>
      <w:r w:rsidR="00625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443A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626F8" w:rsidRPr="008F087B" w:rsidRDefault="0023443A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E076E">
        <w:rPr>
          <w:rFonts w:ascii="Times New Roman" w:eastAsia="Times New Roman" w:hAnsi="Times New Roman"/>
          <w:sz w:val="24"/>
          <w:szCs w:val="28"/>
          <w:lang w:eastAsia="ru-RU"/>
        </w:rPr>
        <w:t>2731,0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B6399D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требованиям  пункта 3 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 все показатели бюджета </w:t>
      </w:r>
      <w:r w:rsidR="009E6D9F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14681,7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14724,9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43,2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99,7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CD3AD9">
        <w:rPr>
          <w:rFonts w:ascii="Times New Roman" w:eastAsia="Times New Roman" w:hAnsi="Times New Roman"/>
          <w:sz w:val="24"/>
          <w:szCs w:val="28"/>
          <w:lang w:eastAsia="ru-RU"/>
        </w:rPr>
        <w:t>ниже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32,2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B72F75">
        <w:rPr>
          <w:rFonts w:ascii="Times New Roman" w:eastAsia="Times New Roman" w:hAnsi="Times New Roman"/>
          <w:sz w:val="24"/>
          <w:szCs w:val="20"/>
          <w:lang w:eastAsia="ru-RU"/>
        </w:rPr>
        <w:t>14713,9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9E6D9F">
        <w:rPr>
          <w:rFonts w:ascii="Times New Roman" w:eastAsia="Times New Roman" w:hAnsi="Times New Roman"/>
          <w:bCs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="00CD3AD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изменилась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5,7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B72F75">
        <w:rPr>
          <w:rFonts w:ascii="Times New Roman" w:eastAsia="Times New Roman" w:hAnsi="Times New Roman"/>
          <w:bCs/>
          <w:sz w:val="24"/>
          <w:szCs w:val="28"/>
          <w:lang w:eastAsia="ru-RU"/>
        </w:rPr>
        <w:t>94,3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муниципального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9,8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 </w:t>
      </w:r>
      <w:r w:rsidR="00B72F75">
        <w:rPr>
          <w:rFonts w:ascii="Times New Roman" w:eastAsia="Times New Roman" w:hAnsi="Times New Roman"/>
          <w:sz w:val="24"/>
          <w:szCs w:val="28"/>
          <w:lang w:eastAsia="ru-RU"/>
        </w:rPr>
        <w:t>32,2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B72F75">
        <w:rPr>
          <w:rFonts w:ascii="Times New Roman" w:eastAsia="Times New Roman" w:hAnsi="Times New Roman"/>
          <w:sz w:val="24"/>
          <w:szCs w:val="20"/>
          <w:lang w:eastAsia="ru-RU"/>
        </w:rPr>
        <w:t>14757,2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557D71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 бюджета </w:t>
      </w:r>
      <w:r w:rsidR="009E6D9F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Пановского</w:t>
      </w:r>
      <w:r w:rsidR="00791ADE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сельского поселения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изменилась:</w:t>
      </w:r>
      <w:r w:rsidR="00733AB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</w:t>
      </w:r>
      <w:r w:rsidR="00CD3AD9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9A6E96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, кинематография</w:t>
      </w:r>
      <w:r w:rsidR="00D265F0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35,8</w:t>
      </w:r>
      <w:r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и</w:t>
      </w:r>
      <w:r w:rsid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«ЖКХ»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- </w:t>
      </w:r>
      <w:r w:rsid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23</w:t>
      </w:r>
      <w:r w:rsidR="00557D71" w:rsidRPr="00557D71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7D71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557D71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E14012" w:rsidRPr="00557D71">
        <w:rPr>
          <w:rFonts w:ascii="Times New Roman" w:eastAsia="Times New Roman" w:hAnsi="Times New Roman"/>
          <w:sz w:val="24"/>
          <w:szCs w:val="28"/>
          <w:lang w:eastAsia="ru-RU"/>
        </w:rPr>
        <w:t>Пановским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 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A91F9A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E14012">
        <w:rPr>
          <w:rFonts w:ascii="Times New Roman" w:eastAsia="Times New Roman" w:hAnsi="Times New Roman"/>
          <w:sz w:val="24"/>
          <w:szCs w:val="28"/>
          <w:lang w:eastAsia="ru-RU"/>
        </w:rPr>
        <w:t>Пановским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 на 01.01.201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9E6D9F">
        <w:rPr>
          <w:rFonts w:ascii="Times New Roman" w:eastAsia="Arial Unicode MS" w:hAnsi="Times New Roman" w:cs="Calibri"/>
          <w:kern w:val="1"/>
          <w:sz w:val="24"/>
          <w:szCs w:val="28"/>
        </w:rPr>
        <w:t>Пановского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9E6D9F">
        <w:rPr>
          <w:rFonts w:ascii="Times New Roman" w:eastAsia="Times New Roman" w:hAnsi="Times New Roman"/>
          <w:sz w:val="24"/>
          <w:szCs w:val="28"/>
          <w:lang w:eastAsia="ru-RU"/>
        </w:rPr>
        <w:t>Пановского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5F419E">
      <w:headerReference w:type="default" r:id="rId9"/>
      <w:footerReference w:type="default" r:id="rId10"/>
      <w:pgSz w:w="11906" w:h="16838"/>
      <w:pgMar w:top="709" w:right="849" w:bottom="1418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4B" w:rsidRDefault="0084074B" w:rsidP="00F20BF3">
      <w:pPr>
        <w:spacing w:after="0" w:line="240" w:lineRule="auto"/>
      </w:pPr>
      <w:r>
        <w:separator/>
      </w:r>
    </w:p>
  </w:endnote>
  <w:endnote w:type="continuationSeparator" w:id="1">
    <w:p w:rsidR="0084074B" w:rsidRDefault="0084074B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71" w:rsidRDefault="00557D71">
    <w:pPr>
      <w:pStyle w:val="a5"/>
      <w:jc w:val="right"/>
    </w:pPr>
    <w:fldSimple w:instr=" PAGE   \* MERGEFORMAT ">
      <w:r w:rsidR="005C02D8">
        <w:rPr>
          <w:noProof/>
        </w:rPr>
        <w:t>2</w:t>
      </w:r>
    </w:fldSimple>
  </w:p>
  <w:p w:rsidR="00557D71" w:rsidRDefault="00557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4B" w:rsidRDefault="0084074B" w:rsidP="00F20BF3">
      <w:pPr>
        <w:spacing w:after="0" w:line="240" w:lineRule="auto"/>
      </w:pPr>
      <w:r>
        <w:separator/>
      </w:r>
    </w:p>
  </w:footnote>
  <w:footnote w:type="continuationSeparator" w:id="1">
    <w:p w:rsidR="0084074B" w:rsidRDefault="0084074B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D71" w:rsidRDefault="00557D71">
    <w:pPr>
      <w:pStyle w:val="a3"/>
      <w:jc w:val="center"/>
    </w:pPr>
  </w:p>
  <w:p w:rsidR="00557D71" w:rsidRDefault="00557D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3632A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4B"/>
    <w:rsid w:val="000746BE"/>
    <w:rsid w:val="00077244"/>
    <w:rsid w:val="000778D1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75AD"/>
    <w:rsid w:val="000C0FEF"/>
    <w:rsid w:val="000C1F32"/>
    <w:rsid w:val="000C3525"/>
    <w:rsid w:val="000C5384"/>
    <w:rsid w:val="000C67D1"/>
    <w:rsid w:val="000C70B6"/>
    <w:rsid w:val="000D1E0F"/>
    <w:rsid w:val="000D6B0D"/>
    <w:rsid w:val="000D761B"/>
    <w:rsid w:val="000E6816"/>
    <w:rsid w:val="000E6BB2"/>
    <w:rsid w:val="000E7E27"/>
    <w:rsid w:val="000F03C1"/>
    <w:rsid w:val="000F4B8D"/>
    <w:rsid w:val="000F4C79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1538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7289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19F8"/>
    <w:rsid w:val="001E2729"/>
    <w:rsid w:val="001E2E6D"/>
    <w:rsid w:val="001E3F38"/>
    <w:rsid w:val="001E62A0"/>
    <w:rsid w:val="001F2AC4"/>
    <w:rsid w:val="001F5973"/>
    <w:rsid w:val="001F5A5B"/>
    <w:rsid w:val="001F5CCD"/>
    <w:rsid w:val="001F6BB0"/>
    <w:rsid w:val="00202324"/>
    <w:rsid w:val="0020391B"/>
    <w:rsid w:val="00206D72"/>
    <w:rsid w:val="002071AB"/>
    <w:rsid w:val="00210402"/>
    <w:rsid w:val="00210A25"/>
    <w:rsid w:val="002119D9"/>
    <w:rsid w:val="00217A45"/>
    <w:rsid w:val="00225E01"/>
    <w:rsid w:val="002300BF"/>
    <w:rsid w:val="0023443A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77EAB"/>
    <w:rsid w:val="00280552"/>
    <w:rsid w:val="002840AF"/>
    <w:rsid w:val="00293C88"/>
    <w:rsid w:val="00294587"/>
    <w:rsid w:val="0029509C"/>
    <w:rsid w:val="0029575E"/>
    <w:rsid w:val="002970BC"/>
    <w:rsid w:val="002A0487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743E"/>
    <w:rsid w:val="003033CF"/>
    <w:rsid w:val="00305BA8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758D0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50A"/>
    <w:rsid w:val="003B1A8D"/>
    <w:rsid w:val="003B3991"/>
    <w:rsid w:val="003B4F70"/>
    <w:rsid w:val="003B576B"/>
    <w:rsid w:val="003B7BAE"/>
    <w:rsid w:val="003C295B"/>
    <w:rsid w:val="003D0F6C"/>
    <w:rsid w:val="003D16E5"/>
    <w:rsid w:val="003D4E58"/>
    <w:rsid w:val="003D5BD7"/>
    <w:rsid w:val="003D7D56"/>
    <w:rsid w:val="003E2160"/>
    <w:rsid w:val="003E3786"/>
    <w:rsid w:val="003F17AF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509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604B"/>
    <w:rsid w:val="004A0A23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23A9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57D71"/>
    <w:rsid w:val="00564741"/>
    <w:rsid w:val="00565099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B2032"/>
    <w:rsid w:val="005B27E0"/>
    <w:rsid w:val="005B5F5E"/>
    <w:rsid w:val="005B7857"/>
    <w:rsid w:val="005C02D8"/>
    <w:rsid w:val="005C6EE7"/>
    <w:rsid w:val="005D150A"/>
    <w:rsid w:val="005D64A3"/>
    <w:rsid w:val="005E0E37"/>
    <w:rsid w:val="005E1992"/>
    <w:rsid w:val="005E2EF6"/>
    <w:rsid w:val="005E4EA3"/>
    <w:rsid w:val="005E67AB"/>
    <w:rsid w:val="005F1C16"/>
    <w:rsid w:val="005F29C3"/>
    <w:rsid w:val="005F2C9C"/>
    <w:rsid w:val="005F419E"/>
    <w:rsid w:val="00605981"/>
    <w:rsid w:val="00606487"/>
    <w:rsid w:val="00610352"/>
    <w:rsid w:val="00610D89"/>
    <w:rsid w:val="006124FA"/>
    <w:rsid w:val="00614BDF"/>
    <w:rsid w:val="00617BC8"/>
    <w:rsid w:val="0062518D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57A05"/>
    <w:rsid w:val="00660033"/>
    <w:rsid w:val="0066262A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44F8"/>
    <w:rsid w:val="006B48F0"/>
    <w:rsid w:val="006B579F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87671"/>
    <w:rsid w:val="00791ADE"/>
    <w:rsid w:val="007924F8"/>
    <w:rsid w:val="007A360C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1EDD"/>
    <w:rsid w:val="007E2FDB"/>
    <w:rsid w:val="007E4C95"/>
    <w:rsid w:val="007E5F51"/>
    <w:rsid w:val="007E7D23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4056F"/>
    <w:rsid w:val="0084074B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5753B"/>
    <w:rsid w:val="00960680"/>
    <w:rsid w:val="00960F6E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AFE"/>
    <w:rsid w:val="009D0E4A"/>
    <w:rsid w:val="009D2139"/>
    <w:rsid w:val="009D5913"/>
    <w:rsid w:val="009D6401"/>
    <w:rsid w:val="009D7639"/>
    <w:rsid w:val="009E4FC9"/>
    <w:rsid w:val="009E6D9F"/>
    <w:rsid w:val="009F57D1"/>
    <w:rsid w:val="009F6E66"/>
    <w:rsid w:val="00A00B0A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2E9F"/>
    <w:rsid w:val="00A65134"/>
    <w:rsid w:val="00A67818"/>
    <w:rsid w:val="00A7270A"/>
    <w:rsid w:val="00A733EE"/>
    <w:rsid w:val="00A7518E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3C79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2D46"/>
    <w:rsid w:val="00AE6870"/>
    <w:rsid w:val="00AF13A5"/>
    <w:rsid w:val="00AF241D"/>
    <w:rsid w:val="00AF3D9F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076A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399D"/>
    <w:rsid w:val="00B669E4"/>
    <w:rsid w:val="00B66AA1"/>
    <w:rsid w:val="00B67125"/>
    <w:rsid w:val="00B70630"/>
    <w:rsid w:val="00B7178F"/>
    <w:rsid w:val="00B72F75"/>
    <w:rsid w:val="00B77AF7"/>
    <w:rsid w:val="00B80080"/>
    <w:rsid w:val="00B83187"/>
    <w:rsid w:val="00B83F94"/>
    <w:rsid w:val="00B86133"/>
    <w:rsid w:val="00B87D3C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1084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564C"/>
    <w:rsid w:val="00C85F79"/>
    <w:rsid w:val="00C86F02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C736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77DD"/>
    <w:rsid w:val="00CF10DC"/>
    <w:rsid w:val="00CF47B1"/>
    <w:rsid w:val="00D0056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14C3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12A"/>
    <w:rsid w:val="00D975A6"/>
    <w:rsid w:val="00DA110E"/>
    <w:rsid w:val="00DA28C7"/>
    <w:rsid w:val="00DB3464"/>
    <w:rsid w:val="00DB3A9D"/>
    <w:rsid w:val="00DC08EB"/>
    <w:rsid w:val="00DC2F29"/>
    <w:rsid w:val="00DC559D"/>
    <w:rsid w:val="00DC6505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012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96BBF"/>
    <w:rsid w:val="00EA396F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76E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10A0"/>
    <w:rsid w:val="00F95BE1"/>
    <w:rsid w:val="00F9788C"/>
    <w:rsid w:val="00FA0EE3"/>
    <w:rsid w:val="00FA122A"/>
    <w:rsid w:val="00FA1D15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3A1-6448-43DB-9755-3721EC96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10234</TotalTime>
  <Pages>1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Скалозуб</cp:lastModifiedBy>
  <cp:revision>22</cp:revision>
  <cp:lastPrinted>2018-04-26T12:29:00Z</cp:lastPrinted>
  <dcterms:created xsi:type="dcterms:W3CDTF">2016-04-06T09:46:00Z</dcterms:created>
  <dcterms:modified xsi:type="dcterms:W3CDTF">2018-04-26T12:31:00Z</dcterms:modified>
</cp:coreProperties>
</file>