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 признании претендентов участниками </w:t>
      </w:r>
      <w:r>
        <w:rPr>
          <w:rFonts w:ascii="Times New Roman" w:hAnsi="Times New Roman"/>
          <w:b/>
          <w:bCs/>
          <w:sz w:val="24"/>
          <w:szCs w:val="24"/>
        </w:rPr>
        <w:br/>
        <w:t>178fz08101900022</w:t>
      </w:r>
    </w:p>
    <w:p w:rsidR="007D4486" w:rsidRDefault="007D44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4742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47425" w:rsidRDefault="00247425" w:rsidP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Палех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«06» ноября 2019г.</w:t>
            </w:r>
          </w:p>
        </w:tc>
      </w:tr>
      <w:tr w:rsidR="007D448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4486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4486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Палехского муниципального района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D4486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 и предмет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Торги, лот №1: </w:t>
      </w:r>
    </w:p>
    <w:p w:rsidR="007D4486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здание, назначение: нежилое, общей площадью 60,6 кв.м., кадастровый номер: 37:11:040125:82;</w:t>
      </w:r>
    </w:p>
    <w:p w:rsidR="007D4486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участок, категория земель: земли населенных пунктов, разрешенное использование: для размещения нежилого здания делового значения, для объектов общественно-делового значения, общая площадь 675 кв.м., кадастровый номер: 37:11:040125:35;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участок, категория земель: земли населенных пунктов, разрешенное использование: для индивидуальной жилой застройки, общая площадь 600 кв.м., кадастровый номер: 37:11:040125:318.Место нахождение имущества: Ивановская область, Палехский район, п. Палех, ул. Баканова, д.52. 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продажи имущества: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1 205 762 RUB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Извещение о проведении настоящей процедуры и документация были размещены «10» октября 2019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по проведению конкурсов и аукционов) о признании претендентов участниками на участие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Кузнецова Светлана Ивановна </w:t>
      </w:r>
      <w:r>
        <w:rPr>
          <w:rFonts w:ascii="Times New Roman" w:hAnsi="Times New Roman"/>
          <w:sz w:val="24"/>
          <w:szCs w:val="24"/>
        </w:rPr>
        <w:br/>
        <w:t xml:space="preserve">Зам. председателя комиссии: Мельников Валерий Борисович </w:t>
      </w:r>
      <w:r>
        <w:rPr>
          <w:rFonts w:ascii="Times New Roman" w:hAnsi="Times New Roman"/>
          <w:sz w:val="24"/>
          <w:szCs w:val="24"/>
        </w:rPr>
        <w:br/>
        <w:t xml:space="preserve">Секретарь: Мягкова Лидия Валерьевна </w:t>
      </w:r>
      <w:r>
        <w:rPr>
          <w:rFonts w:ascii="Times New Roman" w:hAnsi="Times New Roman"/>
          <w:sz w:val="24"/>
          <w:szCs w:val="24"/>
        </w:rPr>
        <w:br/>
        <w:t xml:space="preserve">Член комиссии: Марычев Сергей Николаевич </w:t>
      </w:r>
      <w:r>
        <w:rPr>
          <w:rFonts w:ascii="Times New Roman" w:hAnsi="Times New Roman"/>
          <w:sz w:val="24"/>
          <w:szCs w:val="24"/>
        </w:rPr>
        <w:br/>
        <w:t>Член комиссии: Маслова Елена Евгеньевна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17 часов 00 минут (время московское) «05» ноября 2019 года было подано 2 заявки от претендентов, с порядковыми номерами: 759994, 915320.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рассмотрела заявки на участие в процедуре </w:t>
      </w:r>
      <w:r>
        <w:rPr>
          <w:rFonts w:ascii="Times New Roman" w:hAnsi="Times New Roman"/>
          <w:b/>
          <w:bCs/>
          <w:sz w:val="24"/>
          <w:szCs w:val="24"/>
        </w:rPr>
        <w:t>178fz08101900022</w:t>
      </w:r>
      <w:r>
        <w:rPr>
          <w:rFonts w:ascii="Times New Roman" w:hAnsi="Times New Roman"/>
          <w:sz w:val="24"/>
          <w:szCs w:val="24"/>
        </w:rPr>
        <w:t xml:space="preserve"> и приняла решение:</w:t>
      </w:r>
    </w:p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6.1. Допустить к участию в процедуре и признать участниками процедуры следующих претендентов: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1701"/>
        <w:gridCol w:w="1701"/>
        <w:gridCol w:w="4309"/>
      </w:tblGrid>
      <w:tr w:rsidR="0024742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24742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759994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Влезько Анатолий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24742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Федоров 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</w:tbl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Сведения о решении каждого члена комиссии о допуске претендентов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577"/>
        <w:gridCol w:w="2562"/>
        <w:gridCol w:w="1549"/>
        <w:gridCol w:w="2590"/>
      </w:tblGrid>
      <w:tr w:rsidR="00247425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№759994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 №915320</w:t>
            </w:r>
          </w:p>
        </w:tc>
      </w:tr>
      <w:tr w:rsidR="00247425" w:rsidTr="007D4486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247425" w:rsidTr="007D448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Светлана Ивановна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247425" w:rsidTr="007D448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Валерий Борисович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247425" w:rsidTr="007D448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Мягкова Лидия Валерьевна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247425" w:rsidTr="007D448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Марычев Сергей Николаевич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247425" w:rsidTr="007D4486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Елена Евгеньевна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7D4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документов претендента соответствует требованиям документации</w:t>
            </w:r>
          </w:p>
        </w:tc>
      </w:tr>
      <w:tr w:rsidR="0024742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4742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47425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7425" w:rsidRDefault="00247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7. Настоящий протокол о признании претендентов участниками направлен на сайт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247425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2474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/Кузнецова Светлана Ивановна/</w:t>
            </w:r>
          </w:p>
        </w:tc>
      </w:tr>
      <w:tr w:rsidR="002474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/Мельников Валерий Борисович/</w:t>
            </w:r>
          </w:p>
        </w:tc>
      </w:tr>
      <w:tr w:rsidR="002474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/Мягкова Лидия Валерьевна/</w:t>
            </w:r>
          </w:p>
        </w:tc>
      </w:tr>
      <w:tr w:rsidR="002474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/Марычев Сергей Николаевич/</w:t>
            </w:r>
          </w:p>
        </w:tc>
      </w:tr>
      <w:tr w:rsidR="00247425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425" w:rsidRDefault="00247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/Маслова Елена Евгеньевна/</w:t>
            </w:r>
          </w:p>
        </w:tc>
      </w:tr>
    </w:tbl>
    <w:p w:rsidR="00247425" w:rsidRDefault="00247425"/>
    <w:sectPr w:rsidR="00247425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25"/>
    <w:rsid w:val="00247425"/>
    <w:rsid w:val="005B2FDD"/>
    <w:rsid w:val="007179DD"/>
    <w:rsid w:val="007D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3483</Characters>
  <Application>Microsoft Office Word</Application>
  <DocSecurity>4</DocSecurity>
  <Lines>29</Lines>
  <Paragraphs>8</Paragraphs>
  <ScaleCrop>false</ScaleCrop>
  <Company>Microsoft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Дмитрий Песков</cp:lastModifiedBy>
  <cp:revision>2</cp:revision>
  <cp:lastPrinted>2019-11-06T07:00:00Z</cp:lastPrinted>
  <dcterms:created xsi:type="dcterms:W3CDTF">2019-11-14T12:48:00Z</dcterms:created>
  <dcterms:modified xsi:type="dcterms:W3CDTF">2019-11-14T12:48:00Z</dcterms:modified>
</cp:coreProperties>
</file>