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9511DF" w:rsidRPr="00885A67" w:rsidRDefault="009511DF" w:rsidP="009511DF">
            <w:pPr>
              <w:ind w:left="-5" w:right="34" w:firstLine="5"/>
              <w:jc w:val="center"/>
              <w:rPr>
                <w:rFonts w:ascii="Times New Roman" w:hAnsi="Times New Roman"/>
                <w:szCs w:val="26"/>
              </w:rPr>
            </w:pPr>
          </w:p>
          <w:p w:rsidR="00AF321C" w:rsidRPr="001F5F95" w:rsidRDefault="00CE664F" w:rsidP="00CE664F">
            <w:pPr>
              <w:ind w:right="34"/>
              <w:jc w:val="center"/>
              <w:rPr>
                <w:rFonts w:ascii="Times New Roman" w:hAnsi="Times New Roman"/>
                <w:color w:val="000000"/>
                <w:szCs w:val="26"/>
                <w:u w:val="single"/>
              </w:rPr>
            </w:pPr>
            <w:r w:rsidRPr="00CE664F">
              <w:rPr>
                <w:rFonts w:ascii="Times New Roman" w:hAnsi="Times New Roman"/>
                <w:color w:val="000000"/>
                <w:szCs w:val="26"/>
                <w:u w:val="single"/>
              </w:rPr>
              <w:t>2 февраля</w:t>
            </w:r>
            <w:r w:rsidR="00D35374" w:rsidRPr="00D35374">
              <w:rPr>
                <w:rFonts w:ascii="Times New Roman" w:hAnsi="Times New Roman"/>
                <w:color w:val="000000"/>
                <w:szCs w:val="26"/>
              </w:rPr>
              <w:t>_</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C65D01">
              <w:rPr>
                <w:rFonts w:ascii="Times New Roman" w:hAnsi="Times New Roman"/>
                <w:color w:val="000000"/>
                <w:szCs w:val="26"/>
                <w:u w:val="single"/>
              </w:rPr>
              <w:t>3</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1F5616" w:rsidRDefault="00AF321C" w:rsidP="00121D7A">
      <w:pPr>
        <w:jc w:val="center"/>
        <w:rPr>
          <w:rFonts w:ascii="Times New Roman" w:hAnsi="Times New Roman"/>
          <w:b/>
          <w:szCs w:val="26"/>
        </w:rPr>
      </w:pPr>
      <w:r w:rsidRPr="0082056B">
        <w:rPr>
          <w:rFonts w:ascii="Times New Roman" w:hAnsi="Times New Roman"/>
          <w:b/>
          <w:szCs w:val="26"/>
        </w:rPr>
        <w:t xml:space="preserve">ФОРМЕ ПО ПРОДАЖЕ </w:t>
      </w:r>
      <w:r w:rsidR="00121D7A">
        <w:rPr>
          <w:rFonts w:ascii="Times New Roman" w:hAnsi="Times New Roman"/>
          <w:b/>
          <w:szCs w:val="26"/>
        </w:rPr>
        <w:t xml:space="preserve">100% ДОЛИ </w:t>
      </w:r>
      <w:r>
        <w:rPr>
          <w:rFonts w:ascii="Times New Roman" w:hAnsi="Times New Roman"/>
          <w:b/>
          <w:szCs w:val="26"/>
        </w:rPr>
        <w:t xml:space="preserve"> </w:t>
      </w:r>
      <w:r w:rsidR="00042AD0">
        <w:rPr>
          <w:rFonts w:ascii="Times New Roman" w:hAnsi="Times New Roman"/>
          <w:b/>
          <w:szCs w:val="26"/>
        </w:rPr>
        <w:t>В</w:t>
      </w:r>
      <w:r w:rsidR="00121D7A">
        <w:rPr>
          <w:rFonts w:ascii="Times New Roman" w:hAnsi="Times New Roman"/>
          <w:b/>
          <w:szCs w:val="26"/>
        </w:rPr>
        <w:t xml:space="preserve"> </w:t>
      </w:r>
      <w:r w:rsidR="00042AD0">
        <w:rPr>
          <w:rFonts w:ascii="Times New Roman" w:hAnsi="Times New Roman"/>
          <w:b/>
          <w:szCs w:val="26"/>
        </w:rPr>
        <w:t>УСТАВНОМ КАПИТАЛЕ ОБЩЕСТВА С ОГРАНИЧЕННОЙ ОТВЕТСТВЕННОСТЬЮ</w:t>
      </w:r>
      <w:r w:rsidR="00121D7A">
        <w:rPr>
          <w:rFonts w:ascii="Times New Roman" w:hAnsi="Times New Roman"/>
          <w:b/>
          <w:szCs w:val="26"/>
        </w:rPr>
        <w:t xml:space="preserve"> «ФАРМАЦИЯ</w:t>
      </w:r>
      <w:r w:rsidR="00042AD0">
        <w:rPr>
          <w:rFonts w:ascii="Times New Roman" w:hAnsi="Times New Roman"/>
          <w:b/>
          <w:szCs w:val="26"/>
        </w:rPr>
        <w:t>»</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C65D01">
        <w:rPr>
          <w:rFonts w:ascii="Times New Roman" w:eastAsia="SimSun" w:hAnsi="Times New Roman"/>
          <w:iCs/>
          <w:kern w:val="1"/>
          <w:szCs w:val="26"/>
          <w:lang w:eastAsia="ar-SA"/>
        </w:rPr>
        <w:t>3</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497224" w:rsidRPr="00497224" w:rsidRDefault="00AF321C" w:rsidP="00AF321C">
      <w:pPr>
        <w:pStyle w:val="ad"/>
        <w:ind w:firstLine="567"/>
        <w:jc w:val="both"/>
        <w:rPr>
          <w:rFonts w:ascii="Times New Roman" w:hAnsi="Times New Roman"/>
          <w:sz w:val="28"/>
          <w:szCs w:val="28"/>
        </w:rPr>
      </w:pPr>
      <w:r w:rsidRPr="00497224">
        <w:rPr>
          <w:rFonts w:ascii="Times New Roman" w:hAnsi="Times New Roman"/>
          <w:b/>
          <w:sz w:val="28"/>
          <w:szCs w:val="28"/>
          <w:lang w:eastAsia="ru-RU"/>
        </w:rPr>
        <w:t xml:space="preserve">Предмет аукциона – </w:t>
      </w:r>
      <w:r w:rsidR="00497224" w:rsidRPr="00497224">
        <w:rPr>
          <w:rFonts w:ascii="Times New Roman" w:hAnsi="Times New Roman"/>
          <w:sz w:val="28"/>
          <w:szCs w:val="28"/>
        </w:rPr>
        <w:t xml:space="preserve">право заключения Договора купли-продажи </w:t>
      </w:r>
      <w:r w:rsidR="00512A17">
        <w:rPr>
          <w:rFonts w:ascii="Times New Roman" w:hAnsi="Times New Roman"/>
          <w:sz w:val="28"/>
          <w:szCs w:val="28"/>
        </w:rPr>
        <w:t xml:space="preserve">100% </w:t>
      </w:r>
      <w:r w:rsidR="00497224" w:rsidRPr="00497224">
        <w:rPr>
          <w:rFonts w:ascii="Times New Roman" w:hAnsi="Times New Roman"/>
          <w:sz w:val="28"/>
          <w:szCs w:val="28"/>
        </w:rPr>
        <w:t xml:space="preserve">доли в уставном капитале ООО  «Фармация».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7B736A">
      <w:pPr>
        <w:ind w:firstLine="720"/>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w:t>
      </w:r>
      <w:r w:rsidR="007B736A" w:rsidRPr="007B736A">
        <w:rPr>
          <w:rFonts w:ascii="Times New Roman" w:hAnsi="Times New Roman"/>
          <w:szCs w:val="26"/>
        </w:rPr>
        <w:t xml:space="preserve">продаже 100% доли  в уставном капитале общества с </w:t>
      </w:r>
      <w:r w:rsidR="007B736A">
        <w:rPr>
          <w:rFonts w:ascii="Times New Roman" w:hAnsi="Times New Roman"/>
          <w:szCs w:val="26"/>
        </w:rPr>
        <w:t>ограниченной ответственностью «Ф</w:t>
      </w:r>
      <w:r w:rsidR="007B736A" w:rsidRPr="007B736A">
        <w:rPr>
          <w:rFonts w:ascii="Times New Roman" w:hAnsi="Times New Roman"/>
          <w:szCs w:val="26"/>
        </w:rPr>
        <w:t>армация»</w:t>
      </w:r>
      <w:r w:rsidRPr="00320FEA">
        <w:rPr>
          <w:rFonts w:ascii="Times New Roman" w:hAnsi="Times New Roman"/>
          <w:szCs w:val="26"/>
        </w:rPr>
        <w:t>,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356ED2">
      <w:pPr>
        <w:ind w:firstLine="720"/>
        <w:jc w:val="both"/>
        <w:rPr>
          <w:rFonts w:ascii="Times New Roman" w:hAnsi="Times New Roman"/>
          <w:szCs w:val="26"/>
        </w:rPr>
      </w:pPr>
      <w:r w:rsidRPr="00356ED2">
        <w:rPr>
          <w:rFonts w:ascii="Times New Roman" w:hAnsi="Times New Roman"/>
          <w:b/>
          <w:szCs w:val="26"/>
        </w:rPr>
        <w:t>Победитель аукциона</w:t>
      </w:r>
      <w:r w:rsidRPr="00356ED2">
        <w:rPr>
          <w:rFonts w:ascii="Times New Roman" w:hAnsi="Times New Roman"/>
          <w:szCs w:val="26"/>
        </w:rPr>
        <w:t xml:space="preserve"> – </w:t>
      </w:r>
      <w:r w:rsidR="00356ED2" w:rsidRPr="00356ED2">
        <w:rPr>
          <w:rFonts w:ascii="Times New Roman" w:hAnsi="Times New Roman"/>
          <w:szCs w:val="26"/>
        </w:rPr>
        <w:t>участник а</w:t>
      </w:r>
      <w:r w:rsidR="007B736A" w:rsidRPr="00356ED2">
        <w:rPr>
          <w:rFonts w:ascii="Times New Roman" w:hAnsi="Times New Roman"/>
          <w:szCs w:val="26"/>
        </w:rPr>
        <w:t>укциона, который сделал лучшее предложе</w:t>
      </w:r>
      <w:r w:rsidR="00356ED2" w:rsidRPr="00356ED2">
        <w:rPr>
          <w:rFonts w:ascii="Times New Roman" w:hAnsi="Times New Roman"/>
          <w:szCs w:val="26"/>
        </w:rPr>
        <w:t>ние в соответствии с условиями а</w:t>
      </w:r>
      <w:r w:rsidR="007B736A" w:rsidRPr="00356ED2">
        <w:rPr>
          <w:rFonts w:ascii="Times New Roman" w:hAnsi="Times New Roman"/>
          <w:szCs w:val="26"/>
        </w:rPr>
        <w:t>укционной документации, при условии его соответствия и соотв</w:t>
      </w:r>
      <w:r w:rsidR="00356ED2" w:rsidRPr="00356ED2">
        <w:rPr>
          <w:rFonts w:ascii="Times New Roman" w:hAnsi="Times New Roman"/>
          <w:szCs w:val="26"/>
        </w:rPr>
        <w:t>етствия его заявки требованиям а</w:t>
      </w:r>
      <w:r w:rsidR="007B736A" w:rsidRPr="00356ED2">
        <w:rPr>
          <w:rFonts w:ascii="Times New Roman" w:hAnsi="Times New Roman"/>
          <w:szCs w:val="26"/>
        </w:rPr>
        <w:t>укционной документации и требованиям действующего законодательства</w:t>
      </w:r>
      <w:r w:rsidR="007B736A">
        <w:rPr>
          <w:sz w:val="23"/>
          <w:szCs w:val="23"/>
        </w:rPr>
        <w:t>.</w:t>
      </w: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C65D01" w:rsidP="00AF321C">
      <w:pPr>
        <w:suppressAutoHyphens/>
        <w:ind w:firstLine="567"/>
        <w:jc w:val="both"/>
        <w:textAlignment w:val="baseline"/>
        <w:rPr>
          <w:rFonts w:ascii="Times New Roman" w:hAnsi="Times New Roman"/>
          <w:szCs w:val="26"/>
        </w:rPr>
      </w:pPr>
      <w:r>
        <w:rPr>
          <w:rFonts w:ascii="Times New Roman" w:hAnsi="Times New Roman"/>
          <w:szCs w:val="26"/>
        </w:rPr>
        <w:t>главный</w:t>
      </w:r>
      <w:r w:rsidR="00AF321C"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00AF321C" w:rsidRPr="00390EDF">
        <w:rPr>
          <w:rFonts w:ascii="Times New Roman" w:hAnsi="Times New Roman"/>
          <w:szCs w:val="26"/>
        </w:rPr>
        <w:t xml:space="preserve"> адм</w:t>
      </w:r>
      <w:r w:rsidR="00AF321C">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sidR="00AF321C">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EC7ADE" w:rsidRDefault="00AF321C" w:rsidP="00040988">
      <w:pPr>
        <w:jc w:val="center"/>
        <w:rPr>
          <w:rFonts w:ascii="Times New Roman" w:hAnsi="Times New Roman"/>
          <w:b/>
          <w:szCs w:val="26"/>
        </w:rPr>
      </w:pPr>
      <w:r>
        <w:rPr>
          <w:rFonts w:ascii="Times New Roman" w:hAnsi="Times New Roman"/>
          <w:b/>
          <w:szCs w:val="26"/>
        </w:rPr>
        <w:t xml:space="preserve">о </w:t>
      </w:r>
      <w:r w:rsidRPr="00660622">
        <w:rPr>
          <w:rFonts w:ascii="Times New Roman" w:hAnsi="Times New Roman"/>
          <w:b/>
          <w:szCs w:val="26"/>
        </w:rPr>
        <w:t xml:space="preserve">проведении </w:t>
      </w:r>
      <w:r w:rsidR="008377A8">
        <w:rPr>
          <w:rFonts w:ascii="Times New Roman" w:hAnsi="Times New Roman"/>
          <w:b/>
          <w:color w:val="FF0000"/>
          <w:szCs w:val="26"/>
        </w:rPr>
        <w:t>16.03.</w:t>
      </w:r>
      <w:r w:rsidR="00AE29A9">
        <w:rPr>
          <w:rFonts w:ascii="Times New Roman" w:hAnsi="Times New Roman"/>
          <w:b/>
          <w:color w:val="FF0000"/>
          <w:szCs w:val="26"/>
        </w:rPr>
        <w:t>202</w:t>
      </w:r>
      <w:r w:rsidR="005867EB">
        <w:rPr>
          <w:rFonts w:ascii="Times New Roman" w:hAnsi="Times New Roman"/>
          <w:b/>
          <w:color w:val="FF0000"/>
          <w:szCs w:val="26"/>
        </w:rPr>
        <w:t>3</w:t>
      </w:r>
      <w:r w:rsidRPr="00F41AEF">
        <w:rPr>
          <w:rFonts w:ascii="Times New Roman" w:hAnsi="Times New Roman"/>
          <w:b/>
          <w:szCs w:val="26"/>
        </w:rPr>
        <w:t xml:space="preserve"> года</w:t>
      </w:r>
      <w:r w:rsidRPr="00320FEA">
        <w:rPr>
          <w:rFonts w:ascii="Times New Roman" w:hAnsi="Times New Roman"/>
          <w:b/>
          <w:szCs w:val="26"/>
        </w:rPr>
        <w:t xml:space="preserve"> аукциона в электронной форме по </w:t>
      </w:r>
      <w:r>
        <w:rPr>
          <w:rFonts w:ascii="Times New Roman" w:hAnsi="Times New Roman"/>
          <w:b/>
          <w:szCs w:val="26"/>
        </w:rPr>
        <w:t xml:space="preserve">продаже </w:t>
      </w:r>
      <w:r w:rsidR="00040988">
        <w:rPr>
          <w:rFonts w:ascii="Times New Roman" w:hAnsi="Times New Roman"/>
          <w:b/>
          <w:szCs w:val="26"/>
        </w:rPr>
        <w:t xml:space="preserve">100% доли  в уставном капитале общества с ограниченной ответственностью «Фармация» </w:t>
      </w:r>
      <w:r w:rsidRPr="00320FEA">
        <w:rPr>
          <w:rFonts w:ascii="Times New Roman" w:hAnsi="Times New Roman"/>
          <w:b/>
          <w:szCs w:val="26"/>
        </w:rPr>
        <w:t xml:space="preserve">на электронной торговой площадке </w:t>
      </w:r>
      <w:hyperlink r:id="rId9" w:history="1">
        <w:r w:rsidRPr="00320FEA">
          <w:rPr>
            <w:rStyle w:val="aa"/>
            <w:rFonts w:ascii="Times New Roman" w:hAnsi="Times New Roman"/>
            <w:b/>
            <w:color w:val="000000"/>
            <w:szCs w:val="26"/>
            <w:u w:val="none"/>
          </w:rPr>
          <w:t>https://</w:t>
        </w:r>
        <w:r w:rsidRPr="00320FEA">
          <w:rPr>
            <w:rStyle w:val="aa"/>
            <w:rFonts w:ascii="Times New Roman" w:hAnsi="Times New Roman"/>
            <w:b/>
            <w:color w:val="000000"/>
            <w:szCs w:val="26"/>
            <w:u w:val="none"/>
            <w:lang w:val="en-US"/>
          </w:rPr>
          <w:t>www</w:t>
        </w:r>
        <w:r w:rsidRPr="00320FEA">
          <w:rPr>
            <w:rStyle w:val="aa"/>
            <w:rFonts w:ascii="Times New Roman" w:hAnsi="Times New Roman"/>
            <w:b/>
            <w:color w:val="000000"/>
            <w:szCs w:val="26"/>
            <w:u w:val="none"/>
          </w:rPr>
          <w:t>.roseltorg.ru</w:t>
        </w:r>
      </w:hyperlink>
      <w:r w:rsidRPr="00320FEA">
        <w:rPr>
          <w:rFonts w:ascii="Times New Roman" w:hAnsi="Times New Roman"/>
          <w:b/>
          <w:szCs w:val="26"/>
        </w:rPr>
        <w:t xml:space="preserve"> </w:t>
      </w:r>
    </w:p>
    <w:p w:rsidR="00AF321C" w:rsidRDefault="00AF321C" w:rsidP="00885A67">
      <w:pPr>
        <w:pStyle w:val="ad"/>
        <w:jc w:val="center"/>
        <w:rPr>
          <w:rFonts w:ascii="Times New Roman" w:hAnsi="Times New Roman"/>
          <w:b/>
          <w:sz w:val="26"/>
          <w:szCs w:val="26"/>
        </w:rPr>
      </w:pPr>
      <w:r w:rsidRPr="00320FEA">
        <w:rPr>
          <w:rFonts w:ascii="Times New Roman" w:hAnsi="Times New Roman"/>
          <w:b/>
          <w:sz w:val="26"/>
          <w:szCs w:val="26"/>
        </w:rPr>
        <w:t>в сети Интернет</w:t>
      </w:r>
      <w:r w:rsidR="00885A67">
        <w:rPr>
          <w:rFonts w:ascii="Times New Roman" w:hAnsi="Times New Roman"/>
          <w:b/>
          <w:sz w:val="26"/>
          <w:szCs w:val="26"/>
        </w:rPr>
        <w:t xml:space="preserve"> </w:t>
      </w:r>
    </w:p>
    <w:p w:rsidR="00885A67" w:rsidRPr="00320FEA" w:rsidRDefault="00885A67" w:rsidP="00885A67">
      <w:pPr>
        <w:pStyle w:val="ad"/>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Pr="00B1797F" w:rsidRDefault="00AE3FFC" w:rsidP="00DF6447">
      <w:pPr>
        <w:shd w:val="clear" w:color="auto" w:fill="FFFFFF"/>
        <w:spacing w:before="5" w:line="322" w:lineRule="exact"/>
        <w:ind w:left="10" w:right="19" w:firstLine="567"/>
        <w:jc w:val="both"/>
        <w:rPr>
          <w:rFonts w:ascii="Times New Roman" w:hAnsi="Times New Roman"/>
          <w:b/>
          <w:szCs w:val="26"/>
        </w:rPr>
      </w:pPr>
      <w:r w:rsidRPr="00B1797F">
        <w:rPr>
          <w:rFonts w:ascii="Times New Roman" w:hAnsi="Times New Roman"/>
          <w:b/>
          <w:szCs w:val="26"/>
        </w:rPr>
        <w:t>Лот № 1:</w:t>
      </w:r>
      <w:r w:rsidR="00AF321C" w:rsidRPr="00B1797F">
        <w:rPr>
          <w:rFonts w:ascii="Times New Roman" w:hAnsi="Times New Roman"/>
          <w:b/>
          <w:szCs w:val="26"/>
        </w:rPr>
        <w:t xml:space="preserve"> </w:t>
      </w:r>
    </w:p>
    <w:p w:rsidR="00B1797F" w:rsidRPr="00DF6447" w:rsidRDefault="006606A5" w:rsidP="00DF6447">
      <w:pPr>
        <w:shd w:val="clear" w:color="auto" w:fill="FFFFFF"/>
        <w:spacing w:before="5" w:line="322" w:lineRule="exact"/>
        <w:ind w:left="10" w:right="19" w:firstLine="567"/>
        <w:jc w:val="both"/>
        <w:rPr>
          <w:szCs w:val="26"/>
        </w:rPr>
      </w:pPr>
      <w:r>
        <w:rPr>
          <w:rFonts w:ascii="Times New Roman" w:hAnsi="Times New Roman"/>
        </w:rPr>
        <w:t xml:space="preserve">- </w:t>
      </w:r>
      <w:r w:rsidR="00BD1A7F">
        <w:rPr>
          <w:rFonts w:ascii="Times New Roman" w:hAnsi="Times New Roman"/>
        </w:rPr>
        <w:t xml:space="preserve">Доля </w:t>
      </w:r>
      <w:r w:rsidR="00B1797F">
        <w:rPr>
          <w:rFonts w:ascii="Times New Roman" w:hAnsi="Times New Roman"/>
        </w:rPr>
        <w:t>в уставном капитале ООО «Фармация</w:t>
      </w:r>
      <w:r w:rsidR="00B1797F" w:rsidRPr="00B1797F">
        <w:rPr>
          <w:rFonts w:ascii="Times New Roman" w:hAnsi="Times New Roman"/>
          <w:sz w:val="28"/>
          <w:szCs w:val="28"/>
        </w:rPr>
        <w:t xml:space="preserve">» номинальной стоимостью </w:t>
      </w:r>
      <w:r w:rsidR="00B1797F">
        <w:rPr>
          <w:rFonts w:ascii="Times New Roman" w:hAnsi="Times New Roman"/>
          <w:sz w:val="28"/>
          <w:szCs w:val="28"/>
        </w:rPr>
        <w:t xml:space="preserve">  </w:t>
      </w:r>
      <w:r w:rsidR="00B1797F" w:rsidRPr="00B1797F">
        <w:rPr>
          <w:rFonts w:ascii="Times New Roman" w:hAnsi="Times New Roman"/>
          <w:sz w:val="28"/>
          <w:szCs w:val="28"/>
        </w:rPr>
        <w:t xml:space="preserve">500297 рублей 50 копеек, составляющая 100% (сто процентов) от его уставного </w:t>
      </w:r>
      <w:r w:rsidR="00B1797F" w:rsidRPr="00DF6447">
        <w:rPr>
          <w:rFonts w:ascii="Times New Roman" w:hAnsi="Times New Roman"/>
          <w:szCs w:val="26"/>
        </w:rPr>
        <w:t>капитала</w:t>
      </w:r>
      <w:r w:rsidR="00495AC0">
        <w:rPr>
          <w:rFonts w:ascii="Times New Roman" w:hAnsi="Times New Roman"/>
          <w:szCs w:val="26"/>
        </w:rPr>
        <w:t xml:space="preserve"> (далее - </w:t>
      </w:r>
      <w:r w:rsidR="006F6618">
        <w:rPr>
          <w:rFonts w:ascii="Times New Roman" w:hAnsi="Times New Roman"/>
          <w:szCs w:val="26"/>
        </w:rPr>
        <w:t>Лот</w:t>
      </w:r>
      <w:r w:rsidR="00495AC0">
        <w:rPr>
          <w:rFonts w:ascii="Times New Roman" w:hAnsi="Times New Roman"/>
          <w:szCs w:val="26"/>
        </w:rPr>
        <w:t>)</w:t>
      </w:r>
      <w:r w:rsidR="00B1797F" w:rsidRPr="00DF6447">
        <w:rPr>
          <w:rFonts w:ascii="Times New Roman" w:hAnsi="Times New Roman"/>
          <w:szCs w:val="26"/>
        </w:rPr>
        <w:t>.</w:t>
      </w:r>
      <w:r w:rsidR="00B1797F" w:rsidRPr="00DF6447">
        <w:rPr>
          <w:szCs w:val="26"/>
        </w:rPr>
        <w:t xml:space="preserve"> </w:t>
      </w:r>
    </w:p>
    <w:p w:rsidR="00B1797F" w:rsidRPr="00DF6447" w:rsidRDefault="00B1797F" w:rsidP="00DF6447">
      <w:pPr>
        <w:pStyle w:val="Default"/>
        <w:ind w:firstLine="567"/>
        <w:jc w:val="both"/>
        <w:rPr>
          <w:sz w:val="26"/>
          <w:szCs w:val="26"/>
        </w:rPr>
      </w:pPr>
      <w:r w:rsidRPr="00DF6447">
        <w:rPr>
          <w:b/>
          <w:bCs/>
          <w:iCs/>
          <w:sz w:val="26"/>
          <w:szCs w:val="26"/>
        </w:rPr>
        <w:t>Полное фирменное наименование</w:t>
      </w:r>
      <w:r w:rsidRPr="00DF6447">
        <w:rPr>
          <w:b/>
          <w:bCs/>
          <w:i/>
          <w:iCs/>
          <w:sz w:val="26"/>
          <w:szCs w:val="26"/>
        </w:rPr>
        <w:t xml:space="preserve">: </w:t>
      </w:r>
      <w:r w:rsidRPr="00DF6447">
        <w:rPr>
          <w:sz w:val="26"/>
          <w:szCs w:val="26"/>
        </w:rPr>
        <w:t xml:space="preserve">Общество с ограниченной ответственностью «Фармация». </w:t>
      </w:r>
    </w:p>
    <w:p w:rsidR="0065795F" w:rsidRPr="00DF6447" w:rsidRDefault="00B1797F" w:rsidP="00DF6447">
      <w:pPr>
        <w:shd w:val="clear" w:color="auto" w:fill="FFFFFF"/>
        <w:spacing w:before="5" w:line="322" w:lineRule="exact"/>
        <w:ind w:left="10" w:right="19" w:firstLine="567"/>
        <w:jc w:val="both"/>
        <w:rPr>
          <w:rFonts w:ascii="Times New Roman" w:eastAsia="SimSun" w:hAnsi="Times New Roman"/>
          <w:iCs/>
          <w:kern w:val="1"/>
          <w:szCs w:val="26"/>
          <w:lang w:eastAsia="ar-SA"/>
        </w:rPr>
      </w:pPr>
      <w:r w:rsidRPr="00DF6447">
        <w:rPr>
          <w:rFonts w:ascii="Times New Roman" w:hAnsi="Times New Roman"/>
          <w:b/>
          <w:bCs/>
          <w:iCs/>
          <w:szCs w:val="26"/>
        </w:rPr>
        <w:t>Сокращенное фирменное наименование</w:t>
      </w:r>
      <w:r w:rsidRPr="00DF6447">
        <w:rPr>
          <w:rFonts w:ascii="Times New Roman" w:hAnsi="Times New Roman"/>
          <w:b/>
          <w:bCs/>
          <w:i/>
          <w:iCs/>
          <w:szCs w:val="26"/>
        </w:rPr>
        <w:t xml:space="preserve">: </w:t>
      </w:r>
      <w:r w:rsidRPr="00DF6447">
        <w:rPr>
          <w:rFonts w:ascii="Times New Roman" w:hAnsi="Times New Roman"/>
          <w:szCs w:val="26"/>
        </w:rPr>
        <w:t xml:space="preserve">ООО «Фармация».  </w:t>
      </w:r>
    </w:p>
    <w:p w:rsidR="00AF321C" w:rsidRPr="00DF6447" w:rsidRDefault="00BD1A7F" w:rsidP="00AF321C">
      <w:pPr>
        <w:tabs>
          <w:tab w:val="left" w:pos="0"/>
          <w:tab w:val="left" w:pos="540"/>
          <w:tab w:val="left" w:pos="1080"/>
        </w:tabs>
        <w:ind w:firstLine="567"/>
        <w:contextualSpacing/>
        <w:jc w:val="both"/>
        <w:rPr>
          <w:rFonts w:ascii="Times New Roman" w:hAnsi="Times New Roman"/>
          <w:bCs/>
          <w:szCs w:val="26"/>
        </w:rPr>
      </w:pPr>
      <w:r w:rsidRPr="00DF6447">
        <w:rPr>
          <w:rFonts w:ascii="Times New Roman" w:hAnsi="Times New Roman"/>
          <w:b/>
          <w:szCs w:val="26"/>
        </w:rPr>
        <w:t>Юридический адрес</w:t>
      </w:r>
      <w:r w:rsidR="00AF321C" w:rsidRPr="00DF6447">
        <w:rPr>
          <w:rFonts w:ascii="Times New Roman" w:hAnsi="Times New Roman"/>
          <w:b/>
          <w:szCs w:val="26"/>
        </w:rPr>
        <w:t>:</w:t>
      </w:r>
      <w:r w:rsidR="00AF321C" w:rsidRPr="00DF6447">
        <w:rPr>
          <w:rFonts w:ascii="Times New Roman" w:hAnsi="Times New Roman"/>
          <w:szCs w:val="26"/>
        </w:rPr>
        <w:t xml:space="preserve"> </w:t>
      </w:r>
      <w:r w:rsidR="004E4B5C" w:rsidRPr="00DF6447">
        <w:rPr>
          <w:rFonts w:ascii="Times New Roman" w:hAnsi="Times New Roman"/>
          <w:szCs w:val="26"/>
        </w:rPr>
        <w:t xml:space="preserve">Ивановская область, Палехский район, </w:t>
      </w:r>
      <w:r w:rsidR="006606A5" w:rsidRPr="00DF6447">
        <w:rPr>
          <w:rFonts w:ascii="Times New Roman" w:hAnsi="Times New Roman"/>
          <w:bCs/>
          <w:szCs w:val="26"/>
        </w:rPr>
        <w:t>п. Палех, ул. Ленина, д.</w:t>
      </w:r>
      <w:r w:rsidRPr="00DF6447">
        <w:rPr>
          <w:rFonts w:ascii="Times New Roman" w:hAnsi="Times New Roman"/>
          <w:bCs/>
          <w:szCs w:val="26"/>
        </w:rPr>
        <w:t>50</w:t>
      </w:r>
      <w:r w:rsidR="006606A5" w:rsidRPr="00DF6447">
        <w:rPr>
          <w:rFonts w:ascii="Times New Roman" w:hAnsi="Times New Roman"/>
          <w:bCs/>
          <w:szCs w:val="26"/>
        </w:rPr>
        <w:t>.</w:t>
      </w:r>
    </w:p>
    <w:p w:rsidR="00BD1A7F" w:rsidRDefault="00BD1A7F" w:rsidP="00AF321C">
      <w:pPr>
        <w:tabs>
          <w:tab w:val="left" w:pos="0"/>
          <w:tab w:val="left" w:pos="540"/>
          <w:tab w:val="left" w:pos="1080"/>
        </w:tabs>
        <w:ind w:firstLine="567"/>
        <w:contextualSpacing/>
        <w:jc w:val="both"/>
        <w:rPr>
          <w:rFonts w:ascii="Times New Roman" w:hAnsi="Times New Roman"/>
          <w:bCs/>
          <w:szCs w:val="26"/>
        </w:rPr>
      </w:pPr>
      <w:r w:rsidRPr="00DF6447">
        <w:rPr>
          <w:rFonts w:ascii="Times New Roman" w:hAnsi="Times New Roman"/>
          <w:b/>
          <w:bCs/>
          <w:szCs w:val="26"/>
        </w:rPr>
        <w:t>ИНН:</w:t>
      </w:r>
      <w:r>
        <w:rPr>
          <w:rFonts w:ascii="Times New Roman" w:hAnsi="Times New Roman"/>
          <w:bCs/>
          <w:szCs w:val="26"/>
        </w:rPr>
        <w:t xml:space="preserve"> 3706029913</w:t>
      </w:r>
    </w:p>
    <w:p w:rsidR="00BD1A7F" w:rsidRDefault="00BD1A7F" w:rsidP="00AF321C">
      <w:pPr>
        <w:tabs>
          <w:tab w:val="left" w:pos="0"/>
          <w:tab w:val="left" w:pos="540"/>
          <w:tab w:val="left" w:pos="1080"/>
        </w:tabs>
        <w:ind w:firstLine="567"/>
        <w:contextualSpacing/>
        <w:jc w:val="both"/>
        <w:rPr>
          <w:rFonts w:ascii="Times New Roman" w:hAnsi="Times New Roman"/>
          <w:bCs/>
          <w:szCs w:val="26"/>
        </w:rPr>
      </w:pPr>
      <w:r w:rsidRPr="00DF6447">
        <w:rPr>
          <w:rFonts w:ascii="Times New Roman" w:hAnsi="Times New Roman"/>
          <w:b/>
          <w:bCs/>
          <w:szCs w:val="26"/>
        </w:rPr>
        <w:t>КПП:</w:t>
      </w:r>
      <w:r>
        <w:rPr>
          <w:rFonts w:ascii="Times New Roman" w:hAnsi="Times New Roman"/>
          <w:bCs/>
          <w:szCs w:val="26"/>
        </w:rPr>
        <w:t xml:space="preserve"> 370601001</w:t>
      </w:r>
    </w:p>
    <w:p w:rsidR="00BD1A7F" w:rsidRDefault="00BD1A7F" w:rsidP="00AF321C">
      <w:pPr>
        <w:tabs>
          <w:tab w:val="left" w:pos="0"/>
          <w:tab w:val="left" w:pos="540"/>
          <w:tab w:val="left" w:pos="1080"/>
        </w:tabs>
        <w:ind w:firstLine="567"/>
        <w:contextualSpacing/>
        <w:jc w:val="both"/>
        <w:rPr>
          <w:rFonts w:ascii="Times New Roman" w:hAnsi="Times New Roman"/>
          <w:bCs/>
          <w:szCs w:val="26"/>
        </w:rPr>
      </w:pPr>
      <w:r w:rsidRPr="00DF6447">
        <w:rPr>
          <w:rFonts w:ascii="Times New Roman" w:hAnsi="Times New Roman"/>
          <w:b/>
          <w:bCs/>
          <w:szCs w:val="26"/>
        </w:rPr>
        <w:t>ОГРН:</w:t>
      </w:r>
      <w:r>
        <w:rPr>
          <w:rFonts w:ascii="Times New Roman" w:hAnsi="Times New Roman"/>
          <w:bCs/>
          <w:szCs w:val="26"/>
        </w:rPr>
        <w:t xml:space="preserve"> 1223700000116</w:t>
      </w:r>
    </w:p>
    <w:p w:rsidR="00BD1A7F" w:rsidRDefault="00BD1A7F" w:rsidP="00AF321C">
      <w:pPr>
        <w:tabs>
          <w:tab w:val="left" w:pos="0"/>
          <w:tab w:val="left" w:pos="540"/>
          <w:tab w:val="left" w:pos="1080"/>
        </w:tabs>
        <w:ind w:firstLine="567"/>
        <w:contextualSpacing/>
        <w:jc w:val="both"/>
        <w:rPr>
          <w:rFonts w:ascii="Times New Roman" w:hAnsi="Times New Roman"/>
          <w:bCs/>
          <w:szCs w:val="26"/>
        </w:rPr>
      </w:pPr>
      <w:r w:rsidRPr="00DD740B">
        <w:rPr>
          <w:rFonts w:ascii="Times New Roman" w:hAnsi="Times New Roman"/>
          <w:b/>
          <w:bCs/>
          <w:szCs w:val="26"/>
        </w:rPr>
        <w:t>Основной вид деятельности:</w:t>
      </w:r>
      <w:r>
        <w:rPr>
          <w:rFonts w:ascii="Times New Roman" w:hAnsi="Times New Roman"/>
          <w:bCs/>
          <w:szCs w:val="26"/>
        </w:rPr>
        <w:t xml:space="preserve"> Торговля розничная лекарственными средствами в специализированных магазинах (аптеках)</w:t>
      </w:r>
    </w:p>
    <w:p w:rsidR="00BD1A7F" w:rsidRDefault="00BD1A7F" w:rsidP="00AF321C">
      <w:pPr>
        <w:tabs>
          <w:tab w:val="left" w:pos="0"/>
          <w:tab w:val="left" w:pos="540"/>
          <w:tab w:val="left" w:pos="1080"/>
        </w:tabs>
        <w:ind w:firstLine="567"/>
        <w:contextualSpacing/>
        <w:jc w:val="both"/>
        <w:rPr>
          <w:rFonts w:ascii="Times New Roman" w:hAnsi="Times New Roman"/>
          <w:bCs/>
          <w:szCs w:val="26"/>
        </w:rPr>
      </w:pPr>
      <w:r w:rsidRPr="00DF6447">
        <w:rPr>
          <w:rFonts w:ascii="Times New Roman" w:hAnsi="Times New Roman"/>
          <w:b/>
          <w:bCs/>
          <w:szCs w:val="26"/>
        </w:rPr>
        <w:t>Код по ОКВЭД</w:t>
      </w:r>
      <w:r>
        <w:rPr>
          <w:rFonts w:ascii="Times New Roman" w:hAnsi="Times New Roman"/>
          <w:bCs/>
          <w:szCs w:val="26"/>
        </w:rPr>
        <w:t>: 47.73</w:t>
      </w:r>
    </w:p>
    <w:p w:rsidR="00BD1A7F" w:rsidRDefault="00BD1A7F" w:rsidP="00AF321C">
      <w:pPr>
        <w:tabs>
          <w:tab w:val="left" w:pos="0"/>
          <w:tab w:val="left" w:pos="540"/>
          <w:tab w:val="left" w:pos="1080"/>
        </w:tabs>
        <w:ind w:firstLine="567"/>
        <w:contextualSpacing/>
        <w:jc w:val="both"/>
        <w:rPr>
          <w:rFonts w:ascii="Times New Roman" w:hAnsi="Times New Roman"/>
          <w:bCs/>
          <w:szCs w:val="26"/>
        </w:rPr>
      </w:pPr>
      <w:r w:rsidRPr="00DF6447">
        <w:rPr>
          <w:rFonts w:ascii="Times New Roman" w:hAnsi="Times New Roman"/>
          <w:b/>
          <w:bCs/>
          <w:szCs w:val="26"/>
        </w:rPr>
        <w:t>Уставной капитал:</w:t>
      </w:r>
      <w:r>
        <w:rPr>
          <w:rFonts w:ascii="Times New Roman" w:hAnsi="Times New Roman"/>
          <w:bCs/>
          <w:szCs w:val="26"/>
        </w:rPr>
        <w:t xml:space="preserve"> 500 297,</w:t>
      </w:r>
      <w:r w:rsidR="00430BDC">
        <w:rPr>
          <w:rFonts w:ascii="Times New Roman" w:hAnsi="Times New Roman"/>
          <w:bCs/>
          <w:szCs w:val="26"/>
        </w:rPr>
        <w:t>50 руб.</w:t>
      </w:r>
    </w:p>
    <w:p w:rsidR="00356ED2" w:rsidRDefault="00356ED2" w:rsidP="00AF321C">
      <w:pPr>
        <w:tabs>
          <w:tab w:val="left" w:pos="0"/>
          <w:tab w:val="left" w:pos="540"/>
          <w:tab w:val="left" w:pos="1080"/>
        </w:tabs>
        <w:ind w:firstLine="567"/>
        <w:contextualSpacing/>
        <w:jc w:val="both"/>
        <w:rPr>
          <w:rFonts w:ascii="Times New Roman" w:hAnsi="Times New Roman"/>
          <w:bCs/>
          <w:szCs w:val="26"/>
        </w:rPr>
      </w:pPr>
      <w:r w:rsidRPr="00356ED2">
        <w:rPr>
          <w:rFonts w:ascii="Times New Roman" w:hAnsi="Times New Roman"/>
          <w:b/>
          <w:bCs/>
          <w:szCs w:val="26"/>
        </w:rPr>
        <w:t>Численность работников:</w:t>
      </w:r>
      <w:r>
        <w:rPr>
          <w:rFonts w:ascii="Times New Roman" w:hAnsi="Times New Roman"/>
          <w:bCs/>
          <w:szCs w:val="26"/>
        </w:rPr>
        <w:t xml:space="preserve"> 1</w:t>
      </w:r>
    </w:p>
    <w:p w:rsidR="00430BDC" w:rsidRPr="00DF6447" w:rsidRDefault="00543475" w:rsidP="00AF321C">
      <w:pPr>
        <w:tabs>
          <w:tab w:val="left" w:pos="0"/>
          <w:tab w:val="left" w:pos="540"/>
          <w:tab w:val="left" w:pos="1080"/>
        </w:tabs>
        <w:ind w:firstLine="567"/>
        <w:contextualSpacing/>
        <w:jc w:val="both"/>
        <w:rPr>
          <w:rFonts w:ascii="Times New Roman" w:hAnsi="Times New Roman"/>
          <w:b/>
          <w:bCs/>
          <w:szCs w:val="26"/>
        </w:rPr>
      </w:pPr>
      <w:r>
        <w:rPr>
          <w:rFonts w:ascii="Times New Roman" w:hAnsi="Times New Roman"/>
          <w:b/>
          <w:bCs/>
          <w:szCs w:val="26"/>
        </w:rPr>
        <w:t>И</w:t>
      </w:r>
      <w:r w:rsidR="00430BDC" w:rsidRPr="00DF6447">
        <w:rPr>
          <w:rFonts w:ascii="Times New Roman" w:hAnsi="Times New Roman"/>
          <w:b/>
          <w:bCs/>
          <w:szCs w:val="26"/>
        </w:rPr>
        <w:t>мущество ООО «Фармация»:</w:t>
      </w:r>
    </w:p>
    <w:p w:rsidR="004B6564" w:rsidRDefault="00430BDC" w:rsidP="00AF321C">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bCs/>
          <w:szCs w:val="26"/>
        </w:rPr>
        <w:t>- Нежилое здание,</w:t>
      </w:r>
      <w:r w:rsidR="00DF6447">
        <w:rPr>
          <w:rFonts w:ascii="Times New Roman" w:hAnsi="Times New Roman"/>
          <w:bCs/>
          <w:szCs w:val="26"/>
        </w:rPr>
        <w:t xml:space="preserve"> 2-х этажное,</w:t>
      </w:r>
      <w:r>
        <w:rPr>
          <w:rFonts w:ascii="Times New Roman" w:hAnsi="Times New Roman"/>
          <w:bCs/>
          <w:szCs w:val="26"/>
        </w:rPr>
        <w:t xml:space="preserve"> общая площадь</w:t>
      </w:r>
      <w:r w:rsidR="00DF6447">
        <w:rPr>
          <w:rFonts w:ascii="Times New Roman" w:hAnsi="Times New Roman"/>
          <w:bCs/>
          <w:szCs w:val="26"/>
        </w:rPr>
        <w:t xml:space="preserve"> 236,1</w:t>
      </w:r>
      <w:r w:rsidR="004B6564">
        <w:rPr>
          <w:rFonts w:ascii="Times New Roman" w:hAnsi="Times New Roman"/>
          <w:bCs/>
          <w:szCs w:val="26"/>
        </w:rPr>
        <w:t xml:space="preserve"> </w:t>
      </w:r>
      <w:r w:rsidR="00DF6447">
        <w:rPr>
          <w:rFonts w:ascii="Times New Roman" w:hAnsi="Times New Roman"/>
          <w:bCs/>
          <w:szCs w:val="26"/>
        </w:rPr>
        <w:t>кв.м., кадастровый номер 37:11:040122:55</w:t>
      </w:r>
      <w:r w:rsidR="004B6564">
        <w:rPr>
          <w:rFonts w:ascii="Times New Roman" w:hAnsi="Times New Roman"/>
          <w:bCs/>
          <w:szCs w:val="26"/>
        </w:rPr>
        <w:t>, местоположение: Ивановская область, Палехский район, п. Палех, ул. Ленина, д.50.</w:t>
      </w:r>
      <w:r w:rsidR="00356ED2">
        <w:rPr>
          <w:rFonts w:ascii="Times New Roman" w:hAnsi="Times New Roman"/>
          <w:bCs/>
          <w:szCs w:val="26"/>
        </w:rPr>
        <w:t xml:space="preserve"> </w:t>
      </w:r>
    </w:p>
    <w:p w:rsidR="00356ED2" w:rsidRDefault="004B6564" w:rsidP="00AF321C">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bCs/>
          <w:szCs w:val="26"/>
        </w:rPr>
        <w:t xml:space="preserve">Ограничение прав и обременение </w:t>
      </w:r>
      <w:r w:rsidR="007A0813">
        <w:rPr>
          <w:rFonts w:ascii="Times New Roman" w:hAnsi="Times New Roman"/>
          <w:bCs/>
          <w:szCs w:val="26"/>
        </w:rPr>
        <w:t xml:space="preserve">данного </w:t>
      </w:r>
      <w:r>
        <w:rPr>
          <w:rFonts w:ascii="Times New Roman" w:hAnsi="Times New Roman"/>
          <w:bCs/>
          <w:szCs w:val="26"/>
        </w:rPr>
        <w:t xml:space="preserve">объекта недвижимости: запрещение регистрации, на основании постановления Управления ФССП России по Ивановской области о запрете на совершение действий по регистрации. </w:t>
      </w:r>
    </w:p>
    <w:p w:rsidR="00BD1A7F" w:rsidRPr="007B3952" w:rsidRDefault="00512A17" w:rsidP="00AF321C">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bCs/>
          <w:szCs w:val="26"/>
        </w:rPr>
        <w:t>З</w:t>
      </w:r>
      <w:r w:rsidR="00356ED2">
        <w:rPr>
          <w:rFonts w:ascii="Times New Roman" w:hAnsi="Times New Roman"/>
          <w:bCs/>
          <w:szCs w:val="26"/>
        </w:rPr>
        <w:t>емельн</w:t>
      </w:r>
      <w:r>
        <w:rPr>
          <w:rFonts w:ascii="Times New Roman" w:hAnsi="Times New Roman"/>
          <w:bCs/>
          <w:szCs w:val="26"/>
        </w:rPr>
        <w:t>ый</w:t>
      </w:r>
      <w:r w:rsidR="00356ED2">
        <w:rPr>
          <w:rFonts w:ascii="Times New Roman" w:hAnsi="Times New Roman"/>
          <w:bCs/>
          <w:szCs w:val="26"/>
        </w:rPr>
        <w:t xml:space="preserve"> участ</w:t>
      </w:r>
      <w:r>
        <w:rPr>
          <w:rFonts w:ascii="Times New Roman" w:hAnsi="Times New Roman"/>
          <w:bCs/>
          <w:szCs w:val="26"/>
        </w:rPr>
        <w:t>ок</w:t>
      </w:r>
      <w:r w:rsidR="00701981" w:rsidRPr="00701981">
        <w:rPr>
          <w:rFonts w:ascii="Times New Roman" w:hAnsi="Times New Roman"/>
          <w:sz w:val="28"/>
          <w:szCs w:val="28"/>
        </w:rPr>
        <w:t xml:space="preserve"> </w:t>
      </w:r>
      <w:r w:rsidR="00701981">
        <w:rPr>
          <w:rFonts w:ascii="Times New Roman" w:hAnsi="Times New Roman"/>
          <w:bCs/>
          <w:szCs w:val="26"/>
        </w:rPr>
        <w:t xml:space="preserve">под зданием, </w:t>
      </w:r>
      <w:r w:rsidR="00701981" w:rsidRPr="001975BC">
        <w:rPr>
          <w:rFonts w:ascii="Times New Roman" w:hAnsi="Times New Roman"/>
          <w:sz w:val="28"/>
          <w:szCs w:val="28"/>
        </w:rPr>
        <w:t>кадастровый номер</w:t>
      </w:r>
      <w:r w:rsidR="00701981" w:rsidRPr="001975BC">
        <w:rPr>
          <w:rFonts w:ascii="Times New Roman" w:hAnsi="Times New Roman"/>
          <w:sz w:val="28"/>
          <w:szCs w:val="28"/>
          <w:lang w:eastAsia="en-US"/>
        </w:rPr>
        <w:t xml:space="preserve"> 37:11:040122:4</w:t>
      </w:r>
      <w:r w:rsidR="00701981">
        <w:rPr>
          <w:rFonts w:ascii="Times New Roman" w:hAnsi="Times New Roman"/>
          <w:sz w:val="28"/>
          <w:szCs w:val="28"/>
          <w:lang w:eastAsia="en-US"/>
        </w:rPr>
        <w:t>,</w:t>
      </w:r>
      <w:r w:rsidR="00356ED2">
        <w:rPr>
          <w:rFonts w:ascii="Times New Roman" w:hAnsi="Times New Roman"/>
          <w:bCs/>
          <w:szCs w:val="26"/>
        </w:rPr>
        <w:t xml:space="preserve"> </w:t>
      </w:r>
      <w:r>
        <w:rPr>
          <w:rFonts w:ascii="Times New Roman" w:hAnsi="Times New Roman"/>
          <w:bCs/>
          <w:szCs w:val="26"/>
        </w:rPr>
        <w:t>площадью</w:t>
      </w:r>
      <w:r w:rsidR="00356ED2">
        <w:rPr>
          <w:rFonts w:ascii="Times New Roman" w:hAnsi="Times New Roman"/>
          <w:bCs/>
          <w:szCs w:val="26"/>
        </w:rPr>
        <w:t xml:space="preserve"> 633 кв.м. в аренде</w:t>
      </w:r>
      <w:r w:rsidR="007B3952">
        <w:rPr>
          <w:rFonts w:ascii="Times New Roman" w:hAnsi="Times New Roman"/>
          <w:bCs/>
          <w:szCs w:val="26"/>
        </w:rPr>
        <w:t xml:space="preserve"> </w:t>
      </w:r>
      <w:r w:rsidR="007B3952" w:rsidRPr="007B3952">
        <w:rPr>
          <w:rFonts w:ascii="Times New Roman" w:hAnsi="Times New Roman"/>
          <w:bCs/>
          <w:szCs w:val="26"/>
        </w:rPr>
        <w:t>(договор аренды № 8/51 от 10.06.2019, срок аренды 20 лет)</w:t>
      </w:r>
      <w:r w:rsidR="00356ED2" w:rsidRPr="007B3952">
        <w:rPr>
          <w:rFonts w:ascii="Times New Roman" w:hAnsi="Times New Roman"/>
          <w:bCs/>
          <w:szCs w:val="26"/>
        </w:rPr>
        <w:t>.</w:t>
      </w:r>
    </w:p>
    <w:p w:rsidR="004B6564" w:rsidRDefault="004B6564" w:rsidP="004B6564">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bCs/>
          <w:szCs w:val="26"/>
        </w:rPr>
        <w:t>- Нежилое здание, 1- этажное, общая площадь 115,8 кв.м., кадастровый номер 37:11:010207:</w:t>
      </w:r>
      <w:r w:rsidR="007A0813">
        <w:rPr>
          <w:rFonts w:ascii="Times New Roman" w:hAnsi="Times New Roman"/>
          <w:bCs/>
          <w:szCs w:val="26"/>
        </w:rPr>
        <w:t>363</w:t>
      </w:r>
      <w:r>
        <w:rPr>
          <w:rFonts w:ascii="Times New Roman" w:hAnsi="Times New Roman"/>
          <w:bCs/>
          <w:szCs w:val="26"/>
        </w:rPr>
        <w:t xml:space="preserve">, местоположение: Ивановская область, Палехский район, </w:t>
      </w:r>
      <w:r w:rsidR="007A0813">
        <w:rPr>
          <w:rFonts w:ascii="Times New Roman" w:hAnsi="Times New Roman"/>
          <w:bCs/>
          <w:szCs w:val="26"/>
        </w:rPr>
        <w:t>с. Майдаково, ул. Северная, д.37</w:t>
      </w:r>
    </w:p>
    <w:p w:rsidR="00356ED2" w:rsidRDefault="004B6564" w:rsidP="00356ED2">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bCs/>
          <w:szCs w:val="26"/>
        </w:rPr>
        <w:t xml:space="preserve">Ограничение прав и обременение </w:t>
      </w:r>
      <w:r w:rsidR="007A0813">
        <w:rPr>
          <w:rFonts w:ascii="Times New Roman" w:hAnsi="Times New Roman"/>
          <w:bCs/>
          <w:szCs w:val="26"/>
        </w:rPr>
        <w:t xml:space="preserve">данного </w:t>
      </w:r>
      <w:r>
        <w:rPr>
          <w:rFonts w:ascii="Times New Roman" w:hAnsi="Times New Roman"/>
          <w:bCs/>
          <w:szCs w:val="26"/>
        </w:rPr>
        <w:t xml:space="preserve">объекта недвижимости: запрещение регистрации, на основании постановления Управления ФССП России по Ивановской области о запрете на совершение действий по регистрации. </w:t>
      </w:r>
    </w:p>
    <w:p w:rsidR="00356ED2" w:rsidRPr="007B3952" w:rsidRDefault="00512A17" w:rsidP="00356ED2">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bCs/>
          <w:szCs w:val="26"/>
        </w:rPr>
        <w:lastRenderedPageBreak/>
        <w:t>З</w:t>
      </w:r>
      <w:r w:rsidR="00356ED2">
        <w:rPr>
          <w:rFonts w:ascii="Times New Roman" w:hAnsi="Times New Roman"/>
          <w:bCs/>
          <w:szCs w:val="26"/>
        </w:rPr>
        <w:t>емельн</w:t>
      </w:r>
      <w:r>
        <w:rPr>
          <w:rFonts w:ascii="Times New Roman" w:hAnsi="Times New Roman"/>
          <w:bCs/>
          <w:szCs w:val="26"/>
        </w:rPr>
        <w:t>ый</w:t>
      </w:r>
      <w:r w:rsidR="00356ED2">
        <w:rPr>
          <w:rFonts w:ascii="Times New Roman" w:hAnsi="Times New Roman"/>
          <w:bCs/>
          <w:szCs w:val="26"/>
        </w:rPr>
        <w:t xml:space="preserve"> участ</w:t>
      </w:r>
      <w:r>
        <w:rPr>
          <w:rFonts w:ascii="Times New Roman" w:hAnsi="Times New Roman"/>
          <w:bCs/>
          <w:szCs w:val="26"/>
        </w:rPr>
        <w:t>ок</w:t>
      </w:r>
      <w:r w:rsidR="00356ED2">
        <w:rPr>
          <w:rFonts w:ascii="Times New Roman" w:hAnsi="Times New Roman"/>
          <w:bCs/>
          <w:szCs w:val="26"/>
        </w:rPr>
        <w:t xml:space="preserve"> под зданием</w:t>
      </w:r>
      <w:r w:rsidR="00701981">
        <w:rPr>
          <w:rFonts w:ascii="Times New Roman" w:hAnsi="Times New Roman"/>
          <w:bCs/>
          <w:szCs w:val="26"/>
        </w:rPr>
        <w:t>,</w:t>
      </w:r>
      <w:r>
        <w:rPr>
          <w:rFonts w:ascii="Times New Roman" w:hAnsi="Times New Roman"/>
          <w:bCs/>
          <w:szCs w:val="26"/>
        </w:rPr>
        <w:t xml:space="preserve"> </w:t>
      </w:r>
      <w:r w:rsidR="00701981" w:rsidRPr="001975BC">
        <w:rPr>
          <w:rFonts w:ascii="Times New Roman" w:hAnsi="Times New Roman"/>
          <w:sz w:val="28"/>
          <w:szCs w:val="28"/>
        </w:rPr>
        <w:t>кадастровый номер</w:t>
      </w:r>
      <w:r w:rsidR="00701981" w:rsidRPr="001975BC">
        <w:rPr>
          <w:rFonts w:ascii="Times New Roman" w:hAnsi="Times New Roman"/>
          <w:color w:val="FF0000"/>
          <w:sz w:val="28"/>
          <w:szCs w:val="28"/>
        </w:rPr>
        <w:t xml:space="preserve"> </w:t>
      </w:r>
      <w:r w:rsidR="00701981" w:rsidRPr="00DD0114">
        <w:rPr>
          <w:rFonts w:ascii="Times New Roman" w:hAnsi="Times New Roman"/>
          <w:sz w:val="28"/>
          <w:szCs w:val="28"/>
        </w:rPr>
        <w:t>37:11:010207:74</w:t>
      </w:r>
      <w:r w:rsidR="00701981">
        <w:rPr>
          <w:rFonts w:ascii="Times New Roman" w:hAnsi="Times New Roman"/>
          <w:sz w:val="28"/>
          <w:szCs w:val="28"/>
        </w:rPr>
        <w:t>,</w:t>
      </w:r>
      <w:r w:rsidR="00701981" w:rsidRPr="001975BC">
        <w:rPr>
          <w:rFonts w:ascii="Times New Roman" w:hAnsi="Times New Roman"/>
          <w:color w:val="FF0000"/>
          <w:sz w:val="28"/>
          <w:szCs w:val="28"/>
          <w:lang w:eastAsia="en-US"/>
        </w:rPr>
        <w:t xml:space="preserve"> </w:t>
      </w:r>
      <w:r>
        <w:rPr>
          <w:rFonts w:ascii="Times New Roman" w:hAnsi="Times New Roman"/>
          <w:bCs/>
          <w:szCs w:val="26"/>
        </w:rPr>
        <w:t>площадью</w:t>
      </w:r>
      <w:r w:rsidR="00356ED2">
        <w:rPr>
          <w:rFonts w:ascii="Times New Roman" w:hAnsi="Times New Roman"/>
          <w:bCs/>
          <w:szCs w:val="26"/>
        </w:rPr>
        <w:t xml:space="preserve"> 418 кв.м. в </w:t>
      </w:r>
      <w:r w:rsidR="00356ED2" w:rsidRPr="007B3952">
        <w:rPr>
          <w:rFonts w:ascii="Times New Roman" w:hAnsi="Times New Roman"/>
          <w:bCs/>
          <w:szCs w:val="26"/>
        </w:rPr>
        <w:t>аренде</w:t>
      </w:r>
      <w:r w:rsidR="007B3952" w:rsidRPr="007B3952">
        <w:rPr>
          <w:rFonts w:ascii="Times New Roman" w:hAnsi="Times New Roman"/>
          <w:bCs/>
          <w:szCs w:val="26"/>
        </w:rPr>
        <w:t xml:space="preserve"> (договор аренды № </w:t>
      </w:r>
      <w:r w:rsidR="007B3952">
        <w:rPr>
          <w:rFonts w:ascii="Times New Roman" w:hAnsi="Times New Roman"/>
          <w:bCs/>
          <w:szCs w:val="26"/>
        </w:rPr>
        <w:t>7</w:t>
      </w:r>
      <w:r w:rsidR="007B3952" w:rsidRPr="007B3952">
        <w:rPr>
          <w:rFonts w:ascii="Times New Roman" w:hAnsi="Times New Roman"/>
          <w:bCs/>
          <w:szCs w:val="26"/>
        </w:rPr>
        <w:t>/</w:t>
      </w:r>
      <w:r w:rsidR="007B3952">
        <w:rPr>
          <w:rFonts w:ascii="Times New Roman" w:hAnsi="Times New Roman"/>
          <w:bCs/>
          <w:szCs w:val="26"/>
        </w:rPr>
        <w:t>12</w:t>
      </w:r>
      <w:r w:rsidR="007B3952" w:rsidRPr="007B3952">
        <w:rPr>
          <w:rFonts w:ascii="Times New Roman" w:hAnsi="Times New Roman"/>
          <w:bCs/>
          <w:szCs w:val="26"/>
        </w:rPr>
        <w:t xml:space="preserve"> от 10.06.2019, срок аренды 20 лет)</w:t>
      </w:r>
      <w:r w:rsidR="00356ED2" w:rsidRPr="007B3952">
        <w:rPr>
          <w:rFonts w:ascii="Times New Roman" w:hAnsi="Times New Roman"/>
          <w:bCs/>
          <w:szCs w:val="26"/>
        </w:rPr>
        <w:t>.</w:t>
      </w:r>
    </w:p>
    <w:p w:rsidR="00543475" w:rsidRPr="00543475" w:rsidRDefault="00543475" w:rsidP="00543475">
      <w:pPr>
        <w:tabs>
          <w:tab w:val="left" w:pos="0"/>
          <w:tab w:val="left" w:pos="540"/>
          <w:tab w:val="left" w:pos="1080"/>
        </w:tabs>
        <w:ind w:firstLine="567"/>
        <w:contextualSpacing/>
        <w:jc w:val="both"/>
        <w:rPr>
          <w:rFonts w:ascii="Times New Roman" w:hAnsi="Times New Roman"/>
          <w:bCs/>
          <w:sz w:val="28"/>
          <w:szCs w:val="28"/>
        </w:rPr>
      </w:pPr>
      <w:r w:rsidRPr="00543475">
        <w:rPr>
          <w:rFonts w:ascii="Times New Roman" w:hAnsi="Times New Roman"/>
          <w:bCs/>
          <w:sz w:val="28"/>
          <w:szCs w:val="28"/>
        </w:rPr>
        <w:t xml:space="preserve">- ДГУ тип </w:t>
      </w:r>
      <w:r w:rsidRPr="00543475">
        <w:rPr>
          <w:rFonts w:ascii="Times New Roman" w:hAnsi="Times New Roman"/>
          <w:bCs/>
          <w:sz w:val="28"/>
          <w:szCs w:val="28"/>
          <w:lang w:val="en-US"/>
        </w:rPr>
        <w:t>D</w:t>
      </w:r>
      <w:r w:rsidRPr="00543475">
        <w:rPr>
          <w:rFonts w:ascii="Times New Roman" w:hAnsi="Times New Roman"/>
          <w:bCs/>
          <w:sz w:val="28"/>
          <w:szCs w:val="28"/>
        </w:rPr>
        <w:t>.2.1 модель «С22</w:t>
      </w:r>
      <w:r w:rsidRPr="00543475">
        <w:rPr>
          <w:rFonts w:ascii="Times New Roman" w:hAnsi="Times New Roman"/>
          <w:bCs/>
          <w:sz w:val="28"/>
          <w:szCs w:val="28"/>
          <w:lang w:val="en-US"/>
        </w:rPr>
        <w:t>D</w:t>
      </w:r>
      <w:r w:rsidRPr="00543475">
        <w:rPr>
          <w:rFonts w:ascii="Times New Roman" w:hAnsi="Times New Roman"/>
          <w:bCs/>
          <w:sz w:val="28"/>
          <w:szCs w:val="28"/>
        </w:rPr>
        <w:t>5» (Резервный источник электропитания), оценочная стоимость 500</w:t>
      </w:r>
      <w:r>
        <w:rPr>
          <w:rFonts w:ascii="Times New Roman" w:hAnsi="Times New Roman"/>
          <w:bCs/>
          <w:sz w:val="28"/>
          <w:szCs w:val="28"/>
        </w:rPr>
        <w:t xml:space="preserve"> </w:t>
      </w:r>
      <w:r w:rsidRPr="00543475">
        <w:rPr>
          <w:rFonts w:ascii="Times New Roman" w:hAnsi="Times New Roman"/>
          <w:bCs/>
          <w:sz w:val="28"/>
          <w:szCs w:val="28"/>
        </w:rPr>
        <w:t xml:space="preserve">000,00 руб., определенная в соответствии с отчетом об оценке № 18/10-918 от 19.09.2018, выполненным Верхневолжским научно-исследовательским центром аудита, оценки и антикризисного управления» и являющаяся частью уставного капитала. </w:t>
      </w:r>
    </w:p>
    <w:p w:rsidR="004B6564" w:rsidRDefault="004B6564" w:rsidP="004B6564">
      <w:pPr>
        <w:tabs>
          <w:tab w:val="left" w:pos="0"/>
          <w:tab w:val="left" w:pos="540"/>
          <w:tab w:val="left" w:pos="1080"/>
        </w:tabs>
        <w:ind w:firstLine="567"/>
        <w:contextualSpacing/>
        <w:jc w:val="both"/>
        <w:rPr>
          <w:rFonts w:ascii="Times New Roman" w:hAnsi="Times New Roman"/>
          <w:bCs/>
          <w:szCs w:val="26"/>
        </w:rPr>
      </w:pP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00512A17">
        <w:rPr>
          <w:rFonts w:ascii="Times New Roman" w:hAnsi="Times New Roman"/>
          <w:b/>
          <w:szCs w:val="26"/>
        </w:rPr>
        <w:t xml:space="preserve"> </w:t>
      </w:r>
      <w:r w:rsidR="006F6618">
        <w:rPr>
          <w:rFonts w:ascii="Times New Roman" w:hAnsi="Times New Roman"/>
          <w:b/>
          <w:szCs w:val="26"/>
        </w:rPr>
        <w:t>Лота</w:t>
      </w:r>
      <w:r w:rsidRPr="00320FEA">
        <w:rPr>
          <w:rFonts w:ascii="Times New Roman" w:hAnsi="Times New Roman"/>
          <w:szCs w:val="26"/>
        </w:rPr>
        <w:t xml:space="preserve">: </w:t>
      </w:r>
      <w:r w:rsidR="00526EE5" w:rsidRPr="00526EE5">
        <w:rPr>
          <w:rFonts w:ascii="Times New Roman" w:hAnsi="Times New Roman"/>
          <w:szCs w:val="26"/>
        </w:rPr>
        <w:t>171 920,00</w:t>
      </w:r>
      <w:r w:rsidRPr="00526EE5">
        <w:rPr>
          <w:rFonts w:ascii="Times New Roman" w:hAnsi="Times New Roman"/>
          <w:szCs w:val="26"/>
        </w:rPr>
        <w:t xml:space="preserve"> (</w:t>
      </w:r>
      <w:r w:rsidR="00526EE5" w:rsidRPr="00526EE5">
        <w:rPr>
          <w:rFonts w:ascii="Times New Roman" w:hAnsi="Times New Roman"/>
          <w:szCs w:val="26"/>
        </w:rPr>
        <w:t xml:space="preserve">Сто семьдесят одна </w:t>
      </w:r>
      <w:r w:rsidR="005C5E3E" w:rsidRPr="00526EE5">
        <w:rPr>
          <w:rFonts w:ascii="Times New Roman" w:hAnsi="Times New Roman"/>
          <w:szCs w:val="26"/>
        </w:rPr>
        <w:t xml:space="preserve"> тысяч</w:t>
      </w:r>
      <w:r w:rsidR="00526EE5" w:rsidRPr="00526EE5">
        <w:rPr>
          <w:rFonts w:ascii="Times New Roman" w:hAnsi="Times New Roman"/>
          <w:szCs w:val="26"/>
        </w:rPr>
        <w:t>а девятьсот двадцать</w:t>
      </w:r>
      <w:r w:rsidRPr="00526EE5">
        <w:rPr>
          <w:rFonts w:ascii="Times New Roman" w:hAnsi="Times New Roman"/>
          <w:szCs w:val="26"/>
        </w:rPr>
        <w:t xml:space="preserve">) </w:t>
      </w:r>
      <w:r w:rsidRPr="00AF1B21">
        <w:rPr>
          <w:rFonts w:ascii="Times New Roman" w:hAnsi="Times New Roman"/>
          <w:szCs w:val="26"/>
        </w:rPr>
        <w:t>рубл</w:t>
      </w:r>
      <w:r w:rsidR="00526EE5">
        <w:rPr>
          <w:rFonts w:ascii="Times New Roman" w:hAnsi="Times New Roman"/>
          <w:szCs w:val="26"/>
        </w:rPr>
        <w:t>ей</w:t>
      </w:r>
      <w:r w:rsidRPr="00AF1B21">
        <w:rPr>
          <w:rFonts w:ascii="Times New Roman" w:hAnsi="Times New Roman"/>
          <w:szCs w:val="26"/>
        </w:rPr>
        <w:t>.</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w:t>
      </w:r>
      <w:r w:rsidR="005C5E3E">
        <w:rPr>
          <w:rFonts w:ascii="Times New Roman" w:hAnsi="Times New Roman"/>
          <w:szCs w:val="26"/>
        </w:rPr>
        <w:t xml:space="preserve"> -</w:t>
      </w:r>
      <w:r w:rsidRPr="00526EE5">
        <w:rPr>
          <w:rFonts w:ascii="Times New Roman" w:hAnsi="Times New Roman"/>
          <w:szCs w:val="26"/>
        </w:rPr>
        <w:t xml:space="preserve"> </w:t>
      </w:r>
      <w:r w:rsidR="00526EE5" w:rsidRPr="00526EE5">
        <w:rPr>
          <w:rFonts w:ascii="Times New Roman" w:hAnsi="Times New Roman"/>
          <w:szCs w:val="26"/>
        </w:rPr>
        <w:t>8 596,00</w:t>
      </w:r>
      <w:r w:rsidRPr="00526EE5">
        <w:rPr>
          <w:rFonts w:ascii="Times New Roman" w:hAnsi="Times New Roman"/>
          <w:szCs w:val="26"/>
        </w:rPr>
        <w:t xml:space="preserve"> (</w:t>
      </w:r>
      <w:r w:rsidR="00526EE5" w:rsidRPr="00526EE5">
        <w:rPr>
          <w:rFonts w:ascii="Times New Roman" w:hAnsi="Times New Roman"/>
          <w:szCs w:val="26"/>
        </w:rPr>
        <w:t>Восемь</w:t>
      </w:r>
      <w:r w:rsidR="005C5E3E" w:rsidRPr="00526EE5">
        <w:rPr>
          <w:rFonts w:ascii="Times New Roman" w:hAnsi="Times New Roman"/>
          <w:szCs w:val="26"/>
        </w:rPr>
        <w:t xml:space="preserve"> тысяч </w:t>
      </w:r>
      <w:r w:rsidR="00526EE5" w:rsidRPr="00526EE5">
        <w:rPr>
          <w:rFonts w:ascii="Times New Roman" w:hAnsi="Times New Roman"/>
          <w:szCs w:val="26"/>
        </w:rPr>
        <w:t>пятьсот</w:t>
      </w:r>
      <w:r w:rsidR="00526EE5">
        <w:rPr>
          <w:rFonts w:ascii="Times New Roman" w:hAnsi="Times New Roman"/>
          <w:szCs w:val="26"/>
        </w:rPr>
        <w:t xml:space="preserve"> </w:t>
      </w:r>
      <w:r w:rsidR="00526EE5" w:rsidRPr="00526EE5">
        <w:rPr>
          <w:rFonts w:ascii="Times New Roman" w:hAnsi="Times New Roman"/>
          <w:szCs w:val="26"/>
        </w:rPr>
        <w:t>девяносто шесть</w:t>
      </w:r>
      <w:r w:rsidRPr="00526EE5">
        <w:rPr>
          <w:rFonts w:ascii="Times New Roman" w:hAnsi="Times New Roman"/>
          <w:szCs w:val="26"/>
        </w:rPr>
        <w:t>) рубл</w:t>
      </w:r>
      <w:r w:rsidR="000C6B29" w:rsidRPr="00526EE5">
        <w:rPr>
          <w:rFonts w:ascii="Times New Roman" w:hAnsi="Times New Roman"/>
          <w:szCs w:val="26"/>
        </w:rPr>
        <w:t>ей</w:t>
      </w:r>
      <w:r w:rsidR="005C5E3E" w:rsidRPr="00526EE5">
        <w:rPr>
          <w:rFonts w:ascii="Times New Roman" w:hAnsi="Times New Roman"/>
          <w:szCs w:val="26"/>
        </w:rPr>
        <w:t xml:space="preserve"> </w:t>
      </w:r>
      <w:r w:rsidRPr="00526EE5">
        <w:rPr>
          <w:rFonts w:ascii="Times New Roman" w:hAnsi="Times New Roman"/>
          <w:szCs w:val="26"/>
        </w:rPr>
        <w:t>(5% от начальной цены пр</w:t>
      </w:r>
      <w:r w:rsidRPr="00320FEA">
        <w:rPr>
          <w:rFonts w:ascii="Times New Roman" w:hAnsi="Times New Roman"/>
          <w:szCs w:val="26"/>
        </w:rPr>
        <w:t>одажи).</w:t>
      </w:r>
    </w:p>
    <w:p w:rsidR="00AF321C" w:rsidRPr="00526EE5" w:rsidRDefault="009B4E8D" w:rsidP="00AF321C">
      <w:pPr>
        <w:tabs>
          <w:tab w:val="left" w:pos="1080"/>
        </w:tabs>
        <w:ind w:firstLine="567"/>
        <w:jc w:val="both"/>
        <w:rPr>
          <w:rFonts w:ascii="Times New Roman" w:hAnsi="Times New Roman"/>
          <w:szCs w:val="26"/>
        </w:rPr>
      </w:pPr>
      <w:r>
        <w:rPr>
          <w:rFonts w:ascii="Times New Roman" w:hAnsi="Times New Roman"/>
          <w:b/>
          <w:szCs w:val="26"/>
        </w:rPr>
        <w:t>Сумма задатка 1</w:t>
      </w:r>
      <w:r w:rsidR="00AF321C" w:rsidRPr="00320FEA">
        <w:rPr>
          <w:rFonts w:ascii="Times New Roman" w:hAnsi="Times New Roman"/>
          <w:b/>
          <w:szCs w:val="26"/>
        </w:rPr>
        <w:t>0% от начальной цены продажи</w:t>
      </w:r>
      <w:r w:rsidR="00AF321C" w:rsidRPr="00320FEA">
        <w:rPr>
          <w:rFonts w:ascii="Times New Roman" w:hAnsi="Times New Roman"/>
          <w:szCs w:val="26"/>
        </w:rPr>
        <w:t xml:space="preserve"> – </w:t>
      </w:r>
      <w:r w:rsidR="00411038">
        <w:rPr>
          <w:rFonts w:ascii="Times New Roman" w:hAnsi="Times New Roman"/>
          <w:szCs w:val="26"/>
        </w:rPr>
        <w:t>17 192,00</w:t>
      </w:r>
      <w:r w:rsidR="00AF321C" w:rsidRPr="00526EE5">
        <w:rPr>
          <w:rFonts w:ascii="Times New Roman" w:hAnsi="Times New Roman"/>
          <w:szCs w:val="26"/>
        </w:rPr>
        <w:t xml:space="preserve"> (</w:t>
      </w:r>
      <w:r w:rsidR="00411038">
        <w:rPr>
          <w:rFonts w:ascii="Times New Roman" w:hAnsi="Times New Roman"/>
          <w:szCs w:val="26"/>
        </w:rPr>
        <w:t>Семнадцать тысяч сто девяносто два</w:t>
      </w:r>
      <w:r w:rsidR="0013326E" w:rsidRPr="00526EE5">
        <w:rPr>
          <w:rFonts w:ascii="Times New Roman" w:hAnsi="Times New Roman"/>
          <w:szCs w:val="26"/>
        </w:rPr>
        <w:t>)</w:t>
      </w:r>
      <w:r w:rsidR="00AF321C" w:rsidRPr="00526EE5">
        <w:rPr>
          <w:rFonts w:ascii="Times New Roman" w:hAnsi="Times New Roman"/>
          <w:szCs w:val="26"/>
        </w:rPr>
        <w:t xml:space="preserve"> рубл</w:t>
      </w:r>
      <w:r w:rsidR="00526EE5" w:rsidRPr="00526EE5">
        <w:rPr>
          <w:rFonts w:ascii="Times New Roman" w:hAnsi="Times New Roman"/>
          <w:szCs w:val="26"/>
        </w:rPr>
        <w:t>я</w:t>
      </w:r>
      <w:r w:rsidR="00AF321C" w:rsidRPr="00526EE5">
        <w:rPr>
          <w:rFonts w:ascii="Times New Roman" w:hAnsi="Times New Roman"/>
          <w:szCs w:val="26"/>
        </w:rPr>
        <w:t>.</w:t>
      </w:r>
    </w:p>
    <w:p w:rsidR="00AF321C" w:rsidRPr="004E3DFE" w:rsidRDefault="00040988" w:rsidP="00AF321C">
      <w:pPr>
        <w:pStyle w:val="a5"/>
        <w:tabs>
          <w:tab w:val="left" w:pos="709"/>
        </w:tabs>
        <w:ind w:firstLine="567"/>
        <w:rPr>
          <w:sz w:val="28"/>
          <w:szCs w:val="28"/>
        </w:rPr>
      </w:pPr>
      <w:r>
        <w:rPr>
          <w:b/>
          <w:sz w:val="28"/>
          <w:szCs w:val="28"/>
        </w:rPr>
        <w:t xml:space="preserve">Обременения </w:t>
      </w:r>
      <w:r w:rsidR="00AF321C" w:rsidRPr="004E3DFE">
        <w:rPr>
          <w:b/>
          <w:sz w:val="28"/>
          <w:szCs w:val="28"/>
        </w:rPr>
        <w:t>объекта продажи</w:t>
      </w:r>
      <w:r w:rsidR="00DD740B">
        <w:rPr>
          <w:b/>
          <w:sz w:val="28"/>
          <w:szCs w:val="28"/>
        </w:rPr>
        <w:t>:</w:t>
      </w:r>
      <w:r w:rsidR="00AF321C" w:rsidRPr="004E3DFE">
        <w:rPr>
          <w:sz w:val="28"/>
          <w:szCs w:val="28"/>
        </w:rPr>
        <w:t xml:space="preserve"> </w:t>
      </w:r>
      <w:r>
        <w:rPr>
          <w:bCs/>
          <w:sz w:val="26"/>
          <w:szCs w:val="26"/>
        </w:rPr>
        <w:t>не имеется</w:t>
      </w:r>
      <w:r w:rsidR="00AF321C" w:rsidRPr="004E3DFE">
        <w:rPr>
          <w:sz w:val="28"/>
          <w:szCs w:val="28"/>
        </w:rPr>
        <w:t>.</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411038" w:rsidRPr="00411038">
        <w:rPr>
          <w:sz w:val="26"/>
          <w:szCs w:val="26"/>
        </w:rPr>
        <w:t>аукцион</w:t>
      </w:r>
      <w:r w:rsidR="00411038">
        <w:rPr>
          <w:b/>
          <w:sz w:val="26"/>
          <w:szCs w:val="26"/>
        </w:rPr>
        <w:t xml:space="preserve"> </w:t>
      </w:r>
      <w:r w:rsidR="00411038">
        <w:rPr>
          <w:color w:val="000000"/>
          <w:sz w:val="26"/>
          <w:szCs w:val="26"/>
        </w:rPr>
        <w:t>31.10.2022 г.</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461ACB">
        <w:rPr>
          <w:rFonts w:ascii="Times New Roman" w:hAnsi="Times New Roman"/>
          <w:szCs w:val="26"/>
        </w:rPr>
        <w:t xml:space="preserve">– </w:t>
      </w:r>
      <w:r w:rsidR="008377A8" w:rsidRPr="008377A8">
        <w:rPr>
          <w:rFonts w:ascii="Times New Roman" w:hAnsi="Times New Roman"/>
          <w:b/>
          <w:szCs w:val="26"/>
        </w:rPr>
        <w:t>09.02.</w:t>
      </w:r>
      <w:r w:rsidR="003F5C1A" w:rsidRPr="008377A8">
        <w:rPr>
          <w:rFonts w:ascii="Times New Roman" w:hAnsi="Times New Roman"/>
          <w:b/>
          <w:szCs w:val="26"/>
        </w:rPr>
        <w:t>2023</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461ACB">
        <w:rPr>
          <w:rFonts w:ascii="Times New Roman" w:hAnsi="Times New Roman"/>
          <w:szCs w:val="26"/>
        </w:rPr>
        <w:t>–</w:t>
      </w:r>
      <w:r w:rsidR="008377A8">
        <w:rPr>
          <w:rFonts w:ascii="Times New Roman" w:hAnsi="Times New Roman"/>
          <w:szCs w:val="26"/>
        </w:rPr>
        <w:t xml:space="preserve"> </w:t>
      </w:r>
      <w:r w:rsidR="008377A8" w:rsidRPr="008377A8">
        <w:rPr>
          <w:rFonts w:ascii="Times New Roman" w:hAnsi="Times New Roman"/>
          <w:b/>
          <w:szCs w:val="26"/>
        </w:rPr>
        <w:t>06.03.</w:t>
      </w:r>
      <w:r w:rsidR="003F5C1A" w:rsidRPr="008377A8">
        <w:rPr>
          <w:rFonts w:ascii="Times New Roman" w:hAnsi="Times New Roman"/>
          <w:b/>
          <w:szCs w:val="26"/>
        </w:rPr>
        <w:t>2023</w:t>
      </w:r>
      <w:r w:rsidRPr="008377A8">
        <w:rPr>
          <w:rFonts w:ascii="Times New Roman" w:hAnsi="Times New Roman"/>
          <w:b/>
          <w:szCs w:val="26"/>
        </w:rPr>
        <w:t xml:space="preserve"> </w:t>
      </w:r>
      <w:r w:rsidRPr="00660622">
        <w:rPr>
          <w:rFonts w:ascii="Times New Roman" w:hAnsi="Times New Roman"/>
          <w:b/>
          <w:szCs w:val="26"/>
        </w:rPr>
        <w:t>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w:t>
      </w:r>
      <w:r w:rsidR="00461ACB">
        <w:rPr>
          <w:rFonts w:ascii="Times New Roman" w:hAnsi="Times New Roman"/>
          <w:szCs w:val="26"/>
        </w:rPr>
        <w:t xml:space="preserve">- </w:t>
      </w:r>
      <w:r w:rsidR="008377A8" w:rsidRPr="008377A8">
        <w:rPr>
          <w:rFonts w:ascii="Times New Roman" w:hAnsi="Times New Roman"/>
          <w:b/>
          <w:szCs w:val="26"/>
        </w:rPr>
        <w:t>14.03</w:t>
      </w:r>
      <w:r w:rsidR="008377A8">
        <w:rPr>
          <w:rFonts w:ascii="Times New Roman" w:hAnsi="Times New Roman"/>
          <w:szCs w:val="26"/>
        </w:rPr>
        <w:t>.</w:t>
      </w:r>
      <w:r w:rsidR="003F5C1A" w:rsidRPr="008377A8">
        <w:rPr>
          <w:rFonts w:ascii="Times New Roman" w:hAnsi="Times New Roman"/>
          <w:b/>
          <w:szCs w:val="26"/>
        </w:rPr>
        <w:t>2023</w:t>
      </w:r>
      <w:r w:rsidRPr="00660622">
        <w:rPr>
          <w:rFonts w:ascii="Times New Roman" w:hAnsi="Times New Roman"/>
          <w:b/>
          <w:szCs w:val="26"/>
        </w:rPr>
        <w:t xml:space="preserve"> г</w:t>
      </w:r>
      <w:r w:rsidRPr="00F41AEF">
        <w:rPr>
          <w:rFonts w:ascii="Times New Roman" w:hAnsi="Times New Roman"/>
          <w:b/>
          <w:szCs w:val="26"/>
        </w:rPr>
        <w:t>.</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8377A8">
        <w:rPr>
          <w:rFonts w:ascii="Times New Roman" w:hAnsi="Times New Roman"/>
          <w:b/>
          <w:szCs w:val="26"/>
        </w:rPr>
        <w:t xml:space="preserve">– </w:t>
      </w:r>
      <w:r w:rsidR="008377A8" w:rsidRPr="008377A8">
        <w:rPr>
          <w:rFonts w:ascii="Times New Roman" w:hAnsi="Times New Roman"/>
          <w:b/>
          <w:szCs w:val="26"/>
        </w:rPr>
        <w:t>1</w:t>
      </w:r>
      <w:r w:rsidR="008377A8">
        <w:rPr>
          <w:rFonts w:ascii="Times New Roman" w:hAnsi="Times New Roman"/>
          <w:b/>
          <w:szCs w:val="26"/>
        </w:rPr>
        <w:t>6</w:t>
      </w:r>
      <w:r w:rsidR="008377A8" w:rsidRPr="008377A8">
        <w:rPr>
          <w:rFonts w:ascii="Times New Roman" w:hAnsi="Times New Roman"/>
          <w:b/>
          <w:szCs w:val="26"/>
        </w:rPr>
        <w:t>.03.</w:t>
      </w:r>
      <w:r w:rsidR="003F5C1A" w:rsidRPr="008377A8">
        <w:rPr>
          <w:rFonts w:ascii="Times New Roman" w:hAnsi="Times New Roman"/>
          <w:b/>
          <w:szCs w:val="26"/>
        </w:rPr>
        <w:t>2023</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6F6618" w:rsidRPr="00F41AEF" w:rsidRDefault="006F6618"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и информацией </w:t>
      </w:r>
      <w:r w:rsidR="00495AC0">
        <w:rPr>
          <w:rFonts w:ascii="Times New Roman" w:hAnsi="Times New Roman" w:cs="Times New Roman"/>
          <w:b/>
          <w:caps/>
          <w:sz w:val="26"/>
          <w:szCs w:val="26"/>
        </w:rPr>
        <w:t>О ЛОТЕ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w:t>
      </w:r>
      <w:r w:rsidRPr="00DA59D9">
        <w:rPr>
          <w:sz w:val="26"/>
          <w:szCs w:val="26"/>
        </w:rPr>
        <w:lastRenderedPageBreak/>
        <w:t>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lastRenderedPageBreak/>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Pr="00320FEA">
        <w:rPr>
          <w:rFonts w:ascii="Times New Roman" w:hAnsi="Times New Roman" w:cs="Times New Roman"/>
          <w:sz w:val="26"/>
          <w:szCs w:val="26"/>
        </w:rPr>
        <w:lastRenderedPageBreak/>
        <w:t>продажи начинается с того момента, на котором продажа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организатор размещает на электронной площадке информацию о причине приостановления продажи, времени приостановления и возобновления продажи, уведомляет об этом участников, а также направляет указанную информацию продавцу для внесен</w:t>
      </w:r>
      <w:r w:rsidR="00495AC0">
        <w:rPr>
          <w:rFonts w:ascii="Times New Roman" w:eastAsia="Calibri" w:hAnsi="Times New Roman"/>
          <w:szCs w:val="26"/>
        </w:rPr>
        <w:t>ия в протокол об итогах продажи.</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w:t>
      </w:r>
      <w:r w:rsidR="005867EB">
        <w:rPr>
          <w:rFonts w:eastAsia="Calibri"/>
          <w:b/>
          <w:sz w:val="26"/>
          <w:szCs w:val="26"/>
        </w:rPr>
        <w:t>1</w:t>
      </w:r>
      <w:r w:rsidR="00226B1F">
        <w:rPr>
          <w:rFonts w:eastAsia="Calibri"/>
          <w:b/>
          <w:sz w:val="26"/>
          <w:szCs w:val="26"/>
        </w:rPr>
        <w:t>0% от начальной цены продажи  Л</w:t>
      </w:r>
      <w:r w:rsidRPr="00320FEA">
        <w:rPr>
          <w:rFonts w:eastAsia="Calibri"/>
          <w:b/>
          <w:sz w:val="26"/>
          <w:szCs w:val="26"/>
        </w:rPr>
        <w:t xml:space="preserve">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w:t>
      </w:r>
      <w:r w:rsidR="00226B1F">
        <w:rPr>
          <w:rFonts w:ascii="Times New Roman" w:eastAsia="Calibri" w:hAnsi="Times New Roman"/>
          <w:szCs w:val="26"/>
        </w:rPr>
        <w:t>Лота</w:t>
      </w:r>
      <w:r w:rsidRPr="00320FEA">
        <w:rPr>
          <w:rFonts w:ascii="Times New Roman" w:eastAsia="Calibri" w:hAnsi="Times New Roman"/>
          <w:szCs w:val="26"/>
        </w:rPr>
        <w:t xml:space="preserve">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задаток ему не возвращается.</w:t>
      </w:r>
    </w:p>
    <w:p w:rsidR="006F6618" w:rsidRDefault="006F6618" w:rsidP="00AF321C">
      <w:pPr>
        <w:pStyle w:val="TextBoldCenter"/>
        <w:spacing w:before="0"/>
        <w:outlineLvl w:val="0"/>
        <w:rPr>
          <w:caps/>
        </w:rPr>
      </w:pPr>
    </w:p>
    <w:p w:rsidR="00AF321C" w:rsidRPr="00320FEA" w:rsidRDefault="006F6618" w:rsidP="00AF321C">
      <w:pPr>
        <w:pStyle w:val="TextBoldCenter"/>
        <w:spacing w:before="0"/>
        <w:outlineLvl w:val="0"/>
        <w:rPr>
          <w:caps/>
        </w:rPr>
      </w:pPr>
      <w:r>
        <w:rPr>
          <w:caps/>
        </w:rPr>
        <w:t>Р</w:t>
      </w:r>
      <w:r w:rsidR="00AF321C" w:rsidRPr="00320FEA">
        <w:rPr>
          <w:caps/>
        </w:rPr>
        <w:t>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аукционе Претенденты перечисляют задаток в размере </w:t>
      </w:r>
      <w:r w:rsidR="005867EB">
        <w:rPr>
          <w:b w:val="0"/>
        </w:rPr>
        <w:t>1</w:t>
      </w:r>
      <w:r w:rsidRPr="00320FEA">
        <w:rPr>
          <w:b w:val="0"/>
        </w:rPr>
        <w:t xml:space="preserve">0 процентов начальной цены продажи в счет обеспечения оплаты приобретаемого </w:t>
      </w:r>
      <w:r w:rsidR="00226B1F">
        <w:rPr>
          <w:b w:val="0"/>
        </w:rPr>
        <w:t>Лота</w:t>
      </w:r>
      <w:r w:rsidRPr="00320FEA">
        <w:rPr>
          <w:b w:val="0"/>
        </w:rPr>
        <w:t xml:space="preserve">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w:t>
      </w:r>
      <w:r w:rsidRPr="00320FEA">
        <w:rPr>
          <w:rFonts w:ascii="Times New Roman" w:hAnsi="Times New Roman" w:cs="Times New Roman"/>
          <w:sz w:val="26"/>
          <w:szCs w:val="26"/>
        </w:rPr>
        <w:lastRenderedPageBreak/>
        <w:t xml:space="preserve">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w:t>
      </w:r>
      <w:r w:rsidR="00226B1F">
        <w:rPr>
          <w:rFonts w:ascii="Times New Roman" w:hAnsi="Times New Roman"/>
          <w:sz w:val="26"/>
          <w:szCs w:val="26"/>
        </w:rPr>
        <w:t>Лота</w:t>
      </w:r>
      <w:r w:rsidRPr="00320FEA">
        <w:rPr>
          <w:rFonts w:ascii="Times New Roman" w:hAnsi="Times New Roman"/>
          <w:sz w:val="26"/>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в открытой части электронной площадки – информация о начале проведения процедуры аукциона с указанием наименования </w:t>
      </w:r>
      <w:r w:rsidR="00226B1F">
        <w:rPr>
          <w:rFonts w:ascii="Times New Roman" w:eastAsia="Calibri" w:hAnsi="Times New Roman"/>
          <w:szCs w:val="26"/>
        </w:rPr>
        <w:t>Лота</w:t>
      </w:r>
      <w:r w:rsidRPr="00320FEA">
        <w:rPr>
          <w:rFonts w:ascii="Times New Roman" w:eastAsia="Calibri" w:hAnsi="Times New Roman"/>
          <w:szCs w:val="26"/>
        </w:rPr>
        <w:t>,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226B1F">
        <w:rPr>
          <w:rFonts w:ascii="Times New Roman" w:eastAsia="Calibri" w:hAnsi="Times New Roman"/>
          <w:szCs w:val="26"/>
        </w:rPr>
        <w:t>Лота</w:t>
      </w:r>
      <w:r w:rsidRPr="00320FEA">
        <w:rPr>
          <w:rFonts w:ascii="Times New Roman" w:eastAsia="Calibri" w:hAnsi="Times New Roman"/>
          <w:szCs w:val="26"/>
        </w:rPr>
        <w:t xml:space="preserve"> и время их поступления, величина повышения начальной цены («шаг аукциона»), время, оставшееся до окончания приема предложений о цене </w:t>
      </w:r>
      <w:r w:rsidR="00226B1F">
        <w:rPr>
          <w:rFonts w:ascii="Times New Roman" w:eastAsia="Calibri" w:hAnsi="Times New Roman"/>
          <w:szCs w:val="26"/>
        </w:rPr>
        <w:t>Лота</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w:t>
      </w:r>
      <w:r w:rsidR="00226B1F">
        <w:rPr>
          <w:rFonts w:ascii="Times New Roman" w:eastAsia="Calibri" w:hAnsi="Times New Roman"/>
          <w:szCs w:val="26"/>
        </w:rPr>
        <w:t>Лота</w:t>
      </w:r>
      <w:r w:rsidRPr="00320FEA">
        <w:rPr>
          <w:rFonts w:ascii="Times New Roman" w:eastAsia="Calibri" w:hAnsi="Times New Roman"/>
          <w:szCs w:val="26"/>
        </w:rPr>
        <w:t xml:space="preserve">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w:t>
      </w:r>
      <w:r w:rsidR="00226B1F">
        <w:rPr>
          <w:rFonts w:ascii="Times New Roman" w:eastAsia="Calibri" w:hAnsi="Times New Roman"/>
          <w:szCs w:val="26"/>
        </w:rPr>
        <w:t xml:space="preserve"> Л</w:t>
      </w:r>
      <w:r w:rsidR="00886000">
        <w:rPr>
          <w:rFonts w:ascii="Times New Roman" w:eastAsia="Calibri" w:hAnsi="Times New Roman"/>
          <w:szCs w:val="26"/>
        </w:rPr>
        <w:t>ота</w:t>
      </w:r>
      <w:r w:rsidRPr="00320FEA">
        <w:rPr>
          <w:rFonts w:ascii="Times New Roman" w:eastAsia="Calibri" w:hAnsi="Times New Roman"/>
          <w:szCs w:val="26"/>
        </w:rPr>
        <w:t xml:space="preserve">, то время для представления следующих предложений об увеличенной на «шаг аукциона» цене </w:t>
      </w:r>
      <w:r w:rsidR="00226B1F">
        <w:rPr>
          <w:rFonts w:ascii="Times New Roman" w:eastAsia="Calibri" w:hAnsi="Times New Roman"/>
          <w:szCs w:val="26"/>
        </w:rPr>
        <w:t>Л</w:t>
      </w:r>
      <w:r w:rsidR="00886000">
        <w:rPr>
          <w:rFonts w:ascii="Times New Roman" w:eastAsia="Calibri" w:hAnsi="Times New Roman"/>
          <w:szCs w:val="26"/>
        </w:rPr>
        <w:t>ота</w:t>
      </w:r>
      <w:r w:rsidRPr="00320FEA">
        <w:rPr>
          <w:rFonts w:ascii="Times New Roman" w:eastAsia="Calibri" w:hAnsi="Times New Roman"/>
          <w:szCs w:val="26"/>
        </w:rP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226B1F">
        <w:rPr>
          <w:rFonts w:ascii="Times New Roman" w:eastAsia="Calibri" w:hAnsi="Times New Roman"/>
          <w:szCs w:val="26"/>
        </w:rPr>
        <w:t>Л</w:t>
      </w:r>
      <w:r w:rsidR="00886000">
        <w:rPr>
          <w:rFonts w:ascii="Times New Roman" w:eastAsia="Calibri" w:hAnsi="Times New Roman"/>
          <w:szCs w:val="26"/>
        </w:rPr>
        <w:t xml:space="preserve">ота </w:t>
      </w:r>
      <w:r w:rsidRPr="00320FEA">
        <w:rPr>
          <w:rFonts w:ascii="Times New Roman" w:eastAsia="Calibri" w:hAnsi="Times New Roman"/>
          <w:szCs w:val="26"/>
        </w:rPr>
        <w:t>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w:t>
      </w:r>
      <w:r w:rsidR="00226B1F">
        <w:rPr>
          <w:rFonts w:ascii="Times New Roman" w:eastAsia="Calibri" w:hAnsi="Times New Roman"/>
          <w:szCs w:val="26"/>
        </w:rPr>
        <w:t xml:space="preserve"> Л</w:t>
      </w:r>
      <w:r w:rsidR="00886000">
        <w:rPr>
          <w:rFonts w:ascii="Times New Roman" w:eastAsia="Calibri" w:hAnsi="Times New Roman"/>
          <w:szCs w:val="26"/>
        </w:rPr>
        <w:t>ота</w:t>
      </w:r>
      <w:r w:rsidRPr="00320FEA">
        <w:rPr>
          <w:rFonts w:ascii="Times New Roman" w:eastAsia="Calibri" w:hAnsi="Times New Roman"/>
          <w:szCs w:val="26"/>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226B1F">
        <w:rPr>
          <w:rFonts w:ascii="Times New Roman" w:eastAsia="Calibri" w:hAnsi="Times New Roman"/>
          <w:szCs w:val="26"/>
        </w:rPr>
        <w:t>Л</w:t>
      </w:r>
      <w:r w:rsidR="00886000">
        <w:rPr>
          <w:rFonts w:ascii="Times New Roman" w:eastAsia="Calibri" w:hAnsi="Times New Roman"/>
          <w:szCs w:val="26"/>
        </w:rPr>
        <w:t>ота</w:t>
      </w:r>
      <w:r w:rsidRPr="00320FEA">
        <w:rPr>
          <w:rFonts w:ascii="Times New Roman" w:eastAsia="Calibri" w:hAnsi="Times New Roman"/>
          <w:szCs w:val="26"/>
        </w:rPr>
        <w:t xml:space="preserve">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xml:space="preserve">- исключение возможности подачи участником предложения о цене </w:t>
      </w:r>
      <w:r w:rsidR="00226B1F">
        <w:rPr>
          <w:rFonts w:ascii="Times New Roman" w:eastAsia="Calibri" w:hAnsi="Times New Roman"/>
          <w:szCs w:val="26"/>
        </w:rPr>
        <w:t>Л</w:t>
      </w:r>
      <w:r w:rsidR="00886000">
        <w:rPr>
          <w:rFonts w:ascii="Times New Roman" w:eastAsia="Calibri" w:hAnsi="Times New Roman"/>
          <w:szCs w:val="26"/>
        </w:rPr>
        <w:t>ота</w:t>
      </w:r>
      <w:r w:rsidRPr="00320FEA">
        <w:rPr>
          <w:rFonts w:ascii="Times New Roman" w:eastAsia="Calibri" w:hAnsi="Times New Roman"/>
          <w:szCs w:val="26"/>
        </w:rPr>
        <w:t>,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xml:space="preserve">- уведомление участника в случае, если предложение этого участника о цене </w:t>
      </w:r>
      <w:r w:rsidR="00226B1F">
        <w:rPr>
          <w:rFonts w:ascii="Times New Roman" w:eastAsia="Calibri" w:hAnsi="Times New Roman"/>
          <w:szCs w:val="26"/>
        </w:rPr>
        <w:t>Л</w:t>
      </w:r>
      <w:r w:rsidR="00886000">
        <w:rPr>
          <w:rFonts w:ascii="Times New Roman" w:eastAsia="Calibri" w:hAnsi="Times New Roman"/>
          <w:szCs w:val="26"/>
        </w:rPr>
        <w:t>ота</w:t>
      </w:r>
      <w:r w:rsidRPr="00320FEA">
        <w:rPr>
          <w:rFonts w:ascii="Times New Roman" w:eastAsia="Calibri" w:hAnsi="Times New Roman"/>
          <w:szCs w:val="26"/>
        </w:rPr>
        <w:t xml:space="preserve">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lastRenderedPageBreak/>
        <w:t>5. </w:t>
      </w:r>
      <w:r w:rsidRPr="00320FEA">
        <w:rPr>
          <w:rFonts w:ascii="Times New Roman" w:hAnsi="Times New Roman"/>
          <w:szCs w:val="26"/>
        </w:rPr>
        <w:t xml:space="preserve">Победителем признается участник, предложивший наиболее высокую цену </w:t>
      </w:r>
      <w:r w:rsidR="00226B1F">
        <w:rPr>
          <w:rFonts w:ascii="Times New Roman" w:hAnsi="Times New Roman"/>
          <w:szCs w:val="26"/>
        </w:rPr>
        <w:t>Л</w:t>
      </w:r>
      <w:r w:rsidR="00886000">
        <w:rPr>
          <w:rFonts w:ascii="Times New Roman" w:hAnsi="Times New Roman"/>
          <w:szCs w:val="26"/>
        </w:rPr>
        <w:t>ота</w:t>
      </w:r>
      <w:r w:rsidRPr="00320FEA">
        <w:rPr>
          <w:rFonts w:ascii="Times New Roman" w:hAnsi="Times New Roman"/>
          <w:szCs w:val="26"/>
        </w:rPr>
        <w:t>.</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w:t>
      </w:r>
      <w:r w:rsidR="00226B1F">
        <w:rPr>
          <w:rFonts w:ascii="Times New Roman" w:hAnsi="Times New Roman" w:cs="Times New Roman"/>
          <w:sz w:val="26"/>
          <w:szCs w:val="26"/>
        </w:rPr>
        <w:t>Лота</w:t>
      </w:r>
      <w:r w:rsidRPr="00320FEA">
        <w:rPr>
          <w:rFonts w:ascii="Times New Roman" w:hAnsi="Times New Roman" w:cs="Times New Roman"/>
          <w:sz w:val="26"/>
          <w:szCs w:val="26"/>
        </w:rPr>
        <w:t xml:space="preserve"> для подведения итогов аукциона путем оформления протокола об итогах аукциона. Протокол об итогах аукциона, содержащий цену </w:t>
      </w:r>
      <w:r w:rsidR="00DD5D19">
        <w:rPr>
          <w:rFonts w:ascii="Times New Roman" w:hAnsi="Times New Roman" w:cs="Times New Roman"/>
          <w:sz w:val="26"/>
          <w:szCs w:val="26"/>
        </w:rPr>
        <w:t>Л</w:t>
      </w:r>
      <w:r w:rsidR="00886000">
        <w:rPr>
          <w:rFonts w:ascii="Times New Roman" w:hAnsi="Times New Roman" w:cs="Times New Roman"/>
          <w:sz w:val="26"/>
          <w:szCs w:val="26"/>
        </w:rPr>
        <w:t>ота</w:t>
      </w:r>
      <w:r w:rsidRPr="00320FEA">
        <w:rPr>
          <w:rFonts w:ascii="Times New Roman" w:hAnsi="Times New Roman" w:cs="Times New Roman"/>
          <w:sz w:val="26"/>
          <w:szCs w:val="26"/>
        </w:rPr>
        <w:t>, предложенную победителем, и удостоверяющий право победителя на заключение договора купли-продажи,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xml:space="preserve">- ни один из участников не сделал предложение о начальной цене </w:t>
      </w:r>
      <w:r w:rsidR="00886000">
        <w:rPr>
          <w:rFonts w:ascii="Times New Roman" w:hAnsi="Times New Roman"/>
          <w:szCs w:val="26"/>
        </w:rPr>
        <w:t>лота</w:t>
      </w:r>
      <w:r w:rsidRPr="00320FEA">
        <w:rPr>
          <w:rFonts w:ascii="Times New Roman" w:hAnsi="Times New Roman"/>
          <w:szCs w:val="26"/>
        </w:rPr>
        <w:t>.</w:t>
      </w:r>
    </w:p>
    <w:p w:rsidR="00AF321C"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FC6536" w:rsidRPr="00FC6536" w:rsidRDefault="00FC6536" w:rsidP="00FC6536">
      <w:pPr>
        <w:autoSpaceDE w:val="0"/>
        <w:autoSpaceDN w:val="0"/>
        <w:adjustRightInd w:val="0"/>
        <w:ind w:firstLine="540"/>
        <w:jc w:val="both"/>
        <w:rPr>
          <w:rFonts w:ascii="Times New Roman" w:hAnsi="Times New Roman"/>
          <w:szCs w:val="26"/>
        </w:rPr>
      </w:pPr>
      <w:r w:rsidRPr="00FC6536">
        <w:rPr>
          <w:rFonts w:ascii="Times New Roman" w:hAnsi="Times New Roman"/>
          <w:szCs w:val="26"/>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 наименование </w:t>
      </w:r>
      <w:r w:rsidR="00886000">
        <w:rPr>
          <w:rFonts w:ascii="Times New Roman" w:hAnsi="Times New Roman"/>
          <w:szCs w:val="26"/>
        </w:rPr>
        <w:t>лота</w:t>
      </w:r>
      <w:r w:rsidRPr="00320FEA">
        <w:rPr>
          <w:rFonts w:ascii="Times New Roman" w:hAnsi="Times New Roman"/>
          <w:szCs w:val="26"/>
        </w:rPr>
        <w:t xml:space="preserve">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701981">
        <w:rPr>
          <w:sz w:val="26"/>
          <w:szCs w:val="26"/>
        </w:rPr>
        <w:t xml:space="preserve">2. Оплата приобретенного на аукционе </w:t>
      </w:r>
      <w:r w:rsidR="00DD5D19" w:rsidRPr="00701981">
        <w:rPr>
          <w:sz w:val="26"/>
          <w:szCs w:val="26"/>
        </w:rPr>
        <w:t>Л</w:t>
      </w:r>
      <w:r w:rsidR="00AF706B" w:rsidRPr="00701981">
        <w:rPr>
          <w:sz w:val="26"/>
          <w:szCs w:val="26"/>
        </w:rPr>
        <w:t>ота</w:t>
      </w:r>
      <w:r w:rsidRPr="00701981">
        <w:rPr>
          <w:sz w:val="26"/>
          <w:szCs w:val="26"/>
        </w:rPr>
        <w:t xml:space="preserve"> производится победителем аукциона </w:t>
      </w:r>
      <w:r w:rsidRPr="00701981">
        <w:rPr>
          <w:rFonts w:eastAsia="Times New Roman"/>
          <w:sz w:val="26"/>
          <w:szCs w:val="26"/>
          <w:lang w:eastAsia="en-US"/>
        </w:rPr>
        <w:t>единовременно</w:t>
      </w:r>
      <w:r w:rsidRPr="00701981">
        <w:rPr>
          <w:sz w:val="26"/>
          <w:szCs w:val="26"/>
        </w:rPr>
        <w:t xml:space="preserve"> в соответствии с договором купли-продажи.</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sidR="00DD5D19">
        <w:rPr>
          <w:rFonts w:ascii="Times New Roman" w:hAnsi="Times New Roman"/>
          <w:szCs w:val="26"/>
        </w:rPr>
        <w:t>Л</w:t>
      </w:r>
      <w:r w:rsidR="00AF706B">
        <w:rPr>
          <w:rFonts w:ascii="Times New Roman" w:hAnsi="Times New Roman"/>
          <w:szCs w:val="26"/>
        </w:rPr>
        <w:t>от</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lastRenderedPageBreak/>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засчитывается в счет оплаты приобретенного </w:t>
      </w:r>
      <w:r w:rsidR="00DD5D19">
        <w:rPr>
          <w:rFonts w:eastAsia="Times New Roman"/>
          <w:sz w:val="26"/>
          <w:szCs w:val="26"/>
          <w:lang w:eastAsia="en-US"/>
        </w:rPr>
        <w:t>Л</w:t>
      </w:r>
      <w:r w:rsidR="00AF706B">
        <w:rPr>
          <w:rFonts w:eastAsia="Times New Roman"/>
          <w:sz w:val="26"/>
          <w:szCs w:val="26"/>
          <w:lang w:eastAsia="en-US"/>
        </w:rPr>
        <w:t>ота</w:t>
      </w:r>
      <w:r w:rsidRPr="00320FEA">
        <w:rPr>
          <w:rFonts w:eastAsia="Times New Roman"/>
          <w:sz w:val="26"/>
          <w:szCs w:val="26"/>
          <w:lang w:eastAsia="en-US"/>
        </w:rPr>
        <w:t xml:space="preserve"> и перечисляется на счет Продавца в течение 5 (пяти) дней со дня истечения срока, установленного для заключения договора купли-продажи.</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w:t>
      </w:r>
      <w:r w:rsidR="00DD5D19">
        <w:rPr>
          <w:rFonts w:eastAsia="Times New Roman"/>
          <w:sz w:val="26"/>
          <w:szCs w:val="26"/>
          <w:lang w:eastAsia="en-US"/>
        </w:rPr>
        <w:t>Л</w:t>
      </w:r>
      <w:r w:rsidR="00AF706B">
        <w:rPr>
          <w:rFonts w:eastAsia="Times New Roman"/>
          <w:sz w:val="26"/>
          <w:szCs w:val="26"/>
          <w:lang w:eastAsia="en-US"/>
        </w:rPr>
        <w:t>ота</w:t>
      </w:r>
      <w:r w:rsidRPr="00320FEA">
        <w:rPr>
          <w:rFonts w:eastAsia="Times New Roman"/>
          <w:sz w:val="26"/>
          <w:szCs w:val="26"/>
          <w:lang w:eastAsia="en-US"/>
        </w:rPr>
        <w:t xml:space="preserve"> подтверждается выпиской со счета, указанного в договоре купли-продажи.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w:t>
      </w:r>
      <w:r w:rsidR="00DD5D19">
        <w:rPr>
          <w:rFonts w:eastAsia="Times New Roman"/>
          <w:sz w:val="26"/>
          <w:szCs w:val="26"/>
          <w:lang w:eastAsia="en-US"/>
        </w:rPr>
        <w:t>Л</w:t>
      </w:r>
      <w:r w:rsidR="00AF706B">
        <w:rPr>
          <w:rFonts w:eastAsia="Times New Roman"/>
          <w:sz w:val="26"/>
          <w:szCs w:val="26"/>
          <w:lang w:eastAsia="en-US"/>
        </w:rPr>
        <w:t>ота</w:t>
      </w:r>
      <w:r w:rsidRPr="00320FEA">
        <w:rPr>
          <w:rFonts w:eastAsia="Times New Roman"/>
          <w:sz w:val="26"/>
          <w:szCs w:val="26"/>
          <w:lang w:eastAsia="en-US"/>
        </w:rPr>
        <w:t xml:space="preserve">,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00B7308F">
        <w:rPr>
          <w:rFonts w:eastAsia="Times New Roman"/>
          <w:sz w:val="26"/>
          <w:szCs w:val="26"/>
          <w:lang w:eastAsia="en-US"/>
        </w:rPr>
        <w:t>1</w:t>
      </w:r>
      <w:r w:rsidRPr="00337335">
        <w:rPr>
          <w:rFonts w:eastAsia="Times New Roman"/>
          <w:sz w:val="26"/>
          <w:szCs w:val="26"/>
          <w:lang w:eastAsia="en-US"/>
        </w:rPr>
        <w:t>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AF706B">
        <w:rPr>
          <w:b/>
          <w:sz w:val="26"/>
          <w:szCs w:val="26"/>
        </w:rPr>
        <w:t>доли в уставном капитале</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DD5D19">
        <w:rPr>
          <w:sz w:val="26"/>
          <w:szCs w:val="26"/>
        </w:rPr>
        <w:t>Лота</w:t>
      </w:r>
      <w:r w:rsidRPr="00337335">
        <w:rPr>
          <w:sz w:val="26"/>
          <w:szCs w:val="26"/>
        </w:rPr>
        <w:t xml:space="preserve">. Факт оплаты подтверждается выпиской со счета Продавца.  </w:t>
      </w:r>
      <w:r w:rsidR="00AF706B">
        <w:rPr>
          <w:sz w:val="26"/>
          <w:szCs w:val="26"/>
        </w:rPr>
        <w:t>Доля в уставном капитале</w:t>
      </w:r>
      <w:r w:rsidRPr="00337335">
        <w:rPr>
          <w:sz w:val="26"/>
          <w:szCs w:val="26"/>
        </w:rPr>
        <w:t xml:space="preserve"> считается переданн</w:t>
      </w:r>
      <w:r w:rsidR="00AF706B">
        <w:rPr>
          <w:sz w:val="26"/>
          <w:szCs w:val="26"/>
        </w:rPr>
        <w:t>ой</w:t>
      </w:r>
      <w:r w:rsidRPr="00337335">
        <w:rPr>
          <w:sz w:val="26"/>
          <w:szCs w:val="26"/>
        </w:rPr>
        <w:t xml:space="preserve"> покупателю со дня подписания передаточного акта.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3300E" w:rsidRDefault="00A3300E" w:rsidP="00AF321C">
      <w:pPr>
        <w:pStyle w:val="a5"/>
        <w:tabs>
          <w:tab w:val="left" w:pos="709"/>
        </w:tabs>
        <w:ind w:firstLine="567"/>
        <w:rPr>
          <w:sz w:val="26"/>
          <w:szCs w:val="26"/>
        </w:rPr>
      </w:pPr>
    </w:p>
    <w:p w:rsidR="00A3300E" w:rsidRDefault="00A3300E" w:rsidP="00AF321C">
      <w:pPr>
        <w:pStyle w:val="a5"/>
        <w:tabs>
          <w:tab w:val="left" w:pos="709"/>
        </w:tabs>
        <w:ind w:firstLine="567"/>
        <w:rPr>
          <w:sz w:val="26"/>
          <w:szCs w:val="26"/>
        </w:rPr>
      </w:pPr>
    </w:p>
    <w:p w:rsidR="00B94F65" w:rsidRDefault="00B94F6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AF01CE" w:rsidRDefault="00AF01CE" w:rsidP="00AF321C">
      <w:pPr>
        <w:autoSpaceDE w:val="0"/>
        <w:autoSpaceDN w:val="0"/>
        <w:adjustRightInd w:val="0"/>
        <w:ind w:left="-567" w:right="-1"/>
        <w:jc w:val="right"/>
        <w:rPr>
          <w:rFonts w:ascii="Times New Roman" w:hAnsi="Times New Roman"/>
          <w:sz w:val="24"/>
          <w:szCs w:val="24"/>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 xml:space="preserve">(далее – </w:t>
      </w:r>
      <w:r w:rsidR="006F6618">
        <w:rPr>
          <w:rFonts w:ascii="Times New Roman" w:hAnsi="Times New Roman"/>
          <w:b/>
          <w:sz w:val="22"/>
          <w:szCs w:val="22"/>
        </w:rPr>
        <w:t>Лот</w:t>
      </w:r>
      <w:r w:rsidRPr="005E58C4">
        <w:rPr>
          <w:rFonts w:ascii="Times New Roman" w:hAnsi="Times New Roman"/>
          <w:b/>
          <w:sz w:val="22"/>
          <w:szCs w:val="22"/>
        </w:rPr>
        <w:t>)</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с даты подведения итогов аукциона заключить с Продавцом договор купли-продажи и уплатить Продавцу стоимость </w:t>
      </w:r>
      <w:r w:rsidR="006F6618">
        <w:rPr>
          <w:rFonts w:ascii="Times New Roman" w:hAnsi="Times New Roman"/>
          <w:sz w:val="22"/>
          <w:szCs w:val="22"/>
        </w:rPr>
        <w:t>Лота</w:t>
      </w:r>
      <w:r w:rsidRPr="005E58C4">
        <w:rPr>
          <w:rFonts w:ascii="Times New Roman" w:hAnsi="Times New Roman"/>
          <w:sz w:val="22"/>
          <w:szCs w:val="22"/>
        </w:rPr>
        <w:t>,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r w:rsidR="007B3952">
        <w:rPr>
          <w:rFonts w:ascii="Times New Roman" w:hAnsi="Times New Roman"/>
          <w:sz w:val="22"/>
          <w:szCs w:val="22"/>
        </w:rPr>
        <w:t xml:space="preserve"> или его доверенным лицом</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w:t>
      </w:r>
      <w:r w:rsidR="00D5092B">
        <w:rPr>
          <w:sz w:val="22"/>
          <w:szCs w:val="22"/>
        </w:rPr>
        <w:t>Лота</w:t>
      </w:r>
      <w:r w:rsidRPr="00B56D37">
        <w:rPr>
          <w:sz w:val="22"/>
          <w:szCs w:val="22"/>
        </w:rPr>
        <w:t xml:space="preserve">,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w:t>
      </w:r>
      <w:r w:rsidR="00C90FE5">
        <w:rPr>
          <w:sz w:val="22"/>
          <w:szCs w:val="22"/>
        </w:rPr>
        <w:t xml:space="preserve">цены </w:t>
      </w:r>
      <w:r w:rsidR="00D5092B">
        <w:rPr>
          <w:sz w:val="22"/>
          <w:szCs w:val="22"/>
        </w:rPr>
        <w:t>Лота</w:t>
      </w:r>
      <w:r w:rsidRPr="00B56D37">
        <w:rPr>
          <w:sz w:val="22"/>
          <w:szCs w:val="22"/>
        </w:rPr>
        <w:t>,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w:t>
      </w:r>
      <w:r w:rsidR="005867EB">
        <w:rPr>
          <w:sz w:val="22"/>
          <w:szCs w:val="22"/>
        </w:rPr>
        <w:t>ается штраф в размере задатка (1</w:t>
      </w:r>
      <w:r w:rsidRPr="00B56D37">
        <w:rPr>
          <w:sz w:val="22"/>
          <w:szCs w:val="22"/>
        </w:rPr>
        <w:t xml:space="preserve">0% от начальной цены </w:t>
      </w:r>
      <w:r w:rsidR="00D5092B">
        <w:rPr>
          <w:sz w:val="22"/>
          <w:szCs w:val="22"/>
        </w:rPr>
        <w:t>Лота</w:t>
      </w:r>
      <w:r w:rsidRPr="00B56D37">
        <w:rPr>
          <w:sz w:val="22"/>
          <w:szCs w:val="22"/>
        </w:rPr>
        <w:t>).</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w:t>
      </w:r>
      <w:r w:rsidR="00D5092B">
        <w:rPr>
          <w:sz w:val="22"/>
          <w:szCs w:val="22"/>
        </w:rPr>
        <w:t>д</w:t>
      </w:r>
      <w:r w:rsidR="00C90FE5">
        <w:rPr>
          <w:sz w:val="22"/>
          <w:szCs w:val="22"/>
        </w:rPr>
        <w:t>оли</w:t>
      </w:r>
      <w:r w:rsidR="00274501">
        <w:rPr>
          <w:sz w:val="22"/>
          <w:szCs w:val="22"/>
        </w:rPr>
        <w:t xml:space="preserve"> в уставном капитале</w:t>
      </w:r>
      <w:r w:rsidRPr="00B56D37">
        <w:rPr>
          <w:sz w:val="22"/>
          <w:szCs w:val="22"/>
        </w:rPr>
        <w:t xml:space="preserve">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w:t>
      </w:r>
      <w:r w:rsidR="00274501">
        <w:rPr>
          <w:sz w:val="22"/>
          <w:szCs w:val="22"/>
        </w:rPr>
        <w:t>й</w:t>
      </w:r>
      <w:r w:rsidRPr="00B56D37">
        <w:rPr>
          <w:sz w:val="22"/>
          <w:szCs w:val="22"/>
        </w:rPr>
        <w:t xml:space="preserve"> </w:t>
      </w:r>
      <w:r w:rsidR="00D5092B">
        <w:rPr>
          <w:sz w:val="22"/>
          <w:szCs w:val="22"/>
        </w:rPr>
        <w:t>д</w:t>
      </w:r>
      <w:r w:rsidR="00274501">
        <w:rPr>
          <w:sz w:val="22"/>
          <w:szCs w:val="22"/>
        </w:rPr>
        <w:t>оле в уставном капитале</w:t>
      </w:r>
      <w:r w:rsidRPr="00B56D37">
        <w:rPr>
          <w:sz w:val="22"/>
          <w:szCs w:val="22"/>
        </w:rPr>
        <w:t>. Претензий по объему и качеству документации не имею.</w:t>
      </w:r>
    </w:p>
    <w:p w:rsidR="00AF321C" w:rsidRPr="00B56D37" w:rsidRDefault="008070AA" w:rsidP="00AF321C">
      <w:pPr>
        <w:pStyle w:val="3"/>
        <w:spacing w:after="0"/>
        <w:ind w:firstLine="567"/>
        <w:jc w:val="both"/>
        <w:rPr>
          <w:sz w:val="22"/>
          <w:szCs w:val="22"/>
        </w:rPr>
      </w:pPr>
      <w:r>
        <w:rPr>
          <w:b/>
          <w:sz w:val="22"/>
          <w:szCs w:val="22"/>
        </w:rPr>
        <w:t>5</w:t>
      </w:r>
      <w:r w:rsidR="00AF321C" w:rsidRPr="00B56D37">
        <w:rPr>
          <w:b/>
          <w:sz w:val="22"/>
          <w:szCs w:val="22"/>
        </w:rPr>
        <w:t>.</w:t>
      </w:r>
      <w:r w:rsidR="00AF321C"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подтверждаю, что располагаем данными о Продавце, предмете аукциона, начальной цене продажи </w:t>
      </w:r>
      <w:r w:rsidR="00D5092B">
        <w:rPr>
          <w:rFonts w:ascii="Times New Roman" w:hAnsi="Times New Roman"/>
          <w:sz w:val="22"/>
          <w:szCs w:val="22"/>
        </w:rPr>
        <w:t>д</w:t>
      </w:r>
      <w:r w:rsidR="00C90FE5">
        <w:rPr>
          <w:rFonts w:ascii="Times New Roman" w:hAnsi="Times New Roman"/>
          <w:sz w:val="22"/>
          <w:szCs w:val="22"/>
        </w:rPr>
        <w:t>оли</w:t>
      </w:r>
      <w:r w:rsidR="00D5092B">
        <w:rPr>
          <w:rFonts w:ascii="Times New Roman" w:hAnsi="Times New Roman"/>
          <w:sz w:val="22"/>
          <w:szCs w:val="22"/>
        </w:rPr>
        <w:t xml:space="preserve"> в уставном капитале</w:t>
      </w:r>
      <w:r w:rsidRPr="00B56D37">
        <w:rPr>
          <w:rFonts w:ascii="Times New Roman" w:hAnsi="Times New Roman"/>
          <w:sz w:val="22"/>
          <w:szCs w:val="22"/>
        </w:rPr>
        <w:t xml:space="preserve">, величине повышения начальной цены продажи </w:t>
      </w:r>
      <w:r w:rsidR="00D5092B">
        <w:rPr>
          <w:rFonts w:ascii="Times New Roman" w:hAnsi="Times New Roman"/>
          <w:sz w:val="22"/>
          <w:szCs w:val="22"/>
        </w:rPr>
        <w:t>Лота</w:t>
      </w:r>
      <w:r w:rsidRPr="00B56D37">
        <w:rPr>
          <w:rFonts w:ascii="Times New Roman" w:hAnsi="Times New Roman"/>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подтверждаю, что на дату подписания настоящей заявки ознакомлен с характеристиками </w:t>
      </w:r>
      <w:r w:rsidR="00C90FE5">
        <w:rPr>
          <w:rFonts w:ascii="Times New Roman" w:hAnsi="Times New Roman"/>
          <w:sz w:val="22"/>
          <w:szCs w:val="22"/>
        </w:rPr>
        <w:t>л</w:t>
      </w:r>
      <w:r w:rsidR="00FD3E82">
        <w:rPr>
          <w:rFonts w:ascii="Times New Roman" w:hAnsi="Times New Roman"/>
          <w:sz w:val="22"/>
          <w:szCs w:val="22"/>
        </w:rPr>
        <w:t>ота</w:t>
      </w:r>
      <w:r w:rsidR="00C90FE5">
        <w:rPr>
          <w:rFonts w:ascii="Times New Roman" w:hAnsi="Times New Roman"/>
          <w:sz w:val="22"/>
          <w:szCs w:val="22"/>
        </w:rPr>
        <w:t xml:space="preserve"> аукциона</w:t>
      </w:r>
      <w:r w:rsidRPr="00B56D37">
        <w:rPr>
          <w:rFonts w:ascii="Times New Roman" w:hAnsi="Times New Roman"/>
          <w:sz w:val="22"/>
          <w:szCs w:val="22"/>
        </w:rPr>
        <w:t xml:space="preserve">, указанными в информационном сообщении о проведении настоящей процедуры, что мне была представлена возможность ознакомиться с </w:t>
      </w:r>
      <w:r w:rsidR="00D5092B">
        <w:rPr>
          <w:rFonts w:ascii="Times New Roman" w:hAnsi="Times New Roman"/>
          <w:sz w:val="22"/>
          <w:szCs w:val="22"/>
        </w:rPr>
        <w:t>документацией Л</w:t>
      </w:r>
      <w:r w:rsidR="00FD3E82">
        <w:rPr>
          <w:rFonts w:ascii="Times New Roman" w:hAnsi="Times New Roman"/>
          <w:sz w:val="22"/>
          <w:szCs w:val="22"/>
        </w:rPr>
        <w:t>ота</w:t>
      </w:r>
      <w:r w:rsidRPr="00B56D37">
        <w:rPr>
          <w:rFonts w:ascii="Times New Roman" w:hAnsi="Times New Roman"/>
          <w:sz w:val="22"/>
          <w:szCs w:val="22"/>
        </w:rPr>
        <w:t>,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8070AA" w:rsidRDefault="008070AA" w:rsidP="00AF321C">
      <w:pPr>
        <w:autoSpaceDE w:val="0"/>
        <w:autoSpaceDN w:val="0"/>
        <w:adjustRightInd w:val="0"/>
        <w:ind w:left="-567" w:right="-1"/>
        <w:jc w:val="right"/>
        <w:rPr>
          <w:rFonts w:ascii="Times New Roman" w:hAnsi="Times New Roman"/>
          <w:szCs w:val="26"/>
        </w:rPr>
      </w:pPr>
    </w:p>
    <w:p w:rsidR="008070AA" w:rsidRDefault="008070AA"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 xml:space="preserve">(далее – </w:t>
      </w:r>
      <w:r w:rsidR="00D5092B">
        <w:rPr>
          <w:rFonts w:ascii="Times New Roman" w:hAnsi="Times New Roman"/>
          <w:b/>
          <w:sz w:val="22"/>
          <w:szCs w:val="22"/>
        </w:rPr>
        <w:t>Лот</w:t>
      </w:r>
      <w:r w:rsidRPr="0014672D">
        <w:rPr>
          <w:rFonts w:ascii="Times New Roman" w:hAnsi="Times New Roman"/>
          <w:b/>
          <w:sz w:val="22"/>
          <w:szCs w:val="22"/>
        </w:rPr>
        <w:t>)</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в течение пяти рабочих дней с даты подведения итогов аукциона заключить с Продавцом договор купли-продажи и уплатить Продавцу стоимость </w:t>
      </w:r>
      <w:r w:rsidR="00D5092B">
        <w:rPr>
          <w:rFonts w:ascii="Times New Roman" w:hAnsi="Times New Roman"/>
          <w:sz w:val="22"/>
          <w:szCs w:val="22"/>
        </w:rPr>
        <w:t>Лота</w:t>
      </w:r>
      <w:r w:rsidRPr="0014672D">
        <w:rPr>
          <w:rFonts w:ascii="Times New Roman" w:hAnsi="Times New Roman"/>
          <w:sz w:val="22"/>
          <w:szCs w:val="22"/>
        </w:rPr>
        <w:t>,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r w:rsidR="004A4DD7">
        <w:rPr>
          <w:rFonts w:ascii="Times New Roman" w:hAnsi="Times New Roman"/>
          <w:sz w:val="22"/>
          <w:szCs w:val="22"/>
        </w:rPr>
        <w:t xml:space="preserve"> или его доверенным лицом</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w:t>
      </w:r>
      <w:r w:rsidR="00D5092B">
        <w:rPr>
          <w:sz w:val="22"/>
          <w:szCs w:val="22"/>
        </w:rPr>
        <w:t>Лота</w:t>
      </w:r>
      <w:r w:rsidRPr="0014672D">
        <w:rPr>
          <w:sz w:val="22"/>
          <w:szCs w:val="22"/>
        </w:rPr>
        <w:t xml:space="preserve">,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w:t>
      </w:r>
      <w:r w:rsidR="00C90FE5">
        <w:rPr>
          <w:sz w:val="22"/>
          <w:szCs w:val="22"/>
        </w:rPr>
        <w:t xml:space="preserve">цены </w:t>
      </w:r>
      <w:r w:rsidR="00D5092B">
        <w:rPr>
          <w:sz w:val="22"/>
          <w:szCs w:val="22"/>
        </w:rPr>
        <w:t>Лота</w:t>
      </w:r>
      <w:r w:rsidRPr="0014672D">
        <w:rPr>
          <w:sz w:val="22"/>
          <w:szCs w:val="22"/>
        </w:rPr>
        <w:t xml:space="preserve">,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w:t>
      </w:r>
      <w:r w:rsidR="005867EB">
        <w:rPr>
          <w:sz w:val="22"/>
          <w:szCs w:val="22"/>
        </w:rPr>
        <w:t>ется штраф в размере задатка ( 1</w:t>
      </w:r>
      <w:r w:rsidRPr="0014672D">
        <w:rPr>
          <w:sz w:val="22"/>
          <w:szCs w:val="22"/>
        </w:rPr>
        <w:t>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w:t>
      </w:r>
      <w:r w:rsidR="008070AA">
        <w:rPr>
          <w:sz w:val="22"/>
          <w:szCs w:val="22"/>
        </w:rPr>
        <w:t>доли в уставном капитале</w:t>
      </w:r>
      <w:r w:rsidRPr="0014672D">
        <w:rPr>
          <w:sz w:val="22"/>
          <w:szCs w:val="22"/>
        </w:rPr>
        <w:t xml:space="preserve">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w:t>
      </w:r>
      <w:r w:rsidR="008070AA">
        <w:rPr>
          <w:sz w:val="22"/>
          <w:szCs w:val="22"/>
        </w:rPr>
        <w:t>й доле в уставном капитале</w:t>
      </w:r>
      <w:r w:rsidRPr="0014672D">
        <w:rPr>
          <w:sz w:val="22"/>
          <w:szCs w:val="22"/>
        </w:rPr>
        <w:t>.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 xml:space="preserve">Мы подтверждаем, что располагаем данными о Продавце, предмете аукциона, начальной цене продажи </w:t>
      </w:r>
      <w:r w:rsidR="00AB008B">
        <w:rPr>
          <w:rFonts w:ascii="Times New Roman" w:hAnsi="Times New Roman"/>
          <w:sz w:val="22"/>
          <w:szCs w:val="22"/>
        </w:rPr>
        <w:t>Лота</w:t>
      </w:r>
      <w:r w:rsidRPr="0014672D">
        <w:rPr>
          <w:rFonts w:ascii="Times New Roman" w:hAnsi="Times New Roman"/>
          <w:sz w:val="22"/>
          <w:szCs w:val="22"/>
        </w:rPr>
        <w:t xml:space="preserve">, величине повышения начальной цены продажи </w:t>
      </w:r>
      <w:r w:rsidR="00AB008B">
        <w:rPr>
          <w:rFonts w:ascii="Times New Roman" w:hAnsi="Times New Roman"/>
          <w:sz w:val="22"/>
          <w:szCs w:val="22"/>
        </w:rPr>
        <w:t>Лота</w:t>
      </w:r>
      <w:r w:rsidRPr="0014672D">
        <w:rPr>
          <w:rFonts w:ascii="Times New Roman" w:hAnsi="Times New Roman"/>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7342C" w:rsidRPr="00B56D37" w:rsidRDefault="00AF321C" w:rsidP="0057342C">
      <w:pPr>
        <w:ind w:firstLine="567"/>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w:t>
      </w:r>
      <w:r w:rsidR="00F55CD3">
        <w:rPr>
          <w:rFonts w:ascii="Times New Roman" w:hAnsi="Times New Roman"/>
          <w:sz w:val="22"/>
          <w:szCs w:val="22"/>
        </w:rPr>
        <w:t>л</w:t>
      </w:r>
      <w:r w:rsidR="0057342C">
        <w:rPr>
          <w:rFonts w:ascii="Times New Roman" w:hAnsi="Times New Roman"/>
          <w:sz w:val="22"/>
          <w:szCs w:val="22"/>
        </w:rPr>
        <w:t>ота</w:t>
      </w:r>
      <w:r w:rsidR="00F55CD3">
        <w:rPr>
          <w:rFonts w:ascii="Times New Roman" w:hAnsi="Times New Roman"/>
          <w:sz w:val="22"/>
          <w:szCs w:val="22"/>
        </w:rPr>
        <w:t xml:space="preserve"> аукциона</w:t>
      </w:r>
      <w:r w:rsidRPr="0014672D">
        <w:rPr>
          <w:rFonts w:ascii="Times New Roman" w:hAnsi="Times New Roman"/>
          <w:sz w:val="22"/>
          <w:szCs w:val="22"/>
        </w:rPr>
        <w:t xml:space="preserve">, указанными в информационном сообщении о проведении настоящей процедуры, что нам </w:t>
      </w:r>
      <w:r w:rsidR="0057342C" w:rsidRPr="00B56D37">
        <w:rPr>
          <w:rFonts w:ascii="Times New Roman" w:hAnsi="Times New Roman"/>
          <w:sz w:val="22"/>
          <w:szCs w:val="22"/>
        </w:rPr>
        <w:t xml:space="preserve">была представлена возможность ознакомиться с </w:t>
      </w:r>
      <w:r w:rsidR="0057342C">
        <w:rPr>
          <w:rFonts w:ascii="Times New Roman" w:hAnsi="Times New Roman"/>
          <w:sz w:val="22"/>
          <w:szCs w:val="22"/>
        </w:rPr>
        <w:t xml:space="preserve">документацией </w:t>
      </w:r>
      <w:r w:rsidR="00F55CD3">
        <w:rPr>
          <w:rFonts w:ascii="Times New Roman" w:hAnsi="Times New Roman"/>
          <w:sz w:val="22"/>
          <w:szCs w:val="22"/>
        </w:rPr>
        <w:t>л</w:t>
      </w:r>
      <w:r w:rsidR="0057342C">
        <w:rPr>
          <w:rFonts w:ascii="Times New Roman" w:hAnsi="Times New Roman"/>
          <w:sz w:val="22"/>
          <w:szCs w:val="22"/>
        </w:rPr>
        <w:t>ота</w:t>
      </w:r>
      <w:r w:rsidR="00F55CD3">
        <w:rPr>
          <w:rFonts w:ascii="Times New Roman" w:hAnsi="Times New Roman"/>
          <w:sz w:val="22"/>
          <w:szCs w:val="22"/>
        </w:rPr>
        <w:t xml:space="preserve"> аукциона</w:t>
      </w:r>
      <w:r w:rsidR="0057342C" w:rsidRPr="00B56D37">
        <w:rPr>
          <w:rFonts w:ascii="Times New Roman" w:hAnsi="Times New Roman"/>
          <w:sz w:val="22"/>
          <w:szCs w:val="22"/>
        </w:rPr>
        <w:t>, в порядке, установленном информационным сообщением о проведении настоящей процедуры, претензий не имею.</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01CE" w:rsidRDefault="00AF01CE" w:rsidP="00AF321C">
      <w:pPr>
        <w:ind w:firstLine="567"/>
        <w:jc w:val="center"/>
        <w:rPr>
          <w:rFonts w:ascii="Times New Roman" w:hAnsi="Times New Roman"/>
          <w:bCs/>
          <w:sz w:val="24"/>
          <w:szCs w:val="24"/>
        </w:rPr>
      </w:pPr>
    </w:p>
    <w:p w:rsidR="00AF01CE" w:rsidRDefault="00AF01CE" w:rsidP="00AF321C">
      <w:pPr>
        <w:ind w:firstLine="567"/>
        <w:jc w:val="center"/>
        <w:rPr>
          <w:rFonts w:ascii="Times New Roman" w:hAnsi="Times New Roman"/>
          <w:bCs/>
          <w:sz w:val="24"/>
          <w:szCs w:val="24"/>
        </w:rPr>
      </w:pPr>
    </w:p>
    <w:p w:rsidR="00AF01CE" w:rsidRDefault="00AF01CE"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0654B9" w:rsidRDefault="000654B9"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lastRenderedPageBreak/>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BB116F" w:rsidRDefault="00BB116F">
      <w:pPr>
        <w:ind w:firstLine="709"/>
        <w:rPr>
          <w:rFonts w:ascii="Times New Roman" w:hAnsi="Times New Roman"/>
          <w:sz w:val="24"/>
          <w:szCs w:val="24"/>
        </w:rPr>
      </w:pPr>
    </w:p>
    <w:p w:rsidR="001975BC" w:rsidRDefault="001975BC">
      <w:pPr>
        <w:tabs>
          <w:tab w:val="left" w:pos="6597"/>
        </w:tabs>
        <w:rPr>
          <w:rFonts w:ascii="Times New Roman" w:hAnsi="Times New Roman"/>
          <w:sz w:val="24"/>
          <w:szCs w:val="24"/>
        </w:rPr>
      </w:pPr>
    </w:p>
    <w:p w:rsidR="001975BC" w:rsidRDefault="001975BC">
      <w:pPr>
        <w:tabs>
          <w:tab w:val="left" w:pos="6597"/>
        </w:tabs>
        <w:rPr>
          <w:rFonts w:ascii="Times New Roman" w:hAnsi="Times New Roman"/>
          <w:sz w:val="24"/>
          <w:szCs w:val="24"/>
        </w:rPr>
      </w:pPr>
    </w:p>
    <w:p w:rsidR="001975BC" w:rsidRDefault="001975BC">
      <w:pPr>
        <w:tabs>
          <w:tab w:val="left" w:pos="6597"/>
        </w:tabs>
        <w:rPr>
          <w:rFonts w:ascii="Times New Roman" w:hAnsi="Times New Roman"/>
          <w:sz w:val="24"/>
          <w:szCs w:val="24"/>
        </w:rPr>
      </w:pPr>
    </w:p>
    <w:p w:rsidR="001975BC" w:rsidRDefault="001975BC" w:rsidP="001975BC">
      <w:pPr>
        <w:pStyle w:val="ab"/>
        <w:ind w:firstLine="567"/>
        <w:jc w:val="center"/>
      </w:pPr>
      <w:r>
        <w:rPr>
          <w:b/>
          <w:bCs/>
        </w:rPr>
        <w:t xml:space="preserve"> </w:t>
      </w:r>
      <w:r w:rsidR="00DD0114">
        <w:rPr>
          <w:b/>
          <w:bCs/>
        </w:rPr>
        <w:t xml:space="preserve">Д </w:t>
      </w:r>
      <w:r>
        <w:rPr>
          <w:b/>
          <w:bCs/>
        </w:rPr>
        <w:t>О Г О В О Р</w:t>
      </w:r>
    </w:p>
    <w:p w:rsidR="001975BC" w:rsidRDefault="001975BC" w:rsidP="001975BC">
      <w:pPr>
        <w:pStyle w:val="ab"/>
        <w:ind w:firstLine="567"/>
        <w:jc w:val="center"/>
      </w:pPr>
      <w:r>
        <w:rPr>
          <w:b/>
          <w:bCs/>
        </w:rPr>
        <w:t xml:space="preserve">по ОТЧУЖДЕНИЮ </w:t>
      </w:r>
      <w:r>
        <w:rPr>
          <w:b/>
        </w:rPr>
        <w:t>ДОЛИ В УСТАВНОМ КАПИТАЛЕ</w:t>
      </w:r>
    </w:p>
    <w:p w:rsidR="001975BC" w:rsidRDefault="001975BC" w:rsidP="001975BC">
      <w:pPr>
        <w:pStyle w:val="ab"/>
        <w:ind w:firstLine="567"/>
        <w:jc w:val="center"/>
      </w:pPr>
      <w:r>
        <w:rPr>
          <w:b/>
          <w:bCs/>
        </w:rPr>
        <w:t>Общества с ограниченной ответственностью «</w:t>
      </w:r>
      <w:r>
        <w:rPr>
          <w:b/>
          <w:bCs/>
          <w:color w:val="000000"/>
        </w:rPr>
        <w:t>Фармация</w:t>
      </w:r>
      <w:r>
        <w:rPr>
          <w:b/>
          <w:bCs/>
        </w:rPr>
        <w:t>»</w:t>
      </w:r>
    </w:p>
    <w:p w:rsidR="001975BC" w:rsidRDefault="001975BC" w:rsidP="001975BC">
      <w:pPr>
        <w:pStyle w:val="ab"/>
        <w:ind w:firstLine="567"/>
        <w:jc w:val="center"/>
      </w:pPr>
    </w:p>
    <w:p w:rsidR="001975BC" w:rsidRDefault="001975BC" w:rsidP="001975BC">
      <w:pPr>
        <w:pStyle w:val="ae"/>
        <w:spacing w:after="0"/>
        <w:ind w:left="57" w:firstLine="510"/>
        <w:jc w:val="center"/>
      </w:pPr>
      <w:r>
        <w:rPr>
          <w:b/>
          <w:bCs/>
          <w:i/>
          <w:iCs/>
          <w:sz w:val="21"/>
          <w:szCs w:val="21"/>
        </w:rPr>
        <w:t>Российская Федерация</w:t>
      </w:r>
    </w:p>
    <w:p w:rsidR="001975BC" w:rsidRDefault="001975BC" w:rsidP="001975BC">
      <w:pPr>
        <w:pStyle w:val="ae"/>
        <w:spacing w:after="0"/>
        <w:ind w:left="57" w:firstLine="510"/>
        <w:jc w:val="center"/>
      </w:pPr>
      <w:r>
        <w:rPr>
          <w:b/>
          <w:bCs/>
          <w:i/>
          <w:iCs/>
          <w:sz w:val="21"/>
          <w:szCs w:val="21"/>
        </w:rPr>
        <w:t>Посёлок Палех Палехского района Ивановской области</w:t>
      </w:r>
    </w:p>
    <w:p w:rsidR="001975BC" w:rsidRDefault="001975BC" w:rsidP="001975BC">
      <w:pPr>
        <w:pStyle w:val="ae"/>
        <w:suppressAutoHyphens/>
        <w:spacing w:after="0"/>
        <w:ind w:left="57" w:firstLine="510"/>
        <w:jc w:val="center"/>
      </w:pPr>
      <w:r w:rsidRPr="008377A8">
        <w:rPr>
          <w:b/>
          <w:i/>
          <w:sz w:val="21"/>
          <w:szCs w:val="21"/>
        </w:rPr>
        <w:t xml:space="preserve">__________________________ </w:t>
      </w:r>
      <w:r>
        <w:rPr>
          <w:b/>
          <w:i/>
          <w:sz w:val="21"/>
          <w:szCs w:val="21"/>
        </w:rPr>
        <w:t>две тысячи двадцать третьего года.</w:t>
      </w:r>
    </w:p>
    <w:p w:rsidR="001975BC" w:rsidRDefault="001975BC" w:rsidP="001975BC">
      <w:pPr>
        <w:pStyle w:val="ab"/>
        <w:ind w:firstLine="567"/>
      </w:pPr>
    </w:p>
    <w:p w:rsidR="001975BC" w:rsidRDefault="001975BC" w:rsidP="001975BC">
      <w:pPr>
        <w:pStyle w:val="ab"/>
        <w:ind w:firstLine="567"/>
      </w:pPr>
      <w:r>
        <w:t xml:space="preserve">Мы, </w:t>
      </w:r>
      <w:r>
        <w:rPr>
          <w:b/>
          <w:bCs/>
        </w:rPr>
        <w:t>Муниципальное образование Палехский муниципальный район</w:t>
      </w:r>
      <w:r>
        <w:t xml:space="preserve">, от имени которого выступает </w:t>
      </w:r>
      <w:r>
        <w:rPr>
          <w:b/>
          <w:bCs/>
        </w:rPr>
        <w:t>АДМИНИСТРАЦИЯ ПАЛЕХСКОГО МУНИЦИПАЛЬНОГО РАЙОНА</w:t>
      </w:r>
      <w:r>
        <w:t xml:space="preserve">, адрес (место нахождения): 155620, Ивановская область, Палехский район, поселок Палех, улица Ленина, дом 1, зарегистрирована в Едином государственном реестре юридических лиц Межрайонной инспекцией Министерства Российской Федерации по налогам и сборам № 9 по Ивановской области 12 ноября 2002 года с присвоением основного государственного регистрационного номера (ОГРН): 1023701830074, идентификационный номер налогоплательщика (ИНН):  3717002039, код причины постановки на учет (КПП): 371701001, Устав, утвержден Решением Совета Палехского муниципального района 02.08.2010г. № 69, зарегистрирован 23.08.2010г. № RU375170002010002,  Изменения в Устав от 14.12.2012г, 04.07.2014г., 30.07.2015г., 21.10.2016г., 03.02.2017г., Свидетельство о внесении записи в Единый государственный реестр юридических лиц о юридическом лице, зарегистрированном до 1 июля 2002 года выдано Межрайонная инспекция Министерства Российской Федерации по налогам и сборам № 9 по Ивановской области на бланке серии 37 № 000642660, </w:t>
      </w:r>
      <w:r>
        <w:rPr>
          <w:bCs/>
        </w:rPr>
        <w:t xml:space="preserve">в лице </w:t>
      </w:r>
      <w:r>
        <w:rPr>
          <w:b/>
          <w:bCs/>
        </w:rPr>
        <w:t>Главы Палехского муниципального района Старкина Игоря Вадимовича</w:t>
      </w:r>
      <w:r>
        <w:t>, 26 января 1959 года рождения, место рождения: дер. Быково Пестяковского р-на Ивановской обл., гражданство: Российская Федерация, пол мужской (паспорт 24 04 119059 выдан Отделом внутренних дел Ленинского района города Иваново 22 декабря 2004 года, код подразделения: 372-005), зарегистрированного по месту жительства по адресу: Ивановская область, город Иваново, улица 3-я Южная, дом 4а, квартира 24, должностные полномочия которого установлены на основании Устава и Решения Совета Палехского муниципального района от 11 июня 2021 года за № 42,</w:t>
      </w:r>
      <w:r>
        <w:rPr>
          <w:color w:val="000000"/>
          <w:spacing w:val="-1"/>
        </w:rPr>
        <w:t xml:space="preserve"> являющееся единственным участником Общества с ограниченной ответственностью «Фармация», именуемое в дальнейшем «Продавец», с одной стороны,</w:t>
      </w:r>
    </w:p>
    <w:p w:rsidR="001975BC" w:rsidRDefault="001975BC" w:rsidP="001975BC">
      <w:pPr>
        <w:pStyle w:val="ab"/>
        <w:ind w:firstLine="567"/>
      </w:pPr>
      <w:r>
        <w:t xml:space="preserve">и </w:t>
      </w:r>
      <w:r>
        <w:rPr>
          <w:rStyle w:val="24"/>
          <w:color w:val="000000"/>
          <w:sz w:val="22"/>
          <w:szCs w:val="22"/>
        </w:rPr>
        <w:t>гр. ФИО ------,</w:t>
      </w:r>
      <w:r w:rsidRPr="00502D4D">
        <w:rPr>
          <w:color w:val="000000"/>
          <w:spacing w:val="-1"/>
        </w:rPr>
        <w:t xml:space="preserve"> </w:t>
      </w:r>
      <w:r>
        <w:rPr>
          <w:color w:val="000000"/>
          <w:spacing w:val="-1"/>
        </w:rPr>
        <w:t xml:space="preserve">не являющийся </w:t>
      </w:r>
      <w:r>
        <w:rPr>
          <w:color w:val="000000"/>
        </w:rPr>
        <w:t>участником Общества с ограниченной ответственностью</w:t>
      </w:r>
      <w:r>
        <w:t xml:space="preserve"> </w:t>
      </w:r>
      <w:r>
        <w:rPr>
          <w:color w:val="000000"/>
          <w:spacing w:val="-1"/>
        </w:rPr>
        <w:t>«Фармация»</w:t>
      </w:r>
      <w:r>
        <w:t xml:space="preserve">, </w:t>
      </w:r>
      <w:r>
        <w:rPr>
          <w:color w:val="000000"/>
          <w:spacing w:val="-1"/>
        </w:rPr>
        <w:t>именуемый в дальнейшем «Покупатель»,</w:t>
      </w:r>
      <w:r>
        <w:t xml:space="preserve"> с другой стороны, </w:t>
      </w:r>
    </w:p>
    <w:p w:rsidR="001975BC" w:rsidRPr="001975BC" w:rsidRDefault="001975BC" w:rsidP="001975BC">
      <w:pPr>
        <w:ind w:firstLine="709"/>
        <w:jc w:val="both"/>
        <w:rPr>
          <w:rFonts w:ascii="Times New Roman" w:hAnsi="Times New Roman"/>
          <w:sz w:val="28"/>
          <w:szCs w:val="28"/>
        </w:rPr>
      </w:pPr>
      <w:r w:rsidRPr="001975BC">
        <w:rPr>
          <w:rFonts w:ascii="Times New Roman" w:hAnsi="Times New Roman"/>
          <w:sz w:val="28"/>
          <w:szCs w:val="28"/>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Палехского муниципального района от 01.02.2023 № 56-п «О проведении аукциона в электронной форме по продаже 100% доли  в уставном капитале общества с ограниченной ответственностью «Фармация» на </w:t>
      </w:r>
      <w:r w:rsidRPr="001975BC">
        <w:rPr>
          <w:rFonts w:ascii="Times New Roman" w:hAnsi="Times New Roman"/>
          <w:sz w:val="28"/>
          <w:szCs w:val="28"/>
        </w:rPr>
        <w:lastRenderedPageBreak/>
        <w:t xml:space="preserve">электронной торговой площадке </w:t>
      </w:r>
      <w:hyperlink r:id="rId22" w:history="1">
        <w:r w:rsidRPr="001975BC">
          <w:rPr>
            <w:rStyle w:val="aa"/>
            <w:rFonts w:ascii="Times New Roman" w:hAnsi="Times New Roman"/>
            <w:color w:val="000000"/>
            <w:sz w:val="28"/>
            <w:szCs w:val="28"/>
          </w:rPr>
          <w:t>https://</w:t>
        </w:r>
        <w:r w:rsidRPr="001975BC">
          <w:rPr>
            <w:rStyle w:val="aa"/>
            <w:rFonts w:ascii="Times New Roman" w:hAnsi="Times New Roman"/>
            <w:color w:val="000000"/>
            <w:sz w:val="28"/>
            <w:szCs w:val="28"/>
            <w:lang w:val="en-US"/>
          </w:rPr>
          <w:t>www</w:t>
        </w:r>
        <w:r w:rsidRPr="001975BC">
          <w:rPr>
            <w:rStyle w:val="aa"/>
            <w:rFonts w:ascii="Times New Roman" w:hAnsi="Times New Roman"/>
            <w:color w:val="000000"/>
            <w:sz w:val="28"/>
            <w:szCs w:val="28"/>
          </w:rPr>
          <w:t>.roseltorg.ru</w:t>
        </w:r>
      </w:hyperlink>
      <w:r w:rsidRPr="001975BC">
        <w:rPr>
          <w:rFonts w:ascii="Times New Roman" w:hAnsi="Times New Roman"/>
          <w:sz w:val="28"/>
          <w:szCs w:val="28"/>
        </w:rPr>
        <w:t xml:space="preserve"> в сети Интернет», положениями информационного сообщения о продаже, размещенного на официальных сайтах в сети Интернет по адресу: http://палехский-район.рф и </w:t>
      </w:r>
      <w:hyperlink r:id="rId23" w:history="1">
        <w:r w:rsidRPr="001975BC">
          <w:rPr>
            <w:rStyle w:val="aa"/>
            <w:rFonts w:ascii="Times New Roman" w:hAnsi="Times New Roman"/>
            <w:color w:val="000000"/>
            <w:sz w:val="28"/>
            <w:szCs w:val="28"/>
            <w:lang w:val="en-US"/>
          </w:rPr>
          <w:t>www</w:t>
        </w:r>
        <w:r w:rsidRPr="001975BC">
          <w:rPr>
            <w:rStyle w:val="aa"/>
            <w:rFonts w:ascii="Times New Roman" w:hAnsi="Times New Roman"/>
            <w:color w:val="000000"/>
            <w:sz w:val="28"/>
            <w:szCs w:val="28"/>
          </w:rPr>
          <w:t>.</w:t>
        </w:r>
        <w:r w:rsidRPr="001975BC">
          <w:rPr>
            <w:rStyle w:val="aa"/>
            <w:rFonts w:ascii="Times New Roman" w:hAnsi="Times New Roman"/>
            <w:color w:val="000000"/>
            <w:sz w:val="28"/>
            <w:szCs w:val="28"/>
            <w:lang w:val="en-US"/>
          </w:rPr>
          <w:t>torgi</w:t>
        </w:r>
        <w:r w:rsidRPr="001975BC">
          <w:rPr>
            <w:rStyle w:val="aa"/>
            <w:rFonts w:ascii="Times New Roman" w:hAnsi="Times New Roman"/>
            <w:color w:val="000000"/>
            <w:sz w:val="28"/>
            <w:szCs w:val="28"/>
          </w:rPr>
          <w:t>.</w:t>
        </w:r>
        <w:r w:rsidRPr="001975BC">
          <w:rPr>
            <w:rStyle w:val="aa"/>
            <w:rFonts w:ascii="Times New Roman" w:hAnsi="Times New Roman"/>
            <w:color w:val="000000"/>
            <w:sz w:val="28"/>
            <w:szCs w:val="28"/>
            <w:lang w:val="en-US"/>
          </w:rPr>
          <w:t>gov</w:t>
        </w:r>
        <w:r w:rsidRPr="001975BC">
          <w:rPr>
            <w:rStyle w:val="aa"/>
            <w:rFonts w:ascii="Times New Roman" w:hAnsi="Times New Roman"/>
            <w:color w:val="000000"/>
            <w:sz w:val="28"/>
            <w:szCs w:val="28"/>
          </w:rPr>
          <w:t>.</w:t>
        </w:r>
        <w:r w:rsidRPr="001975BC">
          <w:rPr>
            <w:rStyle w:val="aa"/>
            <w:rFonts w:ascii="Times New Roman" w:hAnsi="Times New Roman"/>
            <w:color w:val="000000"/>
            <w:sz w:val="28"/>
            <w:szCs w:val="28"/>
            <w:lang w:val="en-US"/>
          </w:rPr>
          <w:t>ru</w:t>
        </w:r>
      </w:hyperlink>
      <w:r w:rsidRPr="001975BC">
        <w:rPr>
          <w:rStyle w:val="aa"/>
          <w:rFonts w:ascii="Times New Roman" w:hAnsi="Times New Roman"/>
          <w:color w:val="000000"/>
          <w:sz w:val="28"/>
          <w:szCs w:val="28"/>
        </w:rPr>
        <w:t>,</w:t>
      </w:r>
      <w:r w:rsidRPr="001975BC">
        <w:rPr>
          <w:rFonts w:ascii="Times New Roman" w:hAnsi="Times New Roman"/>
          <w:sz w:val="28"/>
          <w:szCs w:val="28"/>
        </w:rPr>
        <w:t xml:space="preserve"> на сайте организатора торгов www.roseltorg.ru и на основании </w:t>
      </w:r>
      <w:r w:rsidRPr="00502D4D">
        <w:rPr>
          <w:rFonts w:ascii="Times New Roman" w:hAnsi="Times New Roman"/>
          <w:sz w:val="28"/>
          <w:szCs w:val="28"/>
        </w:rPr>
        <w:t>Протокола № _____ об итогах аукциона от  «______»______________202_ г.,</w:t>
      </w:r>
      <w:r w:rsidRPr="001975BC">
        <w:rPr>
          <w:rFonts w:ascii="Times New Roman" w:hAnsi="Times New Roman"/>
          <w:sz w:val="28"/>
          <w:szCs w:val="28"/>
        </w:rPr>
        <w:t xml:space="preserve"> (далее по тексту - «Аукцион»), находясь в здравом уме и твердой памяти, руководствуясь условиями и принципами, определенными ст. 421, ст.424 Гражданского Кодекса Российской Федерации, ст. 21 ФЗ «Об обществах с ограниченной ответственностью» заключили настоящий договор о нижеследующем:</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1. По настоящему договору Продавец обязуется передать всю свою долю уставного капитала </w:t>
      </w:r>
      <w:r w:rsidRPr="001975BC">
        <w:rPr>
          <w:rFonts w:ascii="Times New Roman" w:hAnsi="Times New Roman"/>
          <w:sz w:val="28"/>
          <w:szCs w:val="28"/>
          <w:lang w:eastAsia="en-US"/>
        </w:rPr>
        <w:t xml:space="preserve"> </w:t>
      </w:r>
      <w:r w:rsidRPr="001975BC">
        <w:rPr>
          <w:rFonts w:ascii="Times New Roman" w:hAnsi="Times New Roman"/>
          <w:bCs/>
          <w:sz w:val="28"/>
          <w:szCs w:val="28"/>
          <w:lang w:eastAsia="en-US"/>
        </w:rPr>
        <w:t>Общества с ограниченной ответственностью</w:t>
      </w:r>
      <w:r w:rsidRPr="001975BC">
        <w:rPr>
          <w:rFonts w:ascii="Times New Roman" w:hAnsi="Times New Roman"/>
          <w:b/>
          <w:sz w:val="28"/>
          <w:szCs w:val="28"/>
        </w:rPr>
        <w:t xml:space="preserve"> </w:t>
      </w:r>
      <w:r w:rsidRPr="001975BC">
        <w:rPr>
          <w:rFonts w:ascii="Times New Roman" w:hAnsi="Times New Roman"/>
          <w:bCs/>
          <w:sz w:val="28"/>
          <w:szCs w:val="28"/>
        </w:rPr>
        <w:t xml:space="preserve">"ФАРМАЦИЯ" </w:t>
      </w:r>
      <w:r w:rsidRPr="001975BC">
        <w:rPr>
          <w:rFonts w:ascii="Times New Roman" w:hAnsi="Times New Roman"/>
          <w:sz w:val="28"/>
          <w:szCs w:val="28"/>
        </w:rPr>
        <w:t>Покупателю, который не является участником Общества, а Покупатель обязуется принять долю уставного капитала и оплатить за нее денежную сумму, определенную Договором.</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Вся доля уставного капитала Продавца, отчуждаемая по Договору, составляет </w:t>
      </w:r>
      <w:r w:rsidRPr="001975BC">
        <w:rPr>
          <w:rFonts w:ascii="Times New Roman" w:hAnsi="Times New Roman"/>
          <w:bCs/>
          <w:sz w:val="28"/>
          <w:szCs w:val="28"/>
        </w:rPr>
        <w:t>100</w:t>
      </w:r>
      <w:r w:rsidRPr="001975BC">
        <w:rPr>
          <w:rFonts w:ascii="Times New Roman" w:hAnsi="Times New Roman"/>
          <w:b/>
          <w:sz w:val="28"/>
          <w:szCs w:val="28"/>
        </w:rPr>
        <w:t>% (</w:t>
      </w:r>
      <w:r w:rsidRPr="001975BC">
        <w:rPr>
          <w:rFonts w:ascii="Times New Roman" w:hAnsi="Times New Roman"/>
          <w:bCs/>
          <w:sz w:val="28"/>
          <w:szCs w:val="28"/>
        </w:rPr>
        <w:t>сто процентов</w:t>
      </w:r>
      <w:r w:rsidRPr="001975BC">
        <w:rPr>
          <w:rFonts w:ascii="Times New Roman" w:hAnsi="Times New Roman"/>
          <w:b/>
          <w:sz w:val="28"/>
          <w:szCs w:val="28"/>
        </w:rPr>
        <w:t>)</w:t>
      </w:r>
      <w:r w:rsidRPr="001975BC">
        <w:rPr>
          <w:rFonts w:ascii="Times New Roman" w:hAnsi="Times New Roman"/>
          <w:sz w:val="28"/>
          <w:szCs w:val="28"/>
        </w:rPr>
        <w:t xml:space="preserve"> уставного капитала Общества, номинальной стоимостью </w:t>
      </w:r>
      <w:r w:rsidRPr="001975BC">
        <w:rPr>
          <w:rFonts w:ascii="Times New Roman" w:hAnsi="Times New Roman"/>
          <w:bCs/>
          <w:sz w:val="28"/>
          <w:szCs w:val="28"/>
        </w:rPr>
        <w:t>500 297 (Пятьсот тысяч двести девяносто семь) рублей 50 копеек</w:t>
      </w:r>
      <w:r w:rsidRPr="001975BC">
        <w:rPr>
          <w:rFonts w:ascii="Times New Roman" w:hAnsi="Times New Roman"/>
          <w:b/>
          <w:sz w:val="28"/>
          <w:szCs w:val="28"/>
        </w:rPr>
        <w:t xml:space="preserve">, </w:t>
      </w:r>
      <w:r w:rsidRPr="001975BC">
        <w:rPr>
          <w:rFonts w:ascii="Times New Roman" w:hAnsi="Times New Roman"/>
          <w:sz w:val="28"/>
          <w:szCs w:val="28"/>
        </w:rPr>
        <w:t xml:space="preserve">что подтверждается Справкой </w:t>
      </w:r>
      <w:r w:rsidRPr="00502D4D">
        <w:rPr>
          <w:rFonts w:ascii="Times New Roman" w:hAnsi="Times New Roman"/>
          <w:sz w:val="28"/>
          <w:szCs w:val="28"/>
        </w:rPr>
        <w:t>ООО «</w:t>
      </w:r>
      <w:r w:rsidR="00AF01CE" w:rsidRPr="00502D4D">
        <w:rPr>
          <w:rFonts w:ascii="Times New Roman" w:hAnsi="Times New Roman"/>
          <w:sz w:val="28"/>
          <w:szCs w:val="28"/>
        </w:rPr>
        <w:t>Фармация</w:t>
      </w:r>
      <w:r w:rsidRPr="00502D4D">
        <w:rPr>
          <w:rFonts w:ascii="Times New Roman" w:hAnsi="Times New Roman"/>
          <w:sz w:val="28"/>
          <w:szCs w:val="28"/>
        </w:rPr>
        <w:t xml:space="preserve">» от </w:t>
      </w:r>
      <w:r w:rsidR="00AF01CE" w:rsidRPr="00502D4D">
        <w:rPr>
          <w:rFonts w:ascii="Times New Roman" w:hAnsi="Times New Roman"/>
          <w:sz w:val="28"/>
          <w:szCs w:val="28"/>
        </w:rPr>
        <w:t>_______</w:t>
      </w:r>
      <w:r w:rsidRPr="00502D4D">
        <w:rPr>
          <w:rFonts w:ascii="Times New Roman" w:hAnsi="Times New Roman"/>
          <w:sz w:val="28"/>
          <w:szCs w:val="28"/>
        </w:rPr>
        <w:t xml:space="preserve"> 202</w:t>
      </w:r>
      <w:r w:rsidR="00AF01CE" w:rsidRPr="00502D4D">
        <w:rPr>
          <w:rFonts w:ascii="Times New Roman" w:hAnsi="Times New Roman"/>
          <w:sz w:val="28"/>
          <w:szCs w:val="28"/>
        </w:rPr>
        <w:t>3</w:t>
      </w:r>
      <w:r w:rsidRPr="00502D4D">
        <w:rPr>
          <w:rFonts w:ascii="Times New Roman" w:hAnsi="Times New Roman"/>
          <w:sz w:val="28"/>
          <w:szCs w:val="28"/>
        </w:rPr>
        <w:t xml:space="preserve"> года.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2. Сведения об Обществе: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bCs/>
          <w:sz w:val="28"/>
          <w:szCs w:val="28"/>
        </w:rPr>
        <w:t xml:space="preserve">Наименование </w:t>
      </w:r>
      <w:r w:rsidRPr="001975BC">
        <w:rPr>
          <w:rFonts w:ascii="Times New Roman" w:hAnsi="Times New Roman"/>
          <w:sz w:val="28"/>
          <w:szCs w:val="28"/>
        </w:rPr>
        <w:t>полное – Общество с ограниченной ответственностью "ФАРМАЦИЯ", сокращенное – ООО "ФАРМАЦИЯ". Наименование Общества не изменялось.</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bCs/>
          <w:sz w:val="28"/>
          <w:szCs w:val="28"/>
        </w:rPr>
        <w:t>Адрес (место нахождения):</w:t>
      </w:r>
      <w:r w:rsidRPr="001975BC">
        <w:rPr>
          <w:rFonts w:ascii="Times New Roman" w:hAnsi="Times New Roman"/>
          <w:sz w:val="28"/>
          <w:szCs w:val="28"/>
        </w:rPr>
        <w:t xml:space="preserve"> 155620, Ивановская область, Палехский район, г.п. Палехское, поселок Палех, улица Ленина, дом 50.</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bCs/>
          <w:sz w:val="28"/>
          <w:szCs w:val="28"/>
        </w:rPr>
        <w:t>Регистрационные данные: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Общество внесено в Единый государственный реестр юридических лиц 12 января 2022 года с присвоением основного государственного регистрационного номера (ОГРН): 1223700000116 (создано путем реорганизации в форме преобразования).</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Общество состоит на учете в качестве налогоплательщика с присвоением идентификационного номера налогоплательщика (ИНН): 3706029913, кода причины постановки на учет (КПП): 370601001.</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bCs/>
          <w:sz w:val="28"/>
          <w:szCs w:val="28"/>
        </w:rPr>
        <w:t>Учредительный документ:</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Устав, утвержден Постановлением администрации Палехского муниципального района 766-п</w:t>
      </w:r>
      <w:r w:rsidR="00AF01CE">
        <w:rPr>
          <w:rFonts w:ascii="Times New Roman" w:hAnsi="Times New Roman"/>
          <w:sz w:val="28"/>
          <w:szCs w:val="28"/>
        </w:rPr>
        <w:t xml:space="preserve"> </w:t>
      </w:r>
      <w:r w:rsidRPr="001975BC">
        <w:rPr>
          <w:rFonts w:ascii="Times New Roman" w:hAnsi="Times New Roman"/>
          <w:sz w:val="28"/>
          <w:szCs w:val="28"/>
        </w:rPr>
        <w:t>от 17 декабря 2021 года, зарегистрирован ИФНС по г. Иваново 12 января 2022 года за  ГРН: 1223700000116.</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3. Полномочия Продавца на распоряжение долей уставного капитала Общества в размере 100% (сто процентов) подтверждаются:</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 - Постановлением администрации Палехского муниципального района от 13 апреля 2021 года за № 198-п «О реорганизации МП «Фармация» в ООО «Фармация».</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 - Постановлением администрации Палехского муниципального района от 25 февраля 2022 года за № 71-п «О внесении изменения в постановление администрации Палехского муниципального района от 13.04.2021 № 198-п «О реорганизации МП «Фармация» в ООО «Фармация».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lastRenderedPageBreak/>
        <w:t>Продавец заверяет, что отчуждаемая Доля УК на день удостоверения Договора оплачена полностью.</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4. Сведения об Обществе, его участниках, отсутствии обременений отчуждаемой доли уставного капитала подтверждаются Выпиской из Единого государственного реестра юридических лиц, сформированной в электронной форме на официальном сайте ФНС России и полученной с использованием телекоммуникационной сети Интернет по состоянию на </w:t>
      </w:r>
      <w:r w:rsidRPr="00502D4D">
        <w:rPr>
          <w:rFonts w:ascii="Times New Roman" w:hAnsi="Times New Roman"/>
          <w:sz w:val="28"/>
          <w:szCs w:val="28"/>
        </w:rPr>
        <w:t>------------ 2023</w:t>
      </w:r>
      <w:r w:rsidRPr="001975BC">
        <w:rPr>
          <w:rFonts w:ascii="Times New Roman" w:hAnsi="Times New Roman"/>
          <w:sz w:val="28"/>
          <w:szCs w:val="28"/>
        </w:rPr>
        <w:t> года под № ЮЭ9965-23</w:t>
      </w:r>
      <w:r w:rsidRPr="00502D4D">
        <w:rPr>
          <w:rFonts w:ascii="Times New Roman" w:hAnsi="Times New Roman"/>
          <w:sz w:val="28"/>
          <w:szCs w:val="28"/>
        </w:rPr>
        <w:t>--------</w:t>
      </w:r>
      <w:r w:rsidRPr="001975BC">
        <w:rPr>
          <w:rFonts w:ascii="Times New Roman" w:hAnsi="Times New Roman"/>
          <w:sz w:val="28"/>
          <w:szCs w:val="28"/>
        </w:rPr>
        <w:t>-, подписанной усиленной квалифицированной электронной подписью.</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5. Продавец заверяет, что право собственности на долю уставного капитала надлежащим образом оформлено, а также, что до заключения Договора доля уставного капитала никому не продана, не отчуждена иным способом, не заложена, не находится в доверительном или ином управлении, права Продавца на долю уставного капитала никем не оспариваются.</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6. Продавец подтверждает, что при подписании настоящего договора, он предоставил Покупателю  информацию о финансово-хозяйственном состоянии Общества на основании представленной  бухгалтерской отчетности Общества за 2022 года, а Покупатель подтверждает, что с указанной информацией ознакомлен и состояние финансово-хозяйственной деятельности Общества на день подписания настоящего договора ему известно и его удовлетворяет.</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Продавец заявляет, а Покупатель принимает к сведению, что на балансе ООО «Фармация» на момент подписания настоящего договора имеется следующие объекты недвижимого имущества, принадлежащие Обществу на праве собственности: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 Нежилое здание, 2-х этажное, общая площадь 236,1 кв.м., кадастровый номер 37:11:040122:55, местоположение: Ивановская область, Палехский район, п. Палех, ул. Ленина, д.50.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Ограничение прав и обременение данного объекта недвижимости: запрещение регистрации, на основании постановления Управления ФССП России по Ивановской области о запрете на совершение действий по регистрации.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Нежилое здание, 1- этажное, общая площадь 115,8 кв.м., кадастровый номер 37:11:010207:363, местоположение: Ивановская область, Палехский район, с. Майдаково, ул. Северная, д.37.</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Ограничение прав и обременение данного объекта недвижимости: запрещение регистрации, на основании постановления Управления ФССП России по Ивановской области о запрете на совершение действий по регистрации.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А также Продавец гарантирует, что на момент подписания настоящего договора Общество обладает:</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правом аренды земельного участка кадастровый номер</w:t>
      </w:r>
      <w:r w:rsidRPr="001975BC">
        <w:rPr>
          <w:rFonts w:ascii="Times New Roman" w:hAnsi="Times New Roman"/>
          <w:sz w:val="28"/>
          <w:szCs w:val="28"/>
          <w:lang w:eastAsia="en-US"/>
        </w:rPr>
        <w:t xml:space="preserve"> 37:11:040122:4</w:t>
      </w:r>
      <w:r w:rsidRPr="001975BC">
        <w:rPr>
          <w:rFonts w:ascii="Times New Roman" w:hAnsi="Times New Roman"/>
          <w:sz w:val="28"/>
          <w:szCs w:val="28"/>
        </w:rPr>
        <w:t xml:space="preserve">  площадью 633 кв.м. под зданием по адресу: Ивановская область, Палехский район, п. Палех, ул. Ленина, д.50 (договор аренды № 8/51 от 10.06.2019, срок аренды 20 лет)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правом аренды земельного участка кадастровый номер</w:t>
      </w:r>
      <w:r w:rsidRPr="001975BC">
        <w:rPr>
          <w:rFonts w:ascii="Times New Roman" w:hAnsi="Times New Roman"/>
          <w:color w:val="FF0000"/>
          <w:sz w:val="28"/>
          <w:szCs w:val="28"/>
        </w:rPr>
        <w:t xml:space="preserve"> </w:t>
      </w:r>
      <w:r w:rsidRPr="00DD0114">
        <w:rPr>
          <w:rFonts w:ascii="Times New Roman" w:hAnsi="Times New Roman"/>
          <w:sz w:val="28"/>
          <w:szCs w:val="28"/>
        </w:rPr>
        <w:t>37:11:010207:74</w:t>
      </w:r>
      <w:r w:rsidRPr="001975BC">
        <w:rPr>
          <w:rFonts w:ascii="Times New Roman" w:hAnsi="Times New Roman"/>
          <w:color w:val="FF0000"/>
          <w:sz w:val="28"/>
          <w:szCs w:val="28"/>
          <w:lang w:eastAsia="en-US"/>
        </w:rPr>
        <w:t xml:space="preserve"> </w:t>
      </w:r>
      <w:r w:rsidRPr="001975BC">
        <w:rPr>
          <w:rFonts w:ascii="Times New Roman" w:hAnsi="Times New Roman"/>
          <w:sz w:val="28"/>
          <w:szCs w:val="28"/>
        </w:rPr>
        <w:t>площадью 418 кв.м. под зданием по адресу:</w:t>
      </w:r>
      <w:r w:rsidRPr="001975BC">
        <w:rPr>
          <w:rFonts w:ascii="Times New Roman" w:hAnsi="Times New Roman"/>
          <w:sz w:val="28"/>
          <w:szCs w:val="28"/>
          <w:lang w:eastAsia="en-US"/>
        </w:rPr>
        <w:t xml:space="preserve"> </w:t>
      </w:r>
      <w:r w:rsidRPr="001975BC">
        <w:rPr>
          <w:rFonts w:ascii="Times New Roman" w:hAnsi="Times New Roman"/>
          <w:sz w:val="28"/>
          <w:szCs w:val="28"/>
        </w:rPr>
        <w:t xml:space="preserve">Ивановская область, Палехский </w:t>
      </w:r>
      <w:r w:rsidRPr="001975BC">
        <w:rPr>
          <w:rFonts w:ascii="Times New Roman" w:hAnsi="Times New Roman"/>
          <w:sz w:val="28"/>
          <w:szCs w:val="28"/>
        </w:rPr>
        <w:lastRenderedPageBreak/>
        <w:t>район, с. Майдаково, ул. Северная, д.37</w:t>
      </w:r>
      <w:r w:rsidRPr="001975BC">
        <w:rPr>
          <w:rFonts w:ascii="Times New Roman" w:hAnsi="Times New Roman"/>
          <w:sz w:val="28"/>
          <w:szCs w:val="28"/>
          <w:lang w:eastAsia="en-US"/>
        </w:rPr>
        <w:t xml:space="preserve"> </w:t>
      </w:r>
      <w:r w:rsidRPr="001975BC">
        <w:rPr>
          <w:rFonts w:ascii="Times New Roman" w:hAnsi="Times New Roman"/>
          <w:sz w:val="28"/>
          <w:szCs w:val="28"/>
        </w:rPr>
        <w:t>(договор аренды № 7/12 от 10.06.2019, срок аренды 20 лет).</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В собственности Муниципального образования Палехский муниципальный район имеется ДГУ тип D.2.1 модель «С22D5» (Резервный источник электропитания), оценочная стоимость 500000,00 руб., определена в соответствии с Отчетом об оценке № 18/10-918 от 19.09.2018, выполненным Верхневолжским научно-исследовательским центром аудита, оценки и антикризисного управления»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7.Установленная по итогам продажи  электронных торгов доля уставного капитала, в размере 100 (сто)% продается за сумму ----------------(------) рублей, из которой Покупателем часть в размере 17 192 (Семнадцать тысяч сто девяносто два) рубля 00 копеек была внесена на счет Организатора торгов до удостоверения Договора в качестве задатка и засчитывается в счет оплаты цены Доли УК.</w:t>
      </w:r>
      <w:r w:rsidRPr="001975BC">
        <w:rPr>
          <w:rFonts w:ascii="Times New Roman" w:hAnsi="Times New Roman"/>
          <w:sz w:val="28"/>
          <w:szCs w:val="28"/>
          <w:lang w:eastAsia="en-US"/>
        </w:rPr>
        <w:t xml:space="preserve"> </w:t>
      </w:r>
    </w:p>
    <w:p w:rsidR="001975BC" w:rsidRPr="001975BC" w:rsidRDefault="001975BC" w:rsidP="0019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8"/>
        <w:contextualSpacing/>
        <w:jc w:val="both"/>
        <w:rPr>
          <w:rFonts w:ascii="Times New Roman" w:hAnsi="Times New Roman"/>
          <w:sz w:val="28"/>
          <w:szCs w:val="28"/>
        </w:rPr>
      </w:pPr>
      <w:r w:rsidRPr="001975BC">
        <w:rPr>
          <w:rFonts w:ascii="Times New Roman" w:hAnsi="Times New Roman"/>
          <w:sz w:val="28"/>
          <w:szCs w:val="28"/>
        </w:rPr>
        <w:t>Окончательные расчеты будут произведены полностью не позднее 15 (пятнадцати) дней после подписания настоящего Договора путем перечисления Покупателем денежных средств в</w:t>
      </w:r>
      <w:r w:rsidRPr="001975BC">
        <w:rPr>
          <w:rFonts w:ascii="Times New Roman" w:hAnsi="Times New Roman"/>
          <w:color w:val="C9211E"/>
          <w:sz w:val="28"/>
          <w:szCs w:val="28"/>
        </w:rPr>
        <w:t xml:space="preserve"> </w:t>
      </w:r>
      <w:r w:rsidRPr="00502D4D">
        <w:rPr>
          <w:rFonts w:ascii="Times New Roman" w:hAnsi="Times New Roman"/>
          <w:sz w:val="28"/>
          <w:szCs w:val="28"/>
        </w:rPr>
        <w:t>сумме -------  на счет</w:t>
      </w:r>
      <w:r w:rsidR="00502D4D" w:rsidRPr="00502D4D">
        <w:rPr>
          <w:rFonts w:ascii="Times New Roman" w:hAnsi="Times New Roman"/>
          <w:sz w:val="28"/>
          <w:szCs w:val="28"/>
        </w:rPr>
        <w:t>:</w:t>
      </w:r>
    </w:p>
    <w:p w:rsidR="001975BC" w:rsidRPr="001975BC" w:rsidRDefault="001975BC" w:rsidP="0019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8"/>
        <w:contextualSpacing/>
        <w:jc w:val="both"/>
        <w:rPr>
          <w:rFonts w:ascii="Times New Roman" w:hAnsi="Times New Roman"/>
          <w:sz w:val="28"/>
          <w:szCs w:val="28"/>
        </w:rPr>
      </w:pPr>
      <w:r w:rsidRPr="001975BC">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1975BC" w:rsidRPr="001975BC" w:rsidRDefault="001975BC" w:rsidP="0019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8"/>
        <w:contextualSpacing/>
        <w:jc w:val="both"/>
        <w:rPr>
          <w:rFonts w:ascii="Times New Roman" w:hAnsi="Times New Roman"/>
          <w:sz w:val="28"/>
          <w:szCs w:val="28"/>
        </w:rPr>
      </w:pPr>
      <w:r w:rsidRPr="001975BC">
        <w:rPr>
          <w:rFonts w:ascii="Times New Roman" w:hAnsi="Times New Roman"/>
          <w:sz w:val="28"/>
          <w:szCs w:val="28"/>
        </w:rPr>
        <w:t xml:space="preserve">В платежном поручении, оформляющем оплату, должно быть указано: </w:t>
      </w:r>
    </w:p>
    <w:p w:rsidR="001975BC" w:rsidRPr="00502D4D" w:rsidRDefault="001975BC" w:rsidP="0019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8"/>
        <w:contextualSpacing/>
        <w:jc w:val="both"/>
        <w:rPr>
          <w:rFonts w:ascii="Times New Roman" w:hAnsi="Times New Roman"/>
          <w:sz w:val="28"/>
          <w:szCs w:val="28"/>
        </w:rPr>
      </w:pPr>
      <w:r w:rsidRPr="00502D4D">
        <w:rPr>
          <w:rFonts w:ascii="Times New Roman" w:hAnsi="Times New Roman"/>
          <w:sz w:val="28"/>
          <w:szCs w:val="28"/>
        </w:rPr>
        <w:t>«Средства от продажи ____________________________, согласно договору купли-продажи от  "___"__________2023 года по реестру за № 77-2046-н/37-2023-1-==».</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8. Днем исполнения Покупателем обязательства по оплате доли уставного капитала Общества считается дата поступления денежных средств на вышеуказанный счет.</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9. Стороны установили, что в соответствии с п.5 ст.488 Гражданского кодекса Российской Федерации право залога у Продавца на Долю УК не возникает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10. Сторонам нотариусом разъяснено, что в случае сокрытия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11. Передача Доли УК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цены Доли в сроки, указанные в настоящем договоре.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Доля считается переданной Покупателю с даты подписания акта приема-передачи.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lastRenderedPageBreak/>
        <w:t>1</w:t>
      </w:r>
      <w:r w:rsidRPr="001975BC">
        <w:rPr>
          <w:rFonts w:ascii="Times New Roman" w:hAnsi="Times New Roman"/>
          <w:sz w:val="28"/>
          <w:szCs w:val="28"/>
          <w:lang w:eastAsia="en-US"/>
        </w:rPr>
        <w:t>2</w:t>
      </w:r>
      <w:r w:rsidRPr="001975BC">
        <w:rPr>
          <w:rFonts w:ascii="Times New Roman" w:hAnsi="Times New Roman"/>
          <w:sz w:val="28"/>
          <w:szCs w:val="28"/>
        </w:rPr>
        <w:t>.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За нарушение сроков внесения денежных средств в счет оплаты цены Доли УК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 В платежном поручении, оформляющем оплату пени, должны быть указаны:</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    •  КБК 05111402053050000410;</w:t>
      </w:r>
    </w:p>
    <w:p w:rsidR="001975BC" w:rsidRPr="00502D4D" w:rsidRDefault="001975BC" w:rsidP="001975BC">
      <w:pPr>
        <w:ind w:firstLine="708"/>
        <w:contextualSpacing/>
        <w:jc w:val="both"/>
        <w:rPr>
          <w:rFonts w:ascii="Times New Roman" w:hAnsi="Times New Roman"/>
          <w:sz w:val="28"/>
          <w:szCs w:val="28"/>
        </w:rPr>
      </w:pPr>
      <w:r w:rsidRPr="001975BC">
        <w:rPr>
          <w:rFonts w:ascii="Times New Roman" w:hAnsi="Times New Roman"/>
          <w:color w:val="C9211E"/>
          <w:sz w:val="28"/>
          <w:szCs w:val="28"/>
        </w:rPr>
        <w:t xml:space="preserve">    </w:t>
      </w:r>
      <w:r w:rsidRPr="00502D4D">
        <w:rPr>
          <w:rFonts w:ascii="Times New Roman" w:hAnsi="Times New Roman"/>
          <w:sz w:val="28"/>
          <w:szCs w:val="28"/>
        </w:rPr>
        <w:t>• уплата пени за просрочку платежа согласно Договору купли-продажи от  "___"__________2023 года по реестру за № 77-2046-н/37-2023-1-==.</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Просрочка внесения денежных средств в счет оплаты цены Доли УК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цены Доли УК, установленных п. 7 настоящего Договора. При этом, внесенный Покупателем задаток не возвращается. При расторжении договора  Доля остается в собственности Палехского муниципального района.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В случае отказа Покупателя от исполнения обязанности по оплате цены Доли  УК, предусмотренной п.7 настоящего Договора, внесенный Покупателем задаток не возвращается.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Кроме этого, Покупатель обязан уплатить штраф Продавцу в размере  внесенного для участия в аукционе задатка, а именно </w:t>
      </w:r>
      <w:r w:rsidRPr="00502D4D">
        <w:rPr>
          <w:rFonts w:ascii="Times New Roman" w:hAnsi="Times New Roman"/>
          <w:sz w:val="28"/>
          <w:szCs w:val="28"/>
        </w:rPr>
        <w:t>___________________ рублей</w:t>
      </w:r>
      <w:r w:rsidRPr="001975BC">
        <w:rPr>
          <w:rFonts w:ascii="Times New Roman" w:hAnsi="Times New Roman"/>
          <w:sz w:val="28"/>
          <w:szCs w:val="28"/>
        </w:rPr>
        <w:t xml:space="preserve"> по следующим реквизитам: счет 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В платежном поручении, оформляющем оплату пени, должны быть указаны:</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    • КБК 05111402053050000410;</w:t>
      </w:r>
    </w:p>
    <w:p w:rsidR="001975BC" w:rsidRPr="00502D4D" w:rsidRDefault="001975BC" w:rsidP="001975BC">
      <w:pPr>
        <w:ind w:firstLine="708"/>
        <w:contextualSpacing/>
        <w:jc w:val="both"/>
        <w:rPr>
          <w:rFonts w:ascii="Times New Roman" w:hAnsi="Times New Roman"/>
          <w:sz w:val="28"/>
          <w:szCs w:val="28"/>
        </w:rPr>
      </w:pPr>
      <w:r w:rsidRPr="00502D4D">
        <w:rPr>
          <w:rFonts w:ascii="Times New Roman" w:hAnsi="Times New Roman"/>
          <w:sz w:val="28"/>
          <w:szCs w:val="28"/>
        </w:rPr>
        <w:t xml:space="preserve">    • уплата пени за просрочку платежа согласно Договору купли-продажи от  "___"__________2023 года по реестру за № 77-2046-н/37-2023-1-==.</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13. Согласно действующей редакции Устава ООО «Фармация» Общество не имеет преимущественного права покупки не всей предлагаемой для продажи доли в уставном капитале Общества.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lastRenderedPageBreak/>
        <w:t>Согласия Общества на продажу доли в уставном капитале ООО ««Фармация» третьим лицам не требуется.</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14. В соответствии с информацией, имеющейся в открытом доступе в Едином государственном реестре юридических лиц, иных Федеральных информационных ресурсах, а также по заверению Продавца: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Общество не имеет филиалов, представительств, дочерних обществ;</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в отношении Общества до подписания Договора не подано заявление и не принято решение о проведении процедуры ликвидации Общества или о начале процедуры несостоятельности (банкротства) Общества;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у Общества отсутствуют обязательства, не отраженные в документах бухгалтерского учета и отчетности;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Общество надлежащим образом исполняет установленные законодательством обязанности по уплате налогов и не имеет задолженностей по налогообложению и иным обязательным платежам;</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Общество не имеет стратегического значения для обеспечения обороны страны и безопасности государства;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15. При заключении Договора Стороны исходят из взаимных заверений и полагаются на сведения и заверения, данные друг другу.</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Продав</w:t>
      </w:r>
      <w:r w:rsidR="00F823AA">
        <w:rPr>
          <w:rFonts w:ascii="Times New Roman" w:hAnsi="Times New Roman"/>
          <w:sz w:val="28"/>
          <w:szCs w:val="28"/>
        </w:rPr>
        <w:t>е</w:t>
      </w:r>
      <w:r w:rsidRPr="001975BC">
        <w:rPr>
          <w:rFonts w:ascii="Times New Roman" w:hAnsi="Times New Roman"/>
          <w:sz w:val="28"/>
          <w:szCs w:val="28"/>
        </w:rPr>
        <w:t>ц заверяет, что:</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заключение Договора не нарушает никаких положений и норм действующего законодательства Российской Федерации, правил или распоряжений, которые относятся к Продавцу, его правам и обязательствам перед третьими лицами;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все документы, представленные Продавцом Покупателю в связи с заключением Договора, являются должным образом подписанными и юридически обязывающими Продавца и третьих лиц, подписавших указанные документы.</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Покупатель заверяет, что:</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lang w:eastAsia="en-US"/>
        </w:rPr>
        <w:t>–</w:t>
      </w:r>
      <w:r w:rsidRPr="001975BC">
        <w:rPr>
          <w:rFonts w:ascii="Times New Roman" w:hAnsi="Times New Roman"/>
          <w:sz w:val="28"/>
          <w:szCs w:val="28"/>
        </w:rPr>
        <w:t xml:space="preserve"> полностью располагает всеми сведениями в отношении приобретаемой доли уставного капитала, состоянии имущества, принадлежащего Обществу, ознакомлен с документацией Общества, включая документы бухгалтерской и налоговой отчетности;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заключение Договора не нарушает никаких положений и норм действующего законодательства Российской Федерации, правил или распоряжений, которые относятся к Покупателю, его правам и обязательствам перед третьими лицами.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16. Стороны взаимно заверяют друг друга, что:</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данный Договор не имеет своей целью и не способствует занятию доминирующего положения на рынке, образованию монополии, ограничению конкуренции и не противоречит требованиям антимонопольного законодательства Российской Федерации.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у них отсутствует необходимость получения предварительного согласия Федеральной антимонопольной службы Российской Федерации на заключение Договора, а также последующего уведомления ФАС РФ о состоявшейся сделке.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Стороны, в том числе представители Сторон, заверяют в присутствии нотариуса, что они в дееспособности не ограничены, под опекой, попечительством, а также патронажем не состоят, что они действуют </w:t>
      </w:r>
      <w:r w:rsidRPr="001975BC">
        <w:rPr>
          <w:rFonts w:ascii="Times New Roman" w:hAnsi="Times New Roman"/>
          <w:sz w:val="28"/>
          <w:szCs w:val="28"/>
        </w:rPr>
        <w:lastRenderedPageBreak/>
        <w:t>добросовестно и разумно, заключают Договор по своей воле, свободны в определении любых, не противоречащих законодательству условий Договора,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указанную сделку на крайне невыгодных для себя условиях, и Договор не является для них кабальной сделкой.</w:t>
      </w:r>
    </w:p>
    <w:p w:rsidR="001975BC" w:rsidRPr="001975BC" w:rsidRDefault="001975BC" w:rsidP="00197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contextualSpacing/>
        <w:jc w:val="both"/>
        <w:rPr>
          <w:rFonts w:ascii="Times New Roman" w:hAnsi="Times New Roman"/>
          <w:sz w:val="28"/>
          <w:szCs w:val="28"/>
        </w:rPr>
      </w:pPr>
      <w:r w:rsidRPr="001975BC">
        <w:rPr>
          <w:rFonts w:ascii="Times New Roman" w:hAnsi="Times New Roman"/>
          <w:sz w:val="28"/>
          <w:szCs w:val="28"/>
        </w:rPr>
        <w:t>Стороны, в том числе представители Сторон, заверяют, что участники сделки не признаны банкротами, в отношении них не возбуждалось и не ведется дел о банкротстве. Участники сделки не имеют долгов и любых других неисполненных обязательств, которые могут повлечь за собой возбуждение в отношении них дела о банкротстве и/или о взыскании денежных средств. Сторонам ничего не известно о кредиторах, которые могут обратиться в суд с иском о признании банкротами, в отношении участников сделки не ведется исполнительное производство, а равно уголовное преследование, с возможным предъявлением гражданского иска, вследствие чего, на долю уставного капитала может быть наложен арест и/или обращено взыскание. Заверяют, что в состоянии исполнить денежные обязательства и не отвечают признакам неплатежеспособности и (или) признакам недостаточности имущества в соответствии с гл. Х Федерального закона от 26.10.2002 № 127 ФЗ (в редакции от 27.07.2015) «О несостоятельности (банкротстве)», а также сообщают, что с заявлениями в арбитражный суд о признании их банкротами не обращались.</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17. По соглашению установлено, что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финансовому состоянию Сторон, либо относящихся к третьему лицу, обязана возместить другой Стороне по ее требованию убытки, причиненные недостоверностью таких заверений. Признание Договора незаключенным или недействительным само по себе не препятствует наступлению данных последствий.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Предусмотренная настоящим пунктом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 независимо от того, было ли ей известно о недостоверности таких заверений.</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Сторона, которая заключила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требовать признания Договора недействительным.</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lastRenderedPageBreak/>
        <w:t xml:space="preserve">18. Договор вступает в законную силу с момента его нотариального удостоверения. В соответствии с Федеральным законом № 14-ФЗ «Об обществах с ограниченной ответственностью» нотариус, удостоверивший договор об отчуждении доли или части доли в уставном капитале общества, в течение двух рабочих дней со дня данного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Заявление о внесении соответствующих изменений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в уставном капитале общества.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19. По соглашению Сторон Продавец в течение 3 (трех) календарных дней самостоятельно уведомляет Общество о состоявшейся сделке.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Нотариус, удостоверивший Договор, не несет ответственности за неуведомление Общества о совершенной сделке.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20. С момента внесения соответствующей записи в Единый государственный реестр юридических лиц:</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права на долю уставного капитала переходят к Покупателю;</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у Продавца прекращаются все права и обязанности участника по отношению к Обществу;</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Покупатель приобретает все права и обязанности по отношению к Обществу, которые обусловлены его статусом как участника, в соответствии с размером приобретаемой Доли уставного капитала;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Покупатель с момента приобретения доли уставного капитала обязуется выполнять требования Устава Общества и принимает на себя все права и обязанности участника, вытекающие из Устава и действующего законодательства Российской Федерации.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21. Договор может быть дополнен или расторгнут по взаимному согласию Сторон. Соглашения о дополнении или расторжении Договора подлежат обязательному нотариальному удостоверению. Односторонний отказ от исполнения обязательств по Договору не допускается.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В случае неисполнения или ненадлежащего исполнения условий Договора, Сторона, допустившая данные обстоятельства, возмещает другой Стороне причиненные убытки в полном объеме.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22. Стороны освобождаются от ответственности за неисполнение или ненадлежащее исполнение своих обязательств по Договору, если оно произошло вследствие действия форс-мажорных обстоятельств, возникших после заключения Договора.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К форс-мажорным Стороны отнесли, в частности, следующие обстоятельства: наводнение, землетрясение, ураган, смерч, пожар и другие стихийные бедствия, террористические акты, военные действия и гражданские волнения, забастовки, изменение законодательства Российской Федерации, препятствующее Сторонам в исполнении своих обязательств по Договору. К форс-мажорным обстоятельствам относятся также другие чрезвычайные и </w:t>
      </w:r>
      <w:r w:rsidRPr="001975BC">
        <w:rPr>
          <w:rFonts w:ascii="Times New Roman" w:hAnsi="Times New Roman"/>
          <w:sz w:val="28"/>
          <w:szCs w:val="28"/>
        </w:rPr>
        <w:lastRenderedPageBreak/>
        <w:t>непредотвратимые обстоятельства, препятствующие исполнению Сторонами своих обязательств по Договору.</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23. Стороны при подписании Договора подтверждают, что нотариусом им разъяснены статьи 173.1, 173.2 Уголовного кодекса Российской Федерации об ответственности, предусмотренной законом за представление в орган, осуществляющий государственную регистрацию юридических лиц и индивидуальных предпринимателей, данных, повлекших внесение в Единый государственный реестр юридических лиц сведений о подставных лицах, предоставление документа, удостоверяющего личность, или выдачу доверенности, если эти действия совершены для внесения в Единый государственный реестр юридических лиц сведений о подставном лице.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Стороны также подтверждают, что нотариусом им разъяснены следующие статьи Гражданского кодекса Российской Федерации: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статья 174.1. «Последствия совершения сделки в отношении имущества, распоряжение которым запрещено или ограничено»: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пункт 2 статьи 170 «Недействительность мнимой и притворной сделок»:</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 xml:space="preserve">«притворная сделка, то есть сделка, которая совершена с целью прикрыть другую сделку, в том числе сделку на иных условиях, ничтожна»; </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«к сделке, которую стороны действительно имели в виду, с учетом существа и содержания сделки применяются относящиеся к ней правила».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24. Все споры, возникающие между Сторонами по Договору, разрешаются путем переговоров.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25. Расходы по удостоверению Договора оплачивают Продавец и Покупатель в равных долях.</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26. Договор прочитан нотариусом вслух и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lastRenderedPageBreak/>
        <w:t>27. Договор составлен и подписан Сторонами в трех экземплярах, один из которых хранится в делах нотариуса Палехского нотариального округа Бобровской Александры Геннадьевны по адресу: 155620, Ивановская область, пгт Палех, ул. 1-я Западная, д. 7, и по экземпляру выдается участникам Договора.</w:t>
      </w:r>
    </w:p>
    <w:p w:rsidR="001975BC" w:rsidRPr="001975BC" w:rsidRDefault="001975BC" w:rsidP="001975BC">
      <w:pPr>
        <w:ind w:firstLine="708"/>
        <w:contextualSpacing/>
        <w:jc w:val="both"/>
        <w:rPr>
          <w:rFonts w:ascii="Times New Roman" w:hAnsi="Times New Roman"/>
          <w:sz w:val="28"/>
          <w:szCs w:val="28"/>
        </w:rPr>
      </w:pPr>
      <w:r w:rsidRPr="001975BC">
        <w:rPr>
          <w:rFonts w:ascii="Times New Roman" w:hAnsi="Times New Roman"/>
          <w:sz w:val="28"/>
          <w:szCs w:val="28"/>
        </w:rPr>
        <w:t>Текст Договора зачитан его участникам нотариусом вслух.</w:t>
      </w:r>
    </w:p>
    <w:p w:rsidR="001975BC" w:rsidRPr="001975BC" w:rsidRDefault="001975BC" w:rsidP="001975BC">
      <w:pPr>
        <w:ind w:firstLine="567"/>
        <w:jc w:val="both"/>
        <w:rPr>
          <w:rFonts w:ascii="Times New Roman" w:hAnsi="Times New Roman"/>
          <w:sz w:val="28"/>
          <w:szCs w:val="28"/>
        </w:rPr>
      </w:pPr>
    </w:p>
    <w:p w:rsidR="001975BC" w:rsidRPr="001975BC" w:rsidRDefault="001975BC" w:rsidP="001975BC">
      <w:pPr>
        <w:pBdr>
          <w:top w:val="none" w:sz="0" w:space="0" w:color="000000"/>
          <w:left w:val="none" w:sz="0" w:space="0" w:color="000000"/>
          <w:bottom w:val="single" w:sz="8" w:space="1" w:color="000000"/>
          <w:right w:val="none" w:sz="0" w:space="0" w:color="000000"/>
        </w:pBdr>
        <w:tabs>
          <w:tab w:val="left" w:pos="10490"/>
        </w:tabs>
        <w:ind w:left="57" w:firstLine="510"/>
        <w:jc w:val="both"/>
        <w:rPr>
          <w:rFonts w:ascii="Times New Roman" w:hAnsi="Times New Roman"/>
          <w:sz w:val="28"/>
          <w:szCs w:val="28"/>
        </w:rPr>
      </w:pPr>
    </w:p>
    <w:p w:rsidR="00DD0114" w:rsidRDefault="00DD0114" w:rsidP="00DD0114">
      <w:pPr>
        <w:pStyle w:val="ConsPlusNonformat"/>
        <w:jc w:val="center"/>
        <w:rPr>
          <w:rFonts w:ascii="Times New Roman" w:hAnsi="Times New Roman" w:cs="Times New Roman"/>
          <w:b/>
          <w:sz w:val="28"/>
          <w:szCs w:val="28"/>
        </w:rPr>
      </w:pPr>
    </w:p>
    <w:p w:rsidR="00096E88" w:rsidRPr="00F33D4D" w:rsidRDefault="00096E88" w:rsidP="00096E88">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096E88" w:rsidRPr="00F33D4D" w:rsidRDefault="00096E88" w:rsidP="00096E88">
      <w:pPr>
        <w:jc w:val="center"/>
        <w:rPr>
          <w:rFonts w:ascii="Times New Roman" w:hAnsi="Times New Roman"/>
          <w:b/>
          <w:sz w:val="24"/>
          <w:szCs w:val="24"/>
        </w:rPr>
      </w:pPr>
    </w:p>
    <w:tbl>
      <w:tblPr>
        <w:tblW w:w="10031" w:type="dxa"/>
        <w:tblLayout w:type="fixed"/>
        <w:tblLook w:val="0000"/>
      </w:tblPr>
      <w:tblGrid>
        <w:gridCol w:w="10031"/>
      </w:tblGrid>
      <w:tr w:rsidR="00096E88" w:rsidRPr="00096E88" w:rsidTr="00502D4D">
        <w:tc>
          <w:tcPr>
            <w:tcW w:w="10031" w:type="dxa"/>
          </w:tcPr>
          <w:tbl>
            <w:tblPr>
              <w:tblW w:w="10060" w:type="dxa"/>
              <w:tblLayout w:type="fixed"/>
              <w:tblLook w:val="0000"/>
            </w:tblPr>
            <w:tblGrid>
              <w:gridCol w:w="4854"/>
              <w:gridCol w:w="5206"/>
            </w:tblGrid>
            <w:tr w:rsidR="00096E88" w:rsidRPr="00096E88" w:rsidTr="00096E88">
              <w:tc>
                <w:tcPr>
                  <w:tcW w:w="4854" w:type="dxa"/>
                </w:tcPr>
                <w:p w:rsidR="00096E88" w:rsidRPr="00096E88" w:rsidRDefault="00096E88" w:rsidP="00502D4D">
                  <w:pPr>
                    <w:pStyle w:val="2"/>
                    <w:jc w:val="center"/>
                    <w:rPr>
                      <w:rFonts w:ascii="Times New Roman" w:hAnsi="Times New Roman" w:cs="Times New Roman"/>
                    </w:rPr>
                  </w:pPr>
                  <w:r w:rsidRPr="00096E88">
                    <w:rPr>
                      <w:rFonts w:ascii="Times New Roman" w:hAnsi="Times New Roman" w:cs="Times New Roman"/>
                    </w:rPr>
                    <w:t>Продавец</w:t>
                  </w:r>
                </w:p>
              </w:tc>
              <w:tc>
                <w:tcPr>
                  <w:tcW w:w="5206" w:type="dxa"/>
                </w:tcPr>
                <w:p w:rsidR="00096E88" w:rsidRPr="00096E88" w:rsidRDefault="00096E88" w:rsidP="00502D4D">
                  <w:pPr>
                    <w:pStyle w:val="2"/>
                    <w:jc w:val="center"/>
                    <w:rPr>
                      <w:rFonts w:ascii="Times New Roman" w:hAnsi="Times New Roman" w:cs="Times New Roman"/>
                    </w:rPr>
                  </w:pPr>
                  <w:r w:rsidRPr="00096E88">
                    <w:rPr>
                      <w:rFonts w:ascii="Times New Roman" w:hAnsi="Times New Roman" w:cs="Times New Roman"/>
                    </w:rPr>
                    <w:t>Покупатель</w:t>
                  </w:r>
                </w:p>
              </w:tc>
            </w:tr>
            <w:tr w:rsidR="00096E88" w:rsidRPr="00096E88" w:rsidTr="00096E88">
              <w:trPr>
                <w:trHeight w:val="699"/>
              </w:trPr>
              <w:tc>
                <w:tcPr>
                  <w:tcW w:w="4854" w:type="dxa"/>
                </w:tcPr>
                <w:p w:rsidR="00096E88" w:rsidRPr="00096E88" w:rsidRDefault="00096E88" w:rsidP="00502D4D">
                  <w:pPr>
                    <w:rPr>
                      <w:rFonts w:ascii="Times New Roman" w:hAnsi="Times New Roman"/>
                      <w:sz w:val="28"/>
                      <w:szCs w:val="28"/>
                    </w:rPr>
                  </w:pPr>
                  <w:r w:rsidRPr="00096E88">
                    <w:rPr>
                      <w:rFonts w:ascii="Times New Roman" w:hAnsi="Times New Roman"/>
                      <w:sz w:val="28"/>
                      <w:szCs w:val="28"/>
                    </w:rPr>
                    <w:t>Администрация Палехского муниципального района</w:t>
                  </w:r>
                </w:p>
              </w:tc>
              <w:tc>
                <w:tcPr>
                  <w:tcW w:w="5206" w:type="dxa"/>
                </w:tcPr>
                <w:p w:rsidR="00096E88" w:rsidRPr="00096E88" w:rsidRDefault="00096E88" w:rsidP="00502D4D">
                  <w:pPr>
                    <w:jc w:val="both"/>
                    <w:rPr>
                      <w:rFonts w:ascii="Times New Roman" w:hAnsi="Times New Roman"/>
                      <w:b/>
                      <w:sz w:val="28"/>
                      <w:szCs w:val="28"/>
                    </w:rPr>
                  </w:pPr>
                </w:p>
              </w:tc>
            </w:tr>
            <w:tr w:rsidR="00096E88" w:rsidRPr="00096E88" w:rsidTr="00096E88">
              <w:trPr>
                <w:trHeight w:val="699"/>
              </w:trPr>
              <w:tc>
                <w:tcPr>
                  <w:tcW w:w="4854" w:type="dxa"/>
                </w:tcPr>
                <w:p w:rsidR="00096E88" w:rsidRPr="00096E88" w:rsidRDefault="00096E88" w:rsidP="00502D4D">
                  <w:pPr>
                    <w:rPr>
                      <w:rFonts w:ascii="Times New Roman" w:hAnsi="Times New Roman"/>
                      <w:sz w:val="28"/>
                      <w:szCs w:val="28"/>
                    </w:rPr>
                  </w:pPr>
                  <w:r w:rsidRPr="00096E88">
                    <w:rPr>
                      <w:rFonts w:ascii="Times New Roman" w:hAnsi="Times New Roman"/>
                      <w:sz w:val="28"/>
                      <w:szCs w:val="28"/>
                    </w:rPr>
                    <w:t>155620, Ивановская обл., п. Палех, ул. Ленина, д.1</w:t>
                  </w:r>
                </w:p>
                <w:p w:rsidR="00096E88" w:rsidRPr="00096E88" w:rsidRDefault="00096E88" w:rsidP="00502D4D">
                  <w:pPr>
                    <w:rPr>
                      <w:rFonts w:ascii="Times New Roman" w:hAnsi="Times New Roman"/>
                      <w:sz w:val="28"/>
                      <w:szCs w:val="28"/>
                    </w:rPr>
                  </w:pPr>
                  <w:r w:rsidRPr="00096E88">
                    <w:rPr>
                      <w:rFonts w:ascii="Times New Roman" w:hAnsi="Times New Roman"/>
                      <w:sz w:val="28"/>
                      <w:szCs w:val="28"/>
                    </w:rPr>
                    <w:t>ИНН 3717002039, КПП 371701001</w:t>
                  </w:r>
                  <w:r w:rsidRPr="00096E88">
                    <w:rPr>
                      <w:rFonts w:ascii="Times New Roman" w:hAnsi="Times New Roman"/>
                      <w:sz w:val="28"/>
                      <w:szCs w:val="28"/>
                    </w:rPr>
                    <w:br/>
                    <w:t xml:space="preserve">Получатель: УФК по Ивановской области (администрация Палехского муниципального района), л/с 04333012430, </w:t>
                  </w:r>
                </w:p>
                <w:p w:rsidR="00096E88" w:rsidRPr="00096E88" w:rsidRDefault="00096E88" w:rsidP="00502D4D">
                  <w:pPr>
                    <w:rPr>
                      <w:rFonts w:ascii="Times New Roman" w:hAnsi="Times New Roman"/>
                      <w:sz w:val="28"/>
                      <w:szCs w:val="28"/>
                    </w:rPr>
                  </w:pPr>
                  <w:r w:rsidRPr="00096E88">
                    <w:rPr>
                      <w:rFonts w:ascii="Times New Roman" w:hAnsi="Times New Roman"/>
                      <w:sz w:val="28"/>
                      <w:szCs w:val="28"/>
                    </w:rPr>
                    <w:t xml:space="preserve"> номер казначейского счета: 03100643000000013300, </w:t>
                  </w:r>
                </w:p>
                <w:p w:rsidR="00096E88" w:rsidRPr="00096E88" w:rsidRDefault="00096E88" w:rsidP="00502D4D">
                  <w:pPr>
                    <w:rPr>
                      <w:rFonts w:ascii="Times New Roman" w:hAnsi="Times New Roman"/>
                      <w:sz w:val="28"/>
                      <w:szCs w:val="28"/>
                    </w:rPr>
                  </w:pPr>
                  <w:r w:rsidRPr="00096E88">
                    <w:rPr>
                      <w:rFonts w:ascii="Times New Roman" w:hAnsi="Times New Roman"/>
                      <w:sz w:val="28"/>
                      <w:szCs w:val="28"/>
                    </w:rPr>
                    <w:t xml:space="preserve">номер банковского счета, входящего в состав ЕКС: 40102810645370000025,  ОТДЕЛЕНИЕ ИВАНОВО БАНКА РОССИИ//УФК ПО ИВАНОВСКОЙ ОБЛАСТИ г. Иваново, </w:t>
                  </w:r>
                </w:p>
                <w:p w:rsidR="00096E88" w:rsidRPr="00096E88" w:rsidRDefault="00096E88" w:rsidP="00502D4D">
                  <w:pPr>
                    <w:rPr>
                      <w:sz w:val="28"/>
                      <w:szCs w:val="28"/>
                    </w:rPr>
                  </w:pPr>
                  <w:r w:rsidRPr="00096E88">
                    <w:rPr>
                      <w:rFonts w:ascii="Times New Roman" w:hAnsi="Times New Roman"/>
                      <w:sz w:val="28"/>
                      <w:szCs w:val="28"/>
                    </w:rPr>
                    <w:t>БИК Банка 012406500, код ОКТМО 24617151, ОКАТО 24217551000</w:t>
                  </w:r>
                </w:p>
              </w:tc>
              <w:tc>
                <w:tcPr>
                  <w:tcW w:w="5206" w:type="dxa"/>
                </w:tcPr>
                <w:p w:rsidR="00096E88" w:rsidRPr="00096E88" w:rsidRDefault="00096E88" w:rsidP="00502D4D">
                  <w:pPr>
                    <w:jc w:val="both"/>
                    <w:rPr>
                      <w:rFonts w:ascii="Times New Roman" w:hAnsi="Times New Roman"/>
                      <w:b/>
                      <w:sz w:val="28"/>
                      <w:szCs w:val="28"/>
                    </w:rPr>
                  </w:pPr>
                </w:p>
              </w:tc>
            </w:tr>
          </w:tbl>
          <w:p w:rsidR="00096E88" w:rsidRPr="00096E88" w:rsidRDefault="00096E88" w:rsidP="00502D4D">
            <w:pPr>
              <w:pStyle w:val="2"/>
              <w:jc w:val="center"/>
              <w:rPr>
                <w:rFonts w:ascii="Times New Roman" w:hAnsi="Times New Roman" w:cs="Times New Roman"/>
                <w:i w:val="0"/>
              </w:rPr>
            </w:pPr>
            <w:r w:rsidRPr="00096E88">
              <w:rPr>
                <w:rFonts w:ascii="Times New Roman" w:hAnsi="Times New Roman" w:cs="Times New Roman"/>
                <w:i w:val="0"/>
              </w:rPr>
              <w:t>Подписи Сторон</w:t>
            </w:r>
          </w:p>
          <w:p w:rsidR="00096E88" w:rsidRPr="00096E88" w:rsidRDefault="00096E88" w:rsidP="00502D4D">
            <w:pPr>
              <w:ind w:firstLine="142"/>
              <w:jc w:val="both"/>
              <w:rPr>
                <w:rFonts w:ascii="Times New Roman" w:hAnsi="Times New Roman"/>
                <w:sz w:val="28"/>
                <w:szCs w:val="28"/>
              </w:rPr>
            </w:pPr>
          </w:p>
          <w:p w:rsidR="00096E88" w:rsidRPr="00096E88" w:rsidRDefault="00096E88" w:rsidP="00502D4D">
            <w:pPr>
              <w:ind w:firstLine="142"/>
              <w:jc w:val="both"/>
              <w:rPr>
                <w:rFonts w:ascii="Times New Roman" w:hAnsi="Times New Roman"/>
                <w:b/>
                <w:sz w:val="28"/>
                <w:szCs w:val="28"/>
              </w:rPr>
            </w:pPr>
            <w:r w:rsidRPr="00096E88">
              <w:rPr>
                <w:rFonts w:ascii="Times New Roman" w:hAnsi="Times New Roman"/>
                <w:b/>
                <w:sz w:val="28"/>
                <w:szCs w:val="28"/>
              </w:rPr>
              <w:t>От имени Продавца                                                   От имени Покупателя</w:t>
            </w:r>
          </w:p>
          <w:p w:rsidR="00096E88" w:rsidRPr="00096E88" w:rsidRDefault="00096E88" w:rsidP="00502D4D">
            <w:pPr>
              <w:ind w:hanging="284"/>
              <w:jc w:val="both"/>
              <w:rPr>
                <w:rFonts w:ascii="Times New Roman" w:hAnsi="Times New Roman"/>
                <w:sz w:val="28"/>
                <w:szCs w:val="28"/>
              </w:rPr>
            </w:pPr>
          </w:p>
          <w:p w:rsidR="00096E88" w:rsidRPr="00096E88" w:rsidRDefault="00096E88" w:rsidP="00502D4D">
            <w:pPr>
              <w:tabs>
                <w:tab w:val="left" w:pos="5265"/>
              </w:tabs>
              <w:ind w:hanging="284"/>
              <w:rPr>
                <w:rFonts w:ascii="Times New Roman" w:hAnsi="Times New Roman"/>
                <w:sz w:val="28"/>
                <w:szCs w:val="28"/>
              </w:rPr>
            </w:pPr>
            <w:r w:rsidRPr="00096E88">
              <w:rPr>
                <w:rFonts w:ascii="Times New Roman" w:hAnsi="Times New Roman"/>
                <w:sz w:val="28"/>
                <w:szCs w:val="28"/>
              </w:rPr>
              <w:t xml:space="preserve">       __________________И.В. Старкин                             _______________________</w:t>
            </w:r>
          </w:p>
          <w:p w:rsidR="00096E88" w:rsidRPr="00096E88" w:rsidRDefault="00096E88" w:rsidP="00502D4D">
            <w:pPr>
              <w:tabs>
                <w:tab w:val="left" w:pos="5265"/>
              </w:tabs>
              <w:ind w:hanging="284"/>
              <w:jc w:val="both"/>
              <w:rPr>
                <w:rFonts w:ascii="Times New Roman" w:hAnsi="Times New Roman"/>
                <w:sz w:val="28"/>
                <w:szCs w:val="28"/>
              </w:rPr>
            </w:pPr>
            <w:r w:rsidRPr="00096E88">
              <w:rPr>
                <w:rFonts w:ascii="Times New Roman" w:hAnsi="Times New Roman"/>
                <w:sz w:val="28"/>
                <w:szCs w:val="28"/>
              </w:rPr>
              <w:t xml:space="preserve"> </w:t>
            </w:r>
            <w:r w:rsidRPr="00096E88">
              <w:rPr>
                <w:rFonts w:ascii="Times New Roman" w:hAnsi="Times New Roman"/>
                <w:sz w:val="28"/>
                <w:szCs w:val="28"/>
              </w:rPr>
              <w:tab/>
              <w:t xml:space="preserve">  м.п.</w:t>
            </w:r>
            <w:r w:rsidRPr="00096E88">
              <w:rPr>
                <w:rFonts w:ascii="Times New Roman" w:hAnsi="Times New Roman"/>
                <w:sz w:val="28"/>
                <w:szCs w:val="28"/>
              </w:rPr>
              <w:tab/>
              <w:t xml:space="preserve">  м.п.</w:t>
            </w:r>
          </w:p>
          <w:p w:rsidR="00096E88" w:rsidRPr="00096E88" w:rsidRDefault="00096E88" w:rsidP="00502D4D">
            <w:pPr>
              <w:rPr>
                <w:rFonts w:ascii="Times New Roman" w:hAnsi="Times New Roman"/>
                <w:sz w:val="28"/>
                <w:szCs w:val="28"/>
              </w:rPr>
            </w:pPr>
          </w:p>
        </w:tc>
      </w:tr>
    </w:tbl>
    <w:p w:rsidR="00DD0114" w:rsidRPr="00096E88" w:rsidRDefault="00DD0114" w:rsidP="00DD0114">
      <w:pPr>
        <w:pStyle w:val="ConsPlusNonformat"/>
        <w:jc w:val="center"/>
        <w:rPr>
          <w:rFonts w:ascii="Times New Roman" w:hAnsi="Times New Roman" w:cs="Times New Roman"/>
          <w:b/>
          <w:sz w:val="28"/>
          <w:szCs w:val="28"/>
        </w:rPr>
      </w:pPr>
    </w:p>
    <w:p w:rsidR="00DD0114" w:rsidRDefault="00DD0114" w:rsidP="00DD0114">
      <w:pPr>
        <w:pStyle w:val="ConsPlusNonformat"/>
        <w:jc w:val="center"/>
        <w:rPr>
          <w:rFonts w:ascii="Times New Roman" w:hAnsi="Times New Roman" w:cs="Times New Roman"/>
          <w:b/>
          <w:sz w:val="28"/>
          <w:szCs w:val="28"/>
        </w:rPr>
      </w:pPr>
    </w:p>
    <w:p w:rsidR="00DD0114" w:rsidRDefault="00DD0114" w:rsidP="00DD0114">
      <w:pPr>
        <w:pStyle w:val="ConsPlusNonformat"/>
        <w:jc w:val="center"/>
        <w:rPr>
          <w:rFonts w:ascii="Times New Roman" w:hAnsi="Times New Roman" w:cs="Times New Roman"/>
          <w:b/>
          <w:sz w:val="28"/>
          <w:szCs w:val="28"/>
        </w:rPr>
      </w:pPr>
    </w:p>
    <w:p w:rsidR="00DD0114" w:rsidRDefault="00DD0114" w:rsidP="00DD0114">
      <w:pPr>
        <w:pStyle w:val="ConsPlusNonformat"/>
        <w:jc w:val="center"/>
        <w:rPr>
          <w:rFonts w:ascii="Times New Roman" w:hAnsi="Times New Roman" w:cs="Times New Roman"/>
          <w:b/>
          <w:sz w:val="28"/>
          <w:szCs w:val="28"/>
        </w:rPr>
      </w:pPr>
    </w:p>
    <w:p w:rsidR="00DD0114" w:rsidRDefault="00DD0114" w:rsidP="00DD0114">
      <w:pPr>
        <w:pStyle w:val="ConsPlusNonformat"/>
        <w:jc w:val="center"/>
        <w:rPr>
          <w:rFonts w:ascii="Times New Roman" w:hAnsi="Times New Roman" w:cs="Times New Roman"/>
          <w:b/>
          <w:sz w:val="28"/>
          <w:szCs w:val="28"/>
        </w:rPr>
      </w:pPr>
    </w:p>
    <w:p w:rsidR="00DD0114" w:rsidRDefault="00DD0114" w:rsidP="00DD0114">
      <w:pPr>
        <w:pStyle w:val="ConsPlusNonformat"/>
        <w:jc w:val="center"/>
        <w:rPr>
          <w:rFonts w:ascii="Times New Roman" w:hAnsi="Times New Roman" w:cs="Times New Roman"/>
          <w:b/>
          <w:sz w:val="28"/>
          <w:szCs w:val="28"/>
        </w:rPr>
      </w:pPr>
    </w:p>
    <w:p w:rsidR="00DD0114" w:rsidRDefault="00DD0114" w:rsidP="00DD0114">
      <w:pPr>
        <w:pStyle w:val="ConsPlusNonformat"/>
        <w:jc w:val="center"/>
        <w:rPr>
          <w:rFonts w:ascii="Times New Roman" w:hAnsi="Times New Roman" w:cs="Times New Roman"/>
          <w:b/>
          <w:sz w:val="28"/>
          <w:szCs w:val="28"/>
        </w:rPr>
      </w:pPr>
    </w:p>
    <w:p w:rsidR="00DD0114" w:rsidRDefault="00DD0114" w:rsidP="00DD0114">
      <w:pPr>
        <w:pStyle w:val="ConsPlusNonformat"/>
        <w:jc w:val="center"/>
        <w:rPr>
          <w:rFonts w:ascii="Times New Roman" w:hAnsi="Times New Roman" w:cs="Times New Roman"/>
          <w:b/>
          <w:sz w:val="28"/>
          <w:szCs w:val="28"/>
        </w:rPr>
      </w:pPr>
    </w:p>
    <w:p w:rsidR="00DD0114" w:rsidRPr="00F7323B" w:rsidRDefault="00DD0114" w:rsidP="00DD0114">
      <w:pPr>
        <w:pStyle w:val="ConsPlusNonformat"/>
        <w:jc w:val="center"/>
        <w:rPr>
          <w:rFonts w:ascii="Times New Roman" w:hAnsi="Times New Roman" w:cs="Times New Roman"/>
          <w:b/>
          <w:sz w:val="28"/>
          <w:szCs w:val="28"/>
        </w:rPr>
      </w:pPr>
      <w:r w:rsidRPr="00F7323B">
        <w:rPr>
          <w:rFonts w:ascii="Times New Roman" w:hAnsi="Times New Roman" w:cs="Times New Roman"/>
          <w:b/>
          <w:sz w:val="28"/>
          <w:szCs w:val="28"/>
        </w:rPr>
        <w:lastRenderedPageBreak/>
        <w:t>Акт</w:t>
      </w:r>
    </w:p>
    <w:p w:rsidR="00DD0114" w:rsidRPr="00F7323B" w:rsidRDefault="00DD0114" w:rsidP="00DD0114">
      <w:pPr>
        <w:pStyle w:val="ConsPlusNonformat"/>
        <w:jc w:val="center"/>
        <w:rPr>
          <w:rFonts w:ascii="Times New Roman" w:hAnsi="Times New Roman" w:cs="Times New Roman"/>
          <w:b/>
          <w:sz w:val="28"/>
          <w:szCs w:val="28"/>
        </w:rPr>
      </w:pPr>
      <w:r w:rsidRPr="00F7323B">
        <w:rPr>
          <w:rFonts w:ascii="Times New Roman" w:hAnsi="Times New Roman" w:cs="Times New Roman"/>
          <w:b/>
          <w:sz w:val="28"/>
          <w:szCs w:val="28"/>
        </w:rPr>
        <w:t xml:space="preserve">приема-передачи доли в уставном капитале </w:t>
      </w:r>
    </w:p>
    <w:p w:rsidR="00DD0114" w:rsidRDefault="00DD0114" w:rsidP="00DD0114">
      <w:pPr>
        <w:pStyle w:val="ConsPlusNonformat"/>
        <w:jc w:val="center"/>
        <w:rPr>
          <w:rFonts w:ascii="Times New Roman" w:hAnsi="Times New Roman" w:cs="Times New Roman"/>
          <w:b/>
          <w:sz w:val="28"/>
          <w:szCs w:val="28"/>
        </w:rPr>
      </w:pPr>
      <w:r w:rsidRPr="00F7323B">
        <w:rPr>
          <w:rFonts w:ascii="Times New Roman" w:hAnsi="Times New Roman" w:cs="Times New Roman"/>
          <w:b/>
          <w:sz w:val="28"/>
          <w:szCs w:val="28"/>
        </w:rPr>
        <w:t>общества с ограниченной ответственностью</w:t>
      </w:r>
    </w:p>
    <w:p w:rsidR="00DD0114" w:rsidRPr="00F7323B" w:rsidRDefault="00DD0114" w:rsidP="00DD0114">
      <w:pPr>
        <w:pStyle w:val="ConsPlusNonformat"/>
        <w:jc w:val="center"/>
        <w:rPr>
          <w:rFonts w:ascii="Times New Roman" w:hAnsi="Times New Roman" w:cs="Times New Roman"/>
          <w:b/>
          <w:sz w:val="28"/>
          <w:szCs w:val="28"/>
        </w:rPr>
      </w:pPr>
    </w:p>
    <w:p w:rsidR="00DD0114" w:rsidRPr="00BB116F" w:rsidRDefault="00DD0114" w:rsidP="00DD0114">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______________ 202</w:t>
      </w:r>
      <w:r w:rsidRPr="00BB116F">
        <w:rPr>
          <w:rFonts w:ascii="Times New Roman" w:hAnsi="Times New Roman"/>
          <w:sz w:val="24"/>
          <w:szCs w:val="24"/>
        </w:rPr>
        <w:t>_ г.</w:t>
      </w:r>
    </w:p>
    <w:p w:rsidR="00DD0114" w:rsidRPr="00BB116F" w:rsidRDefault="00DD0114" w:rsidP="00DD0114">
      <w:pPr>
        <w:ind w:right="-185" w:firstLine="709"/>
        <w:jc w:val="center"/>
        <w:rPr>
          <w:rFonts w:ascii="Times New Roman" w:hAnsi="Times New Roman"/>
          <w:sz w:val="24"/>
          <w:szCs w:val="24"/>
        </w:rPr>
      </w:pPr>
    </w:p>
    <w:p w:rsidR="00DD0114" w:rsidRPr="00BB116F" w:rsidRDefault="00DD0114" w:rsidP="00DD0114">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Pr="00024DAB">
        <w:rPr>
          <w:b w:val="0"/>
          <w:szCs w:val="24"/>
        </w:rPr>
        <w:t xml:space="preserve">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w:t>
      </w:r>
      <w:r>
        <w:rPr>
          <w:b w:val="0"/>
          <w:szCs w:val="24"/>
        </w:rPr>
        <w:t>11.06.2021</w:t>
      </w:r>
      <w:r w:rsidRPr="00024DAB">
        <w:rPr>
          <w:b w:val="0"/>
          <w:szCs w:val="24"/>
        </w:rPr>
        <w:t xml:space="preserve"> № 4</w:t>
      </w:r>
      <w:r>
        <w:rPr>
          <w:b w:val="0"/>
          <w:szCs w:val="24"/>
        </w:rPr>
        <w:t>2</w:t>
      </w:r>
      <w:r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DD0114" w:rsidRDefault="00DD0114" w:rsidP="00DD0114">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DD0114" w:rsidRPr="00627F09" w:rsidRDefault="00DD0114" w:rsidP="00DD0114">
      <w:pPr>
        <w:pStyle w:val="ConsPlusNonformat"/>
        <w:jc w:val="both"/>
        <w:rPr>
          <w:rFonts w:ascii="Arial" w:hAnsi="Arial" w:cs="Arial"/>
          <w:sz w:val="18"/>
          <w:szCs w:val="18"/>
        </w:rPr>
      </w:pPr>
    </w:p>
    <w:p w:rsidR="00DD0114" w:rsidRPr="001D33D5" w:rsidRDefault="00DD0114" w:rsidP="00502D4D">
      <w:pPr>
        <w:pStyle w:val="ab"/>
        <w:ind w:firstLine="567"/>
        <w:rPr>
          <w:sz w:val="24"/>
        </w:rPr>
      </w:pPr>
      <w:r w:rsidRPr="000812B8">
        <w:rPr>
          <w:sz w:val="24"/>
        </w:rPr>
        <w:t xml:space="preserve">1.  В  соответствии  с  Договором  </w:t>
      </w:r>
      <w:r w:rsidR="00502D4D" w:rsidRPr="00502D4D">
        <w:rPr>
          <w:bCs/>
          <w:sz w:val="24"/>
        </w:rPr>
        <w:t xml:space="preserve">по ОТЧУЖДЕНИЮ </w:t>
      </w:r>
      <w:r w:rsidR="00502D4D" w:rsidRPr="00502D4D">
        <w:rPr>
          <w:sz w:val="24"/>
        </w:rPr>
        <w:t xml:space="preserve">ДОЛИ В УСТАВНОМ КАПИТАЛЕ </w:t>
      </w:r>
      <w:r w:rsidR="00502D4D" w:rsidRPr="00502D4D">
        <w:rPr>
          <w:bCs/>
          <w:sz w:val="24"/>
        </w:rPr>
        <w:t>Общества с ограниченной ответственностью «</w:t>
      </w:r>
      <w:r w:rsidR="00502D4D" w:rsidRPr="00502D4D">
        <w:rPr>
          <w:bCs/>
          <w:color w:val="000000"/>
          <w:sz w:val="24"/>
        </w:rPr>
        <w:t>Фармация</w:t>
      </w:r>
      <w:r w:rsidR="00502D4D" w:rsidRPr="00502D4D">
        <w:rPr>
          <w:bCs/>
          <w:sz w:val="24"/>
        </w:rPr>
        <w:t>»</w:t>
      </w:r>
      <w:r w:rsidR="00502D4D">
        <w:rPr>
          <w:bCs/>
        </w:rPr>
        <w:t xml:space="preserve"> </w:t>
      </w:r>
      <w:r w:rsidRPr="000812B8">
        <w:rPr>
          <w:sz w:val="24"/>
        </w:rPr>
        <w:t>от "__"____________  г. N ___ (далее - Договор) Продавец передал, а Покупатель принял</w:t>
      </w:r>
      <w:r>
        <w:rPr>
          <w:sz w:val="24"/>
        </w:rPr>
        <w:t xml:space="preserve"> д</w:t>
      </w:r>
      <w:r w:rsidRPr="001D33D5">
        <w:rPr>
          <w:sz w:val="24"/>
        </w:rPr>
        <w:t>ол</w:t>
      </w:r>
      <w:r>
        <w:rPr>
          <w:sz w:val="24"/>
        </w:rPr>
        <w:t>ю</w:t>
      </w:r>
      <w:r w:rsidRPr="001D33D5">
        <w:rPr>
          <w:sz w:val="24"/>
        </w:rPr>
        <w:t xml:space="preserve"> в уставном капитале ООО «Фармация» номинальной стоимостью   500297 рублей 50 копеек, составляющая 100% (сто процентов) от его уставного капитала</w:t>
      </w:r>
      <w:r>
        <w:rPr>
          <w:sz w:val="24"/>
        </w:rPr>
        <w:t xml:space="preserve"> (далее - Доля)</w:t>
      </w:r>
      <w:r w:rsidRPr="001D33D5">
        <w:rPr>
          <w:sz w:val="24"/>
        </w:rPr>
        <w:t xml:space="preserve">. </w:t>
      </w:r>
    </w:p>
    <w:p w:rsidR="00DD0114" w:rsidRPr="001D33D5" w:rsidRDefault="00DD0114" w:rsidP="00DD0114">
      <w:pPr>
        <w:pStyle w:val="Default"/>
        <w:ind w:firstLine="567"/>
        <w:jc w:val="both"/>
      </w:pPr>
      <w:r w:rsidRPr="001D33D5">
        <w:rPr>
          <w:b/>
          <w:bCs/>
          <w:iCs/>
        </w:rPr>
        <w:t>Полное фирменное наименование</w:t>
      </w:r>
      <w:r w:rsidRPr="001D33D5">
        <w:rPr>
          <w:b/>
          <w:bCs/>
          <w:i/>
          <w:iCs/>
        </w:rPr>
        <w:t xml:space="preserve">: </w:t>
      </w:r>
      <w:r w:rsidRPr="001D33D5">
        <w:t xml:space="preserve">Общество с ограниченной ответственностью «Фармация». </w:t>
      </w:r>
    </w:p>
    <w:p w:rsidR="00DD0114" w:rsidRPr="001D33D5" w:rsidRDefault="00DD0114" w:rsidP="00DD0114">
      <w:pPr>
        <w:shd w:val="clear" w:color="auto" w:fill="FFFFFF"/>
        <w:spacing w:before="5" w:line="322" w:lineRule="exact"/>
        <w:ind w:left="10" w:right="19" w:firstLine="567"/>
        <w:jc w:val="both"/>
        <w:rPr>
          <w:rFonts w:ascii="Times New Roman" w:eastAsia="SimSun" w:hAnsi="Times New Roman"/>
          <w:iCs/>
          <w:kern w:val="1"/>
          <w:sz w:val="24"/>
          <w:szCs w:val="24"/>
          <w:lang w:eastAsia="ar-SA"/>
        </w:rPr>
      </w:pPr>
      <w:r w:rsidRPr="001D33D5">
        <w:rPr>
          <w:rFonts w:ascii="Times New Roman" w:hAnsi="Times New Roman"/>
          <w:b/>
          <w:bCs/>
          <w:iCs/>
          <w:sz w:val="24"/>
          <w:szCs w:val="24"/>
        </w:rPr>
        <w:t>Сокращенное фирменное наименование</w:t>
      </w:r>
      <w:r w:rsidRPr="001D33D5">
        <w:rPr>
          <w:rFonts w:ascii="Times New Roman" w:hAnsi="Times New Roman"/>
          <w:b/>
          <w:bCs/>
          <w:i/>
          <w:iCs/>
          <w:sz w:val="24"/>
          <w:szCs w:val="24"/>
        </w:rPr>
        <w:t xml:space="preserve">: </w:t>
      </w:r>
      <w:r w:rsidRPr="001D33D5">
        <w:rPr>
          <w:rFonts w:ascii="Times New Roman" w:hAnsi="Times New Roman"/>
          <w:sz w:val="24"/>
          <w:szCs w:val="24"/>
        </w:rPr>
        <w:t xml:space="preserve">ООО «Фармация».  </w:t>
      </w:r>
    </w:p>
    <w:p w:rsidR="00DD0114" w:rsidRPr="001D33D5"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1D33D5">
        <w:rPr>
          <w:rFonts w:ascii="Times New Roman" w:hAnsi="Times New Roman"/>
          <w:b/>
          <w:sz w:val="24"/>
          <w:szCs w:val="24"/>
        </w:rPr>
        <w:t>Юридический адрес:</w:t>
      </w:r>
      <w:r w:rsidRPr="001D33D5">
        <w:rPr>
          <w:rFonts w:ascii="Times New Roman" w:hAnsi="Times New Roman"/>
          <w:sz w:val="24"/>
          <w:szCs w:val="24"/>
        </w:rPr>
        <w:t xml:space="preserve"> Ивановская область, Палехский район, </w:t>
      </w:r>
      <w:r w:rsidRPr="001D33D5">
        <w:rPr>
          <w:rFonts w:ascii="Times New Roman" w:hAnsi="Times New Roman"/>
          <w:bCs/>
          <w:sz w:val="24"/>
          <w:szCs w:val="24"/>
        </w:rPr>
        <w:t>п. Палех, ул. Ленина, д.50.</w:t>
      </w:r>
    </w:p>
    <w:p w:rsidR="00DD0114" w:rsidRPr="001D33D5"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1D33D5">
        <w:rPr>
          <w:rFonts w:ascii="Times New Roman" w:hAnsi="Times New Roman"/>
          <w:b/>
          <w:bCs/>
          <w:sz w:val="24"/>
          <w:szCs w:val="24"/>
        </w:rPr>
        <w:t>ИНН:</w:t>
      </w:r>
      <w:r w:rsidRPr="001D33D5">
        <w:rPr>
          <w:rFonts w:ascii="Times New Roman" w:hAnsi="Times New Roman"/>
          <w:bCs/>
          <w:sz w:val="24"/>
          <w:szCs w:val="24"/>
        </w:rPr>
        <w:t xml:space="preserve"> 3706029913</w:t>
      </w:r>
    </w:p>
    <w:p w:rsidR="00DD0114" w:rsidRPr="001D33D5"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1D33D5">
        <w:rPr>
          <w:rFonts w:ascii="Times New Roman" w:hAnsi="Times New Roman"/>
          <w:b/>
          <w:bCs/>
          <w:sz w:val="24"/>
          <w:szCs w:val="24"/>
        </w:rPr>
        <w:t>КПП:</w:t>
      </w:r>
      <w:r w:rsidRPr="001D33D5">
        <w:rPr>
          <w:rFonts w:ascii="Times New Roman" w:hAnsi="Times New Roman"/>
          <w:bCs/>
          <w:sz w:val="24"/>
          <w:szCs w:val="24"/>
        </w:rPr>
        <w:t xml:space="preserve"> 370601001</w:t>
      </w:r>
    </w:p>
    <w:p w:rsidR="00DD0114" w:rsidRPr="001D33D5"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1D33D5">
        <w:rPr>
          <w:rFonts w:ascii="Times New Roman" w:hAnsi="Times New Roman"/>
          <w:b/>
          <w:bCs/>
          <w:sz w:val="24"/>
          <w:szCs w:val="24"/>
        </w:rPr>
        <w:t>ОГРН:</w:t>
      </w:r>
      <w:r w:rsidRPr="001D33D5">
        <w:rPr>
          <w:rFonts w:ascii="Times New Roman" w:hAnsi="Times New Roman"/>
          <w:bCs/>
          <w:sz w:val="24"/>
          <w:szCs w:val="24"/>
        </w:rPr>
        <w:t xml:space="preserve"> 1223700000116</w:t>
      </w:r>
    </w:p>
    <w:p w:rsidR="00DD0114" w:rsidRPr="001D33D5"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1D33D5">
        <w:rPr>
          <w:rFonts w:ascii="Times New Roman" w:hAnsi="Times New Roman"/>
          <w:b/>
          <w:bCs/>
          <w:sz w:val="24"/>
          <w:szCs w:val="24"/>
        </w:rPr>
        <w:t>Основной вид деятельности:</w:t>
      </w:r>
      <w:r w:rsidRPr="001D33D5">
        <w:rPr>
          <w:rFonts w:ascii="Times New Roman" w:hAnsi="Times New Roman"/>
          <w:bCs/>
          <w:sz w:val="24"/>
          <w:szCs w:val="24"/>
        </w:rPr>
        <w:t xml:space="preserve"> Торговля розничная лекарственными средствами в специализированных магазинах (аптеках)</w:t>
      </w:r>
    </w:p>
    <w:p w:rsidR="00DD0114" w:rsidRPr="001D33D5"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1D33D5">
        <w:rPr>
          <w:rFonts w:ascii="Times New Roman" w:hAnsi="Times New Roman"/>
          <w:b/>
          <w:bCs/>
          <w:sz w:val="24"/>
          <w:szCs w:val="24"/>
        </w:rPr>
        <w:t>Код по ОКВЭД</w:t>
      </w:r>
      <w:r w:rsidRPr="001D33D5">
        <w:rPr>
          <w:rFonts w:ascii="Times New Roman" w:hAnsi="Times New Roman"/>
          <w:bCs/>
          <w:sz w:val="24"/>
          <w:szCs w:val="24"/>
        </w:rPr>
        <w:t>: 47.73</w:t>
      </w:r>
    </w:p>
    <w:p w:rsidR="00DD0114"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1D33D5">
        <w:rPr>
          <w:rFonts w:ascii="Times New Roman" w:hAnsi="Times New Roman"/>
          <w:b/>
          <w:bCs/>
          <w:sz w:val="24"/>
          <w:szCs w:val="24"/>
        </w:rPr>
        <w:t>Уставной капитал:</w:t>
      </w:r>
      <w:r w:rsidRPr="001D33D5">
        <w:rPr>
          <w:rFonts w:ascii="Times New Roman" w:hAnsi="Times New Roman"/>
          <w:bCs/>
          <w:sz w:val="24"/>
          <w:szCs w:val="24"/>
        </w:rPr>
        <w:t xml:space="preserve"> 500 297,50 руб.</w:t>
      </w:r>
    </w:p>
    <w:p w:rsidR="00DD0114"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DD5D19">
        <w:rPr>
          <w:rFonts w:ascii="Times New Roman" w:hAnsi="Times New Roman"/>
          <w:b/>
          <w:bCs/>
          <w:sz w:val="24"/>
          <w:szCs w:val="24"/>
        </w:rPr>
        <w:t>Численность работников</w:t>
      </w:r>
      <w:r>
        <w:rPr>
          <w:rFonts w:ascii="Times New Roman" w:hAnsi="Times New Roman"/>
          <w:b/>
          <w:bCs/>
          <w:sz w:val="24"/>
          <w:szCs w:val="24"/>
        </w:rPr>
        <w:t>:</w:t>
      </w:r>
      <w:r>
        <w:rPr>
          <w:rFonts w:ascii="Times New Roman" w:hAnsi="Times New Roman"/>
          <w:bCs/>
          <w:sz w:val="24"/>
          <w:szCs w:val="24"/>
        </w:rPr>
        <w:t xml:space="preserve"> 1</w:t>
      </w:r>
    </w:p>
    <w:p w:rsidR="00DD0114" w:rsidRPr="00AE29A9" w:rsidRDefault="00DD0114" w:rsidP="00DD0114">
      <w:pPr>
        <w:tabs>
          <w:tab w:val="left" w:pos="0"/>
          <w:tab w:val="left" w:pos="540"/>
          <w:tab w:val="left" w:pos="1080"/>
        </w:tabs>
        <w:ind w:firstLine="567"/>
        <w:contextualSpacing/>
        <w:jc w:val="both"/>
        <w:rPr>
          <w:rFonts w:ascii="Times New Roman" w:hAnsi="Times New Roman"/>
          <w:b/>
          <w:bCs/>
          <w:sz w:val="24"/>
          <w:szCs w:val="24"/>
        </w:rPr>
      </w:pPr>
      <w:r>
        <w:rPr>
          <w:rFonts w:ascii="Times New Roman" w:hAnsi="Times New Roman"/>
          <w:b/>
          <w:bCs/>
          <w:sz w:val="24"/>
          <w:szCs w:val="24"/>
        </w:rPr>
        <w:t>И</w:t>
      </w:r>
      <w:r w:rsidRPr="00AE29A9">
        <w:rPr>
          <w:rFonts w:ascii="Times New Roman" w:hAnsi="Times New Roman"/>
          <w:b/>
          <w:bCs/>
          <w:sz w:val="24"/>
          <w:szCs w:val="24"/>
        </w:rPr>
        <w:t>мущество ООО «Фармация»:</w:t>
      </w:r>
    </w:p>
    <w:p w:rsidR="00DD0114" w:rsidRPr="00AE29A9"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AE29A9">
        <w:rPr>
          <w:rFonts w:ascii="Times New Roman" w:hAnsi="Times New Roman"/>
          <w:bCs/>
          <w:sz w:val="24"/>
          <w:szCs w:val="24"/>
        </w:rPr>
        <w:t xml:space="preserve">- Нежилое здание, 2-х этажное, общая площадь 236,1 кв.м., кадастровый номер 37:11:040122:55, местоположение: Ивановская область, Палехский район, п. Палех, ул. Ленина, д.50. </w:t>
      </w:r>
    </w:p>
    <w:p w:rsidR="00DD0114" w:rsidRPr="00AE29A9"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AE29A9">
        <w:rPr>
          <w:rFonts w:ascii="Times New Roman" w:hAnsi="Times New Roman"/>
          <w:bCs/>
          <w:sz w:val="24"/>
          <w:szCs w:val="24"/>
        </w:rPr>
        <w:t xml:space="preserve">Ограничение прав и обременение данного объекта недвижимости: запрещение регистрации, на основании постановления Управления ФССП России по Ивановской области о запрете на совершение действий по регистрации. </w:t>
      </w:r>
    </w:p>
    <w:p w:rsidR="008377A8" w:rsidRPr="008377A8" w:rsidRDefault="008377A8" w:rsidP="008377A8">
      <w:pPr>
        <w:tabs>
          <w:tab w:val="left" w:pos="0"/>
          <w:tab w:val="left" w:pos="540"/>
          <w:tab w:val="left" w:pos="1080"/>
        </w:tabs>
        <w:ind w:firstLine="567"/>
        <w:contextualSpacing/>
        <w:jc w:val="both"/>
        <w:rPr>
          <w:rFonts w:ascii="Times New Roman" w:hAnsi="Times New Roman"/>
          <w:bCs/>
          <w:sz w:val="24"/>
          <w:szCs w:val="24"/>
        </w:rPr>
      </w:pPr>
      <w:r w:rsidRPr="008377A8">
        <w:rPr>
          <w:rFonts w:ascii="Times New Roman" w:hAnsi="Times New Roman"/>
          <w:bCs/>
          <w:sz w:val="24"/>
          <w:szCs w:val="24"/>
        </w:rPr>
        <w:t>Земельный участок</w:t>
      </w:r>
      <w:r w:rsidRPr="008377A8">
        <w:rPr>
          <w:rFonts w:ascii="Times New Roman" w:hAnsi="Times New Roman"/>
          <w:sz w:val="24"/>
          <w:szCs w:val="24"/>
        </w:rPr>
        <w:t xml:space="preserve"> </w:t>
      </w:r>
      <w:r w:rsidRPr="008377A8">
        <w:rPr>
          <w:rFonts w:ascii="Times New Roman" w:hAnsi="Times New Roman"/>
          <w:bCs/>
          <w:sz w:val="24"/>
          <w:szCs w:val="24"/>
        </w:rPr>
        <w:t xml:space="preserve">под зданием, </w:t>
      </w:r>
      <w:r w:rsidRPr="008377A8">
        <w:rPr>
          <w:rFonts w:ascii="Times New Roman" w:hAnsi="Times New Roman"/>
          <w:sz w:val="24"/>
          <w:szCs w:val="24"/>
        </w:rPr>
        <w:t>кадастровый номер</w:t>
      </w:r>
      <w:r w:rsidRPr="008377A8">
        <w:rPr>
          <w:rFonts w:ascii="Times New Roman" w:hAnsi="Times New Roman"/>
          <w:sz w:val="24"/>
          <w:szCs w:val="24"/>
          <w:lang w:eastAsia="en-US"/>
        </w:rPr>
        <w:t xml:space="preserve"> 37:11:040122:4,</w:t>
      </w:r>
      <w:r w:rsidRPr="008377A8">
        <w:rPr>
          <w:rFonts w:ascii="Times New Roman" w:hAnsi="Times New Roman"/>
          <w:bCs/>
          <w:sz w:val="24"/>
          <w:szCs w:val="24"/>
        </w:rPr>
        <w:t xml:space="preserve"> площадью 633 кв.м. в аренде (договор аренды № 8/51 от 10.06.2019, срок аренды 20 лет).</w:t>
      </w:r>
    </w:p>
    <w:p w:rsidR="00DD0114" w:rsidRPr="00AE29A9"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AE29A9">
        <w:rPr>
          <w:rFonts w:ascii="Times New Roman" w:hAnsi="Times New Roman"/>
          <w:bCs/>
          <w:sz w:val="24"/>
          <w:szCs w:val="24"/>
        </w:rPr>
        <w:t>- Нежилое здание, 1- этажное, общая площадь 115,8 кв.м., кадастровый номер 37:11:010207:363, местоположение: Ивановская область, Палехский район, с. Майдаково, ул. Северная, д.37</w:t>
      </w:r>
    </w:p>
    <w:p w:rsidR="00DD0114" w:rsidRPr="00AE29A9" w:rsidRDefault="00DD0114" w:rsidP="00DD0114">
      <w:pPr>
        <w:tabs>
          <w:tab w:val="left" w:pos="0"/>
          <w:tab w:val="left" w:pos="540"/>
          <w:tab w:val="left" w:pos="1080"/>
        </w:tabs>
        <w:ind w:firstLine="567"/>
        <w:contextualSpacing/>
        <w:jc w:val="both"/>
        <w:rPr>
          <w:rFonts w:ascii="Times New Roman" w:hAnsi="Times New Roman"/>
          <w:bCs/>
          <w:sz w:val="24"/>
          <w:szCs w:val="24"/>
        </w:rPr>
      </w:pPr>
      <w:r w:rsidRPr="00AE29A9">
        <w:rPr>
          <w:rFonts w:ascii="Times New Roman" w:hAnsi="Times New Roman"/>
          <w:bCs/>
          <w:sz w:val="24"/>
          <w:szCs w:val="24"/>
        </w:rPr>
        <w:t xml:space="preserve">Ограничение прав и обременение данного объекта недвижимости: запрещение регистрации, на основании постановления Управления ФССП России по Ивановской области о запрете на совершение действий по регистрации. </w:t>
      </w:r>
    </w:p>
    <w:p w:rsidR="008377A8" w:rsidRPr="008377A8" w:rsidRDefault="008377A8" w:rsidP="008377A8">
      <w:pPr>
        <w:tabs>
          <w:tab w:val="left" w:pos="0"/>
          <w:tab w:val="left" w:pos="540"/>
          <w:tab w:val="left" w:pos="1080"/>
        </w:tabs>
        <w:ind w:firstLine="567"/>
        <w:contextualSpacing/>
        <w:jc w:val="both"/>
        <w:rPr>
          <w:rFonts w:ascii="Times New Roman" w:hAnsi="Times New Roman"/>
          <w:bCs/>
          <w:sz w:val="24"/>
          <w:szCs w:val="24"/>
        </w:rPr>
      </w:pPr>
      <w:r w:rsidRPr="008377A8">
        <w:rPr>
          <w:rFonts w:ascii="Times New Roman" w:hAnsi="Times New Roman"/>
          <w:bCs/>
          <w:sz w:val="24"/>
          <w:szCs w:val="24"/>
        </w:rPr>
        <w:lastRenderedPageBreak/>
        <w:t xml:space="preserve">Земельный участок под зданием, </w:t>
      </w:r>
      <w:r w:rsidRPr="008377A8">
        <w:rPr>
          <w:rFonts w:ascii="Times New Roman" w:hAnsi="Times New Roman"/>
          <w:sz w:val="24"/>
          <w:szCs w:val="24"/>
        </w:rPr>
        <w:t>кадастровый номер</w:t>
      </w:r>
      <w:r w:rsidRPr="008377A8">
        <w:rPr>
          <w:rFonts w:ascii="Times New Roman" w:hAnsi="Times New Roman"/>
          <w:color w:val="FF0000"/>
          <w:sz w:val="24"/>
          <w:szCs w:val="24"/>
        </w:rPr>
        <w:t xml:space="preserve"> </w:t>
      </w:r>
      <w:r w:rsidRPr="008377A8">
        <w:rPr>
          <w:rFonts w:ascii="Times New Roman" w:hAnsi="Times New Roman"/>
          <w:sz w:val="24"/>
          <w:szCs w:val="24"/>
        </w:rPr>
        <w:t>37:11:010207:74,</w:t>
      </w:r>
      <w:r w:rsidRPr="008377A8">
        <w:rPr>
          <w:rFonts w:ascii="Times New Roman" w:hAnsi="Times New Roman"/>
          <w:color w:val="FF0000"/>
          <w:sz w:val="24"/>
          <w:szCs w:val="24"/>
          <w:lang w:eastAsia="en-US"/>
        </w:rPr>
        <w:t xml:space="preserve"> </w:t>
      </w:r>
      <w:r w:rsidRPr="008377A8">
        <w:rPr>
          <w:rFonts w:ascii="Times New Roman" w:hAnsi="Times New Roman"/>
          <w:bCs/>
          <w:sz w:val="24"/>
          <w:szCs w:val="24"/>
        </w:rPr>
        <w:t>площадью 418 кв.м. в аренде (договор аренды № 7/12 от 10.06.2019, срок аренды 20 лет).</w:t>
      </w:r>
    </w:p>
    <w:p w:rsidR="00DD0114" w:rsidRPr="008A2B29" w:rsidRDefault="00DD0114" w:rsidP="00DD0114">
      <w:pPr>
        <w:tabs>
          <w:tab w:val="left" w:pos="0"/>
          <w:tab w:val="left" w:pos="540"/>
          <w:tab w:val="left" w:pos="1080"/>
        </w:tabs>
        <w:ind w:firstLine="567"/>
        <w:contextualSpacing/>
        <w:jc w:val="both"/>
        <w:rPr>
          <w:rFonts w:ascii="Times New Roman" w:hAnsi="Times New Roman"/>
          <w:bCs/>
          <w:szCs w:val="26"/>
        </w:rPr>
      </w:pPr>
      <w:r w:rsidRPr="008377A8">
        <w:rPr>
          <w:rFonts w:ascii="Times New Roman" w:hAnsi="Times New Roman"/>
          <w:bCs/>
          <w:sz w:val="24"/>
          <w:szCs w:val="24"/>
        </w:rPr>
        <w:t>- Д</w:t>
      </w:r>
      <w:r w:rsidRPr="00B25E76">
        <w:rPr>
          <w:rFonts w:ascii="Times New Roman" w:hAnsi="Times New Roman"/>
          <w:bCs/>
          <w:sz w:val="24"/>
          <w:szCs w:val="24"/>
        </w:rPr>
        <w:t xml:space="preserve">ГУ тип </w:t>
      </w:r>
      <w:r w:rsidRPr="00B25E76">
        <w:rPr>
          <w:rFonts w:ascii="Times New Roman" w:hAnsi="Times New Roman"/>
          <w:bCs/>
          <w:sz w:val="24"/>
          <w:szCs w:val="24"/>
          <w:lang w:val="en-US"/>
        </w:rPr>
        <w:t>D</w:t>
      </w:r>
      <w:r w:rsidRPr="00B25E76">
        <w:rPr>
          <w:rFonts w:ascii="Times New Roman" w:hAnsi="Times New Roman"/>
          <w:bCs/>
          <w:sz w:val="24"/>
          <w:szCs w:val="24"/>
        </w:rPr>
        <w:t>.2.1 модель «С22</w:t>
      </w:r>
      <w:r w:rsidRPr="00B25E76">
        <w:rPr>
          <w:rFonts w:ascii="Times New Roman" w:hAnsi="Times New Roman"/>
          <w:bCs/>
          <w:sz w:val="24"/>
          <w:szCs w:val="24"/>
          <w:lang w:val="en-US"/>
        </w:rPr>
        <w:t>D</w:t>
      </w:r>
      <w:r w:rsidRPr="00B25E76">
        <w:rPr>
          <w:rFonts w:ascii="Times New Roman" w:hAnsi="Times New Roman"/>
          <w:bCs/>
          <w:sz w:val="24"/>
          <w:szCs w:val="24"/>
        </w:rPr>
        <w:t>5» (Резервный источник электропитания), оценочная стоимость 500</w:t>
      </w:r>
      <w:r w:rsidR="008377A8">
        <w:rPr>
          <w:rFonts w:ascii="Times New Roman" w:hAnsi="Times New Roman"/>
          <w:bCs/>
          <w:sz w:val="24"/>
          <w:szCs w:val="24"/>
        </w:rPr>
        <w:t xml:space="preserve"> </w:t>
      </w:r>
      <w:r w:rsidRPr="00B25E76">
        <w:rPr>
          <w:rFonts w:ascii="Times New Roman" w:hAnsi="Times New Roman"/>
          <w:bCs/>
          <w:sz w:val="24"/>
          <w:szCs w:val="24"/>
        </w:rPr>
        <w:t>000,00 руб., определенная в соответствии с отчетом об оценке № 18/10-918 от 19.09.2018, выполненным Верхневолжским научно-исследовательским центром аудита, оценки и антикризисного управления</w:t>
      </w:r>
      <w:r>
        <w:rPr>
          <w:rFonts w:ascii="Times New Roman" w:hAnsi="Times New Roman"/>
          <w:bCs/>
          <w:sz w:val="24"/>
          <w:szCs w:val="24"/>
        </w:rPr>
        <w:t>,</w:t>
      </w:r>
      <w:r w:rsidRPr="00B25E76">
        <w:rPr>
          <w:rFonts w:ascii="Times New Roman" w:hAnsi="Times New Roman"/>
          <w:bCs/>
          <w:sz w:val="24"/>
          <w:szCs w:val="24"/>
        </w:rPr>
        <w:t xml:space="preserve"> и являющаяся частью уставного капитала</w:t>
      </w:r>
      <w:r>
        <w:rPr>
          <w:rFonts w:ascii="Times New Roman" w:hAnsi="Times New Roman"/>
          <w:bCs/>
          <w:szCs w:val="26"/>
        </w:rPr>
        <w:t xml:space="preserve"> . </w:t>
      </w:r>
    </w:p>
    <w:p w:rsidR="00DD0114" w:rsidRPr="000812B8" w:rsidRDefault="00DD0114" w:rsidP="00DD0114">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w:t>
      </w:r>
      <w:r w:rsidRPr="000812B8">
        <w:rPr>
          <w:rFonts w:ascii="Times New Roman" w:hAnsi="Times New Roman" w:cs="Times New Roman"/>
          <w:sz w:val="24"/>
          <w:szCs w:val="24"/>
        </w:rPr>
        <w:t>.  Настоящим  актом  каждая  из Сторон по Договору подтверждает, что у Сторон нет друг к другу претензий по существу Договора.</w:t>
      </w:r>
    </w:p>
    <w:p w:rsidR="00DD0114" w:rsidRPr="000812B8" w:rsidRDefault="00DD0114" w:rsidP="00DD0114">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3</w:t>
      </w:r>
      <w:r w:rsidRPr="000812B8">
        <w:rPr>
          <w:rFonts w:ascii="Times New Roman" w:hAnsi="Times New Roman" w:cs="Times New Roman"/>
          <w:sz w:val="24"/>
          <w:szCs w:val="24"/>
        </w:rPr>
        <w:t>. Настоящий акт составлен в 4 (Четырех) экземплярах, имеющих равную юридическую    силу,    для    каждой    из     Сторон,     нотариус</w:t>
      </w:r>
      <w:r>
        <w:rPr>
          <w:rFonts w:ascii="Times New Roman" w:hAnsi="Times New Roman" w:cs="Times New Roman"/>
          <w:sz w:val="24"/>
          <w:szCs w:val="24"/>
        </w:rPr>
        <w:t>у</w:t>
      </w:r>
      <w:r w:rsidRPr="000812B8">
        <w:rPr>
          <w:rFonts w:ascii="Times New Roman" w:hAnsi="Times New Roman" w:cs="Times New Roman"/>
          <w:sz w:val="24"/>
          <w:szCs w:val="24"/>
        </w:rPr>
        <w:t xml:space="preserve">     и  регистрирующе</w:t>
      </w:r>
      <w:r>
        <w:rPr>
          <w:rFonts w:ascii="Times New Roman" w:hAnsi="Times New Roman" w:cs="Times New Roman"/>
          <w:sz w:val="24"/>
          <w:szCs w:val="24"/>
        </w:rPr>
        <w:t>му</w:t>
      </w:r>
      <w:r w:rsidRPr="000812B8">
        <w:rPr>
          <w:rFonts w:ascii="Times New Roman" w:hAnsi="Times New Roman" w:cs="Times New Roman"/>
          <w:sz w:val="24"/>
          <w:szCs w:val="24"/>
        </w:rPr>
        <w:t xml:space="preserve"> орган</w:t>
      </w:r>
      <w:r>
        <w:rPr>
          <w:rFonts w:ascii="Times New Roman" w:hAnsi="Times New Roman" w:cs="Times New Roman"/>
          <w:sz w:val="24"/>
          <w:szCs w:val="24"/>
        </w:rPr>
        <w:t>у</w:t>
      </w:r>
      <w:r w:rsidRPr="000812B8">
        <w:rPr>
          <w:rFonts w:ascii="Times New Roman" w:hAnsi="Times New Roman" w:cs="Times New Roman"/>
          <w:sz w:val="24"/>
          <w:szCs w:val="24"/>
        </w:rPr>
        <w:t>.</w:t>
      </w:r>
    </w:p>
    <w:p w:rsidR="00DD0114" w:rsidRPr="000812B8" w:rsidRDefault="00DD0114" w:rsidP="00DD0114">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4</w:t>
      </w:r>
      <w:r w:rsidRPr="000812B8">
        <w:rPr>
          <w:rFonts w:ascii="Times New Roman" w:hAnsi="Times New Roman" w:cs="Times New Roman"/>
          <w:sz w:val="24"/>
          <w:szCs w:val="24"/>
        </w:rPr>
        <w:t>. Подписи Сторон:</w:t>
      </w:r>
    </w:p>
    <w:p w:rsidR="00DD0114" w:rsidRPr="00BB116F" w:rsidRDefault="00DD0114" w:rsidP="00DD0114">
      <w:pPr>
        <w:pStyle w:val="af1"/>
        <w:ind w:right="0" w:firstLine="709"/>
        <w:jc w:val="both"/>
        <w:rPr>
          <w:b w:val="0"/>
          <w:szCs w:val="24"/>
        </w:rPr>
      </w:pPr>
    </w:p>
    <w:p w:rsidR="00DD0114" w:rsidRPr="00BB116F" w:rsidRDefault="00DD0114" w:rsidP="00DD0114">
      <w:pPr>
        <w:rPr>
          <w:rFonts w:ascii="Times New Roman" w:hAnsi="Times New Roman"/>
          <w:sz w:val="24"/>
          <w:szCs w:val="24"/>
        </w:rPr>
      </w:pPr>
    </w:p>
    <w:p w:rsidR="00DD0114" w:rsidRPr="00BB116F" w:rsidRDefault="00DD0114" w:rsidP="00DD0114">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DD0114" w:rsidRPr="00BB116F" w:rsidRDefault="00DD0114" w:rsidP="00DD0114">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DD0114" w:rsidRPr="00BB116F" w:rsidRDefault="00DD0114" w:rsidP="00DD0114">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DD0114" w:rsidRPr="00BB116F" w:rsidTr="00DD0114">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DD0114" w:rsidRDefault="00DD0114" w:rsidP="00DD0114">
            <w:pPr>
              <w:widowControl w:val="0"/>
              <w:autoSpaceDE w:val="0"/>
              <w:autoSpaceDN w:val="0"/>
              <w:adjustRightInd w:val="0"/>
              <w:rPr>
                <w:rFonts w:ascii="Times New Roman" w:hAnsi="Times New Roman"/>
                <w:sz w:val="24"/>
                <w:szCs w:val="24"/>
              </w:rPr>
            </w:pPr>
          </w:p>
          <w:p w:rsidR="00DD0114" w:rsidRPr="00BB116F" w:rsidRDefault="00DD0114" w:rsidP="00DD0114">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DD0114" w:rsidRPr="00BB116F" w:rsidRDefault="00DD0114" w:rsidP="00DD0114">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DD0114" w:rsidRPr="00BB116F" w:rsidRDefault="00DD0114" w:rsidP="00DD0114">
      <w:pPr>
        <w:widowControl w:val="0"/>
        <w:autoSpaceDE w:val="0"/>
        <w:autoSpaceDN w:val="0"/>
        <w:adjustRightInd w:val="0"/>
        <w:rPr>
          <w:rFonts w:ascii="Times New Roman" w:hAnsi="Times New Roman"/>
          <w:sz w:val="24"/>
          <w:szCs w:val="24"/>
        </w:rPr>
      </w:pPr>
    </w:p>
    <w:p w:rsidR="00DD0114" w:rsidRPr="00BB116F" w:rsidRDefault="00DD0114" w:rsidP="00DD0114">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DD0114" w:rsidRPr="00BB116F" w:rsidRDefault="00DD0114" w:rsidP="00DD0114">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DD0114" w:rsidRDefault="00DD0114" w:rsidP="00DD011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Pr>
          <w:rFonts w:ascii="Times New Roman" w:hAnsi="Times New Roman"/>
          <w:sz w:val="24"/>
          <w:szCs w:val="24"/>
        </w:rPr>
        <w:t>_</w:t>
      </w:r>
      <w:r w:rsidRPr="00BB116F">
        <w:rPr>
          <w:rFonts w:ascii="Times New Roman" w:hAnsi="Times New Roman"/>
          <w:sz w:val="24"/>
          <w:szCs w:val="24"/>
        </w:rPr>
        <w:t xml:space="preserve">__ </w:t>
      </w:r>
    </w:p>
    <w:p w:rsidR="00DD0114" w:rsidRDefault="00DD0114" w:rsidP="00DD0114">
      <w:pPr>
        <w:tabs>
          <w:tab w:val="left" w:pos="6597"/>
        </w:tabs>
        <w:rPr>
          <w:rFonts w:ascii="Times New Roman" w:hAnsi="Times New Roman"/>
          <w:sz w:val="24"/>
          <w:szCs w:val="24"/>
        </w:rPr>
      </w:pPr>
      <w:r w:rsidRPr="00BB116F">
        <w:rPr>
          <w:rFonts w:ascii="Times New Roman" w:hAnsi="Times New Roman"/>
          <w:sz w:val="24"/>
          <w:szCs w:val="24"/>
        </w:rPr>
        <w:t>М.П.</w:t>
      </w:r>
      <w:r>
        <w:rPr>
          <w:rFonts w:ascii="Times New Roman" w:hAnsi="Times New Roman"/>
          <w:sz w:val="24"/>
          <w:szCs w:val="24"/>
        </w:rPr>
        <w:t xml:space="preserve">   </w:t>
      </w:r>
    </w:p>
    <w:p w:rsidR="00DD0114" w:rsidRDefault="00DD0114" w:rsidP="00DD0114">
      <w:pPr>
        <w:tabs>
          <w:tab w:val="left" w:pos="6597"/>
        </w:tabs>
        <w:rPr>
          <w:rFonts w:ascii="Times New Roman" w:hAnsi="Times New Roman"/>
          <w:sz w:val="24"/>
          <w:szCs w:val="24"/>
        </w:rPr>
      </w:pPr>
    </w:p>
    <w:p w:rsidR="00DD0114" w:rsidRDefault="00DD0114" w:rsidP="00DD0114">
      <w:pPr>
        <w:tabs>
          <w:tab w:val="left" w:pos="6597"/>
        </w:tabs>
        <w:rPr>
          <w:rFonts w:ascii="Times New Roman" w:hAnsi="Times New Roman"/>
          <w:sz w:val="24"/>
          <w:szCs w:val="24"/>
        </w:rPr>
      </w:pPr>
    </w:p>
    <w:p w:rsidR="00DD0114" w:rsidRDefault="00DD0114" w:rsidP="00DD0114">
      <w:pPr>
        <w:tabs>
          <w:tab w:val="left" w:pos="6597"/>
        </w:tabs>
        <w:rPr>
          <w:rFonts w:ascii="Times New Roman" w:hAnsi="Times New Roman"/>
          <w:sz w:val="24"/>
          <w:szCs w:val="24"/>
        </w:rPr>
      </w:pPr>
    </w:p>
    <w:p w:rsidR="001975BC" w:rsidRPr="001975BC" w:rsidRDefault="001975BC">
      <w:pPr>
        <w:tabs>
          <w:tab w:val="left" w:pos="6597"/>
        </w:tabs>
        <w:rPr>
          <w:rFonts w:ascii="Times New Roman" w:hAnsi="Times New Roman"/>
          <w:sz w:val="28"/>
          <w:szCs w:val="28"/>
        </w:rPr>
      </w:pPr>
    </w:p>
    <w:sectPr w:rsidR="001975BC" w:rsidRPr="001975BC" w:rsidSect="000812B8">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25" w:rsidRDefault="00227125">
      <w:r>
        <w:separator/>
      </w:r>
    </w:p>
  </w:endnote>
  <w:endnote w:type="continuationSeparator" w:id="1">
    <w:p w:rsidR="00227125" w:rsidRDefault="00227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4D" w:rsidRDefault="00502D4D">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25" w:rsidRDefault="00227125">
      <w:r>
        <w:separator/>
      </w:r>
    </w:p>
  </w:footnote>
  <w:footnote w:type="continuationSeparator" w:id="1">
    <w:p w:rsidR="00227125" w:rsidRDefault="00227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39266"/>
  </w:hdrShapeDefaults>
  <w:footnotePr>
    <w:footnote w:id="0"/>
    <w:footnote w:id="1"/>
  </w:footnotePr>
  <w:endnotePr>
    <w:endnote w:id="0"/>
    <w:endnote w:id="1"/>
  </w:endnotePr>
  <w:compat/>
  <w:rsids>
    <w:rsidRoot w:val="00934A5F"/>
    <w:rsid w:val="0000209A"/>
    <w:rsid w:val="00024DAB"/>
    <w:rsid w:val="00040988"/>
    <w:rsid w:val="00042AD0"/>
    <w:rsid w:val="00046F0A"/>
    <w:rsid w:val="00052CBF"/>
    <w:rsid w:val="00056A31"/>
    <w:rsid w:val="00063DBB"/>
    <w:rsid w:val="000654B9"/>
    <w:rsid w:val="00075F76"/>
    <w:rsid w:val="000764F1"/>
    <w:rsid w:val="000812B8"/>
    <w:rsid w:val="00090BB4"/>
    <w:rsid w:val="00096E88"/>
    <w:rsid w:val="000A3E98"/>
    <w:rsid w:val="000B2461"/>
    <w:rsid w:val="000B50D5"/>
    <w:rsid w:val="000B7CC1"/>
    <w:rsid w:val="000C6B29"/>
    <w:rsid w:val="000D575A"/>
    <w:rsid w:val="000E2583"/>
    <w:rsid w:val="000E47DC"/>
    <w:rsid w:val="000F6DB0"/>
    <w:rsid w:val="000F7B0D"/>
    <w:rsid w:val="00104C92"/>
    <w:rsid w:val="00106BA7"/>
    <w:rsid w:val="00107F11"/>
    <w:rsid w:val="00113F07"/>
    <w:rsid w:val="00121D7A"/>
    <w:rsid w:val="0013326E"/>
    <w:rsid w:val="001374DB"/>
    <w:rsid w:val="001427E7"/>
    <w:rsid w:val="001460B2"/>
    <w:rsid w:val="001551CF"/>
    <w:rsid w:val="00157EF5"/>
    <w:rsid w:val="00163E32"/>
    <w:rsid w:val="00172DF4"/>
    <w:rsid w:val="0017767D"/>
    <w:rsid w:val="00180345"/>
    <w:rsid w:val="00184566"/>
    <w:rsid w:val="0018648E"/>
    <w:rsid w:val="001975BC"/>
    <w:rsid w:val="001A11CA"/>
    <w:rsid w:val="001A120A"/>
    <w:rsid w:val="001A4D80"/>
    <w:rsid w:val="001B044F"/>
    <w:rsid w:val="001C7EC7"/>
    <w:rsid w:val="001D33D5"/>
    <w:rsid w:val="001E1F56"/>
    <w:rsid w:val="001E4DD0"/>
    <w:rsid w:val="001F5616"/>
    <w:rsid w:val="001F5F95"/>
    <w:rsid w:val="001F69DF"/>
    <w:rsid w:val="00210D45"/>
    <w:rsid w:val="0021256B"/>
    <w:rsid w:val="00214EEC"/>
    <w:rsid w:val="00215F69"/>
    <w:rsid w:val="00226B1F"/>
    <w:rsid w:val="00227125"/>
    <w:rsid w:val="00274501"/>
    <w:rsid w:val="00276800"/>
    <w:rsid w:val="002863DC"/>
    <w:rsid w:val="002907EB"/>
    <w:rsid w:val="002909A8"/>
    <w:rsid w:val="002949B3"/>
    <w:rsid w:val="002A2074"/>
    <w:rsid w:val="002B3444"/>
    <w:rsid w:val="002C7FC5"/>
    <w:rsid w:val="002D0F99"/>
    <w:rsid w:val="002E2311"/>
    <w:rsid w:val="002E46DE"/>
    <w:rsid w:val="002E4A5D"/>
    <w:rsid w:val="002F1911"/>
    <w:rsid w:val="002F76CB"/>
    <w:rsid w:val="00326F48"/>
    <w:rsid w:val="00351E38"/>
    <w:rsid w:val="00352939"/>
    <w:rsid w:val="00356ED2"/>
    <w:rsid w:val="0036312E"/>
    <w:rsid w:val="00363450"/>
    <w:rsid w:val="003652FF"/>
    <w:rsid w:val="00366CA3"/>
    <w:rsid w:val="00367432"/>
    <w:rsid w:val="00377F2D"/>
    <w:rsid w:val="00384A73"/>
    <w:rsid w:val="003C55D4"/>
    <w:rsid w:val="003C67C0"/>
    <w:rsid w:val="003C6D06"/>
    <w:rsid w:val="003C7636"/>
    <w:rsid w:val="003D3C15"/>
    <w:rsid w:val="003F5407"/>
    <w:rsid w:val="003F5BE4"/>
    <w:rsid w:val="003F5C1A"/>
    <w:rsid w:val="00405A79"/>
    <w:rsid w:val="00411038"/>
    <w:rsid w:val="00430BDC"/>
    <w:rsid w:val="00432B93"/>
    <w:rsid w:val="00440D57"/>
    <w:rsid w:val="00461ACB"/>
    <w:rsid w:val="00462425"/>
    <w:rsid w:val="00466C7A"/>
    <w:rsid w:val="00472A62"/>
    <w:rsid w:val="004774B5"/>
    <w:rsid w:val="00495AC0"/>
    <w:rsid w:val="00497224"/>
    <w:rsid w:val="004A0A38"/>
    <w:rsid w:val="004A4DD7"/>
    <w:rsid w:val="004A6A06"/>
    <w:rsid w:val="004B6564"/>
    <w:rsid w:val="004D0FBD"/>
    <w:rsid w:val="004D2D4A"/>
    <w:rsid w:val="004D5F33"/>
    <w:rsid w:val="004E3DFE"/>
    <w:rsid w:val="004E4B5C"/>
    <w:rsid w:val="004F0C58"/>
    <w:rsid w:val="004F3A94"/>
    <w:rsid w:val="004F6E1D"/>
    <w:rsid w:val="0050218C"/>
    <w:rsid w:val="00502D4D"/>
    <w:rsid w:val="00504082"/>
    <w:rsid w:val="00512A17"/>
    <w:rsid w:val="00526EE5"/>
    <w:rsid w:val="00527375"/>
    <w:rsid w:val="00542479"/>
    <w:rsid w:val="00543475"/>
    <w:rsid w:val="00554753"/>
    <w:rsid w:val="00563971"/>
    <w:rsid w:val="0057342C"/>
    <w:rsid w:val="00584053"/>
    <w:rsid w:val="005867EB"/>
    <w:rsid w:val="00591B6B"/>
    <w:rsid w:val="005A69CC"/>
    <w:rsid w:val="005B1CF3"/>
    <w:rsid w:val="005B6D81"/>
    <w:rsid w:val="005C2C4A"/>
    <w:rsid w:val="005C5E3E"/>
    <w:rsid w:val="005E6DDE"/>
    <w:rsid w:val="005F16B6"/>
    <w:rsid w:val="006161B6"/>
    <w:rsid w:val="00646B16"/>
    <w:rsid w:val="00655333"/>
    <w:rsid w:val="0065795F"/>
    <w:rsid w:val="00660622"/>
    <w:rsid w:val="006606A5"/>
    <w:rsid w:val="00661F42"/>
    <w:rsid w:val="00665188"/>
    <w:rsid w:val="00676387"/>
    <w:rsid w:val="00676B7F"/>
    <w:rsid w:val="00677CCB"/>
    <w:rsid w:val="00686156"/>
    <w:rsid w:val="00695CD5"/>
    <w:rsid w:val="006A3192"/>
    <w:rsid w:val="006B7FAA"/>
    <w:rsid w:val="006C7E5D"/>
    <w:rsid w:val="006D3438"/>
    <w:rsid w:val="006F1C92"/>
    <w:rsid w:val="006F6257"/>
    <w:rsid w:val="006F6618"/>
    <w:rsid w:val="00701981"/>
    <w:rsid w:val="00703402"/>
    <w:rsid w:val="0070442D"/>
    <w:rsid w:val="007046D2"/>
    <w:rsid w:val="00717B34"/>
    <w:rsid w:val="00721A72"/>
    <w:rsid w:val="00723C34"/>
    <w:rsid w:val="00727834"/>
    <w:rsid w:val="0076051A"/>
    <w:rsid w:val="00771919"/>
    <w:rsid w:val="00780DC0"/>
    <w:rsid w:val="0078718B"/>
    <w:rsid w:val="00794BC3"/>
    <w:rsid w:val="007A0813"/>
    <w:rsid w:val="007A0BDA"/>
    <w:rsid w:val="007B08D3"/>
    <w:rsid w:val="007B3952"/>
    <w:rsid w:val="007B48B0"/>
    <w:rsid w:val="007B736A"/>
    <w:rsid w:val="007C622F"/>
    <w:rsid w:val="007C6B50"/>
    <w:rsid w:val="007C6E26"/>
    <w:rsid w:val="007C6F35"/>
    <w:rsid w:val="007D0459"/>
    <w:rsid w:val="007E1A90"/>
    <w:rsid w:val="007F0144"/>
    <w:rsid w:val="007F72D9"/>
    <w:rsid w:val="008070AA"/>
    <w:rsid w:val="00810D2D"/>
    <w:rsid w:val="00826B28"/>
    <w:rsid w:val="0083654B"/>
    <w:rsid w:val="008377A8"/>
    <w:rsid w:val="008429AE"/>
    <w:rsid w:val="00851593"/>
    <w:rsid w:val="0085248C"/>
    <w:rsid w:val="00862031"/>
    <w:rsid w:val="008639B4"/>
    <w:rsid w:val="008671A9"/>
    <w:rsid w:val="00873011"/>
    <w:rsid w:val="00885A67"/>
    <w:rsid w:val="00886000"/>
    <w:rsid w:val="008960C9"/>
    <w:rsid w:val="008A2B29"/>
    <w:rsid w:val="008B2BB4"/>
    <w:rsid w:val="008B5F23"/>
    <w:rsid w:val="008C0328"/>
    <w:rsid w:val="008C51B8"/>
    <w:rsid w:val="008D5498"/>
    <w:rsid w:val="008E2BE5"/>
    <w:rsid w:val="008F5F8F"/>
    <w:rsid w:val="00913EF7"/>
    <w:rsid w:val="00915762"/>
    <w:rsid w:val="00934A5F"/>
    <w:rsid w:val="00950C23"/>
    <w:rsid w:val="00950DB5"/>
    <w:rsid w:val="009511DF"/>
    <w:rsid w:val="009625EA"/>
    <w:rsid w:val="0096575C"/>
    <w:rsid w:val="00972304"/>
    <w:rsid w:val="00986A92"/>
    <w:rsid w:val="00993F43"/>
    <w:rsid w:val="009A01C8"/>
    <w:rsid w:val="009A0AA6"/>
    <w:rsid w:val="009B4E8D"/>
    <w:rsid w:val="009B7446"/>
    <w:rsid w:val="009C326A"/>
    <w:rsid w:val="009D53BB"/>
    <w:rsid w:val="009D6852"/>
    <w:rsid w:val="009E0706"/>
    <w:rsid w:val="00A0211F"/>
    <w:rsid w:val="00A043B9"/>
    <w:rsid w:val="00A064B3"/>
    <w:rsid w:val="00A166BB"/>
    <w:rsid w:val="00A229BE"/>
    <w:rsid w:val="00A24771"/>
    <w:rsid w:val="00A258DC"/>
    <w:rsid w:val="00A25E7D"/>
    <w:rsid w:val="00A3300E"/>
    <w:rsid w:val="00A501CE"/>
    <w:rsid w:val="00A508C7"/>
    <w:rsid w:val="00A527F6"/>
    <w:rsid w:val="00A75E1E"/>
    <w:rsid w:val="00A856E8"/>
    <w:rsid w:val="00AB008B"/>
    <w:rsid w:val="00AD02C4"/>
    <w:rsid w:val="00AE29A9"/>
    <w:rsid w:val="00AE3FFC"/>
    <w:rsid w:val="00AF01CE"/>
    <w:rsid w:val="00AF1B21"/>
    <w:rsid w:val="00AF321C"/>
    <w:rsid w:val="00AF706B"/>
    <w:rsid w:val="00B00A3C"/>
    <w:rsid w:val="00B14F94"/>
    <w:rsid w:val="00B1555C"/>
    <w:rsid w:val="00B1797F"/>
    <w:rsid w:val="00B21053"/>
    <w:rsid w:val="00B25E76"/>
    <w:rsid w:val="00B44146"/>
    <w:rsid w:val="00B569D0"/>
    <w:rsid w:val="00B609B9"/>
    <w:rsid w:val="00B67AD7"/>
    <w:rsid w:val="00B7308F"/>
    <w:rsid w:val="00B94F65"/>
    <w:rsid w:val="00BB116F"/>
    <w:rsid w:val="00BB1C15"/>
    <w:rsid w:val="00BC1EEC"/>
    <w:rsid w:val="00BC4C72"/>
    <w:rsid w:val="00BD1A7F"/>
    <w:rsid w:val="00BD4BD9"/>
    <w:rsid w:val="00BD4DE3"/>
    <w:rsid w:val="00BF1B74"/>
    <w:rsid w:val="00C10177"/>
    <w:rsid w:val="00C16812"/>
    <w:rsid w:val="00C21E7F"/>
    <w:rsid w:val="00C319EA"/>
    <w:rsid w:val="00C42278"/>
    <w:rsid w:val="00C47438"/>
    <w:rsid w:val="00C603F1"/>
    <w:rsid w:val="00C65D01"/>
    <w:rsid w:val="00C73882"/>
    <w:rsid w:val="00C87070"/>
    <w:rsid w:val="00C90FE5"/>
    <w:rsid w:val="00CA02B0"/>
    <w:rsid w:val="00CA4CED"/>
    <w:rsid w:val="00CB1CB4"/>
    <w:rsid w:val="00CB7E29"/>
    <w:rsid w:val="00CC4612"/>
    <w:rsid w:val="00CE664F"/>
    <w:rsid w:val="00CF744A"/>
    <w:rsid w:val="00D13A5B"/>
    <w:rsid w:val="00D25940"/>
    <w:rsid w:val="00D35374"/>
    <w:rsid w:val="00D45833"/>
    <w:rsid w:val="00D5092B"/>
    <w:rsid w:val="00D5277C"/>
    <w:rsid w:val="00D61F6B"/>
    <w:rsid w:val="00D76A32"/>
    <w:rsid w:val="00D87789"/>
    <w:rsid w:val="00D94047"/>
    <w:rsid w:val="00DA5E6A"/>
    <w:rsid w:val="00DA7E80"/>
    <w:rsid w:val="00DB01D2"/>
    <w:rsid w:val="00DB5567"/>
    <w:rsid w:val="00DC3B70"/>
    <w:rsid w:val="00DD0114"/>
    <w:rsid w:val="00DD5D19"/>
    <w:rsid w:val="00DD740B"/>
    <w:rsid w:val="00DE0B4B"/>
    <w:rsid w:val="00DE328D"/>
    <w:rsid w:val="00DE756C"/>
    <w:rsid w:val="00DF0F24"/>
    <w:rsid w:val="00DF6447"/>
    <w:rsid w:val="00DF761C"/>
    <w:rsid w:val="00DF7CD6"/>
    <w:rsid w:val="00E04487"/>
    <w:rsid w:val="00E23FFB"/>
    <w:rsid w:val="00E3576F"/>
    <w:rsid w:val="00E417C9"/>
    <w:rsid w:val="00E56665"/>
    <w:rsid w:val="00E80D85"/>
    <w:rsid w:val="00E975E4"/>
    <w:rsid w:val="00EA694E"/>
    <w:rsid w:val="00EB6F18"/>
    <w:rsid w:val="00EC7ADE"/>
    <w:rsid w:val="00ED4299"/>
    <w:rsid w:val="00ED4932"/>
    <w:rsid w:val="00EE641B"/>
    <w:rsid w:val="00EF5803"/>
    <w:rsid w:val="00F05319"/>
    <w:rsid w:val="00F24AD3"/>
    <w:rsid w:val="00F27281"/>
    <w:rsid w:val="00F33D4D"/>
    <w:rsid w:val="00F37F5F"/>
    <w:rsid w:val="00F409EC"/>
    <w:rsid w:val="00F41AEF"/>
    <w:rsid w:val="00F55CD3"/>
    <w:rsid w:val="00F616A1"/>
    <w:rsid w:val="00F65434"/>
    <w:rsid w:val="00F7323B"/>
    <w:rsid w:val="00F7376A"/>
    <w:rsid w:val="00F823AA"/>
    <w:rsid w:val="00F8553E"/>
    <w:rsid w:val="00FB3E19"/>
    <w:rsid w:val="00FB6B2E"/>
    <w:rsid w:val="00FC40B2"/>
    <w:rsid w:val="00FC5900"/>
    <w:rsid w:val="00FC6536"/>
    <w:rsid w:val="00FD3E82"/>
    <w:rsid w:val="00FD6E20"/>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paragraph" w:customStyle="1" w:styleId="Default">
    <w:name w:val="Default"/>
    <w:rsid w:val="00B1797F"/>
    <w:pPr>
      <w:autoSpaceDE w:val="0"/>
      <w:autoSpaceDN w:val="0"/>
      <w:adjustRightInd w:val="0"/>
    </w:pPr>
    <w:rPr>
      <w:color w:val="000000"/>
      <w:sz w:val="24"/>
      <w:szCs w:val="24"/>
    </w:rPr>
  </w:style>
  <w:style w:type="paragraph" w:customStyle="1" w:styleId="ConsPlusNonformat">
    <w:name w:val="ConsPlusNonformat"/>
    <w:rsid w:val="00F7323B"/>
    <w:pPr>
      <w:widowControl w:val="0"/>
      <w:autoSpaceDE w:val="0"/>
      <w:autoSpaceDN w:val="0"/>
    </w:pPr>
    <w:rPr>
      <w:rFonts w:ascii="Courier New" w:hAnsi="Courier New" w:cs="Courier New"/>
    </w:rPr>
  </w:style>
  <w:style w:type="character" w:customStyle="1" w:styleId="24">
    <w:name w:val="Основной текст (2)"/>
    <w:basedOn w:val="a0"/>
    <w:rsid w:val="001975BC"/>
    <w:rPr>
      <w:rFonts w:ascii="Trebuchet MS" w:eastAsia="Trebuchet MS" w:hAnsi="Trebuchet MS" w:cs="Trebuchet MS"/>
      <w:b w:val="0"/>
      <w:bCs w:val="0"/>
      <w:i w:val="0"/>
      <w:iCs w:val="0"/>
      <w:caps w:val="0"/>
      <w:smallCaps w:val="0"/>
      <w:strike w:val="0"/>
      <w:dstrike w:val="0"/>
      <w:spacing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DC70-7373-4246-8D76-51044A0C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1634</TotalTime>
  <Pages>1</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74964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26</cp:revision>
  <cp:lastPrinted>2023-02-03T06:44:00Z</cp:lastPrinted>
  <dcterms:created xsi:type="dcterms:W3CDTF">2022-04-01T09:16:00Z</dcterms:created>
  <dcterms:modified xsi:type="dcterms:W3CDTF">2023-02-07T07:30:00Z</dcterms:modified>
</cp:coreProperties>
</file>