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05" w:type="dxa"/>
        <w:tblLayout w:type="fixed"/>
        <w:tblLook w:val="0000" w:firstRow="0" w:lastRow="0" w:firstColumn="0" w:lastColumn="0" w:noHBand="0" w:noVBand="0"/>
      </w:tblPr>
      <w:tblGrid>
        <w:gridCol w:w="3652"/>
        <w:gridCol w:w="2268"/>
        <w:gridCol w:w="3485"/>
      </w:tblGrid>
      <w:tr w:rsidR="003C36B0" w:rsidTr="00B45CA9">
        <w:tblPrEx>
          <w:tblCellMar>
            <w:top w:w="0" w:type="dxa"/>
            <w:bottom w:w="0" w:type="dxa"/>
          </w:tblCellMar>
        </w:tblPrEx>
        <w:trPr>
          <w:trHeight w:val="1703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3C36B0" w:rsidRDefault="003C36B0" w:rsidP="00B45CA9">
            <w:pPr>
              <w:widowControl w:val="0"/>
              <w:autoSpaceDE w:val="0"/>
              <w:autoSpaceDN w:val="0"/>
              <w:adjustRightInd w:val="0"/>
              <w:ind w:left="-1695" w:firstLine="1411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                                                                                      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36B0" w:rsidRDefault="003C36B0" w:rsidP="00B45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Arial CYR" w:hAnsi="Arial CYR" w:cs="Arial CYR"/>
                <w:noProof/>
                <w:sz w:val="20"/>
                <w:szCs w:val="20"/>
              </w:rPr>
              <w:drawing>
                <wp:inline distT="0" distB="0" distL="0" distR="0">
                  <wp:extent cx="863600" cy="10160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0" cy="10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36B0" w:rsidRDefault="003C36B0" w:rsidP="00B45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</w:tcPr>
          <w:p w:rsidR="003C36B0" w:rsidRDefault="003C36B0" w:rsidP="00B45CA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</w:p>
          <w:p w:rsidR="003C36B0" w:rsidRDefault="003C36B0" w:rsidP="00B45CA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</w:p>
          <w:p w:rsidR="003C36B0" w:rsidRDefault="003C36B0" w:rsidP="00B45CA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</w:p>
          <w:p w:rsidR="003C36B0" w:rsidRDefault="003C36B0" w:rsidP="00B45CA9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ab/>
            </w:r>
          </w:p>
        </w:tc>
      </w:tr>
    </w:tbl>
    <w:p w:rsidR="003C36B0" w:rsidRDefault="003C36B0" w:rsidP="003C36B0">
      <w:pPr>
        <w:widowControl w:val="0"/>
        <w:pBdr>
          <w:bottom w:val="single" w:sz="12" w:space="1" w:color="auto"/>
        </w:pBdr>
        <w:tabs>
          <w:tab w:val="left" w:pos="1125"/>
          <w:tab w:val="center" w:pos="4677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3C36B0" w:rsidRDefault="003C36B0" w:rsidP="003C36B0">
      <w:pPr>
        <w:widowControl w:val="0"/>
        <w:pBdr>
          <w:bottom w:val="single" w:sz="12" w:space="1" w:color="auto"/>
        </w:pBdr>
        <w:tabs>
          <w:tab w:val="left" w:pos="1125"/>
          <w:tab w:val="center" w:pos="4677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>СОВЕТ ПАЛЕХСКОГО МУНИЦИПАЛЬНОГО РАЙОНА</w:t>
      </w:r>
    </w:p>
    <w:p w:rsidR="003C36B0" w:rsidRPr="00D43ED6" w:rsidRDefault="003C36B0" w:rsidP="003C36B0">
      <w:pPr>
        <w:widowControl w:val="0"/>
        <w:tabs>
          <w:tab w:val="center" w:pos="2531"/>
          <w:tab w:val="left" w:pos="342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gramStart"/>
      <w:r w:rsidRPr="00D43ED6">
        <w:rPr>
          <w:rFonts w:ascii="Times New Roman CYR" w:hAnsi="Times New Roman CYR" w:cs="Times New Roman CYR"/>
          <w:b/>
          <w:sz w:val="28"/>
          <w:szCs w:val="28"/>
        </w:rPr>
        <w:t>Р</w:t>
      </w:r>
      <w:proofErr w:type="gramEnd"/>
      <w:r w:rsidRPr="00D43ED6">
        <w:rPr>
          <w:rFonts w:ascii="Times New Roman CYR" w:hAnsi="Times New Roman CYR" w:cs="Times New Roman CYR"/>
          <w:b/>
          <w:sz w:val="28"/>
          <w:szCs w:val="28"/>
        </w:rPr>
        <w:t xml:space="preserve"> Е Ш Е Н ИЕ</w:t>
      </w:r>
      <w:r w:rsidRPr="00D43ED6"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3C36B0" w:rsidRDefault="003C36B0" w:rsidP="003C36B0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C36B0" w:rsidRPr="00415AF0" w:rsidRDefault="003C36B0" w:rsidP="003C36B0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415AF0">
        <w:rPr>
          <w:rFonts w:ascii="Times New Roman CYR" w:hAnsi="Times New Roman CYR" w:cs="Times New Roman CYR"/>
          <w:b/>
          <w:bCs/>
        </w:rPr>
        <w:t xml:space="preserve">От </w:t>
      </w:r>
      <w:r>
        <w:rPr>
          <w:rFonts w:ascii="Times New Roman CYR" w:hAnsi="Times New Roman CYR" w:cs="Times New Roman CYR"/>
          <w:b/>
          <w:bCs/>
        </w:rPr>
        <w:t>21</w:t>
      </w:r>
      <w:r w:rsidRPr="00415AF0">
        <w:rPr>
          <w:rFonts w:ascii="Times New Roman CYR" w:hAnsi="Times New Roman CYR" w:cs="Times New Roman CYR"/>
          <w:b/>
          <w:bCs/>
        </w:rPr>
        <w:t xml:space="preserve"> декабря 2023 года № </w:t>
      </w:r>
      <w:r>
        <w:rPr>
          <w:rFonts w:ascii="Times New Roman CYR" w:hAnsi="Times New Roman CYR" w:cs="Times New Roman CYR"/>
          <w:b/>
          <w:bCs/>
        </w:rPr>
        <w:t>76</w:t>
      </w:r>
    </w:p>
    <w:p w:rsidR="003C36B0" w:rsidRPr="00415AF0" w:rsidRDefault="003C36B0" w:rsidP="003C36B0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415AF0">
        <w:rPr>
          <w:rFonts w:ascii="Times New Roman CYR" w:hAnsi="Times New Roman CYR" w:cs="Times New Roman CYR"/>
          <w:b/>
          <w:bCs/>
        </w:rPr>
        <w:t>О бюджете Палехского муниципального  района на 2024 год  и на план</w:t>
      </w:r>
      <w:r w:rsidRPr="00415AF0">
        <w:rPr>
          <w:rFonts w:ascii="Times New Roman CYR" w:hAnsi="Times New Roman CYR" w:cs="Times New Roman CYR"/>
          <w:b/>
          <w:bCs/>
        </w:rPr>
        <w:t>о</w:t>
      </w:r>
      <w:r w:rsidRPr="00415AF0">
        <w:rPr>
          <w:rFonts w:ascii="Times New Roman CYR" w:hAnsi="Times New Roman CYR" w:cs="Times New Roman CYR"/>
          <w:b/>
          <w:bCs/>
        </w:rPr>
        <w:t>вый период 2025 и 2026 годов</w:t>
      </w:r>
    </w:p>
    <w:p w:rsidR="003C36B0" w:rsidRPr="00415AF0" w:rsidRDefault="003C36B0" w:rsidP="003C36B0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  <w:color w:val="FF0000"/>
        </w:rPr>
      </w:pPr>
    </w:p>
    <w:p w:rsidR="003C36B0" w:rsidRPr="00415AF0" w:rsidRDefault="003C36B0" w:rsidP="003C36B0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415AF0">
        <w:rPr>
          <w:rFonts w:ascii="Times New Roman CYR" w:hAnsi="Times New Roman CYR" w:cs="Times New Roman CYR"/>
        </w:rPr>
        <w:t>Настоящее решение принято в соответствии с Бюджетным кодексом Российской Федерации, Федеральным законом от 06.10.2003 №131-ФЗ «Об общих принципах орган</w:t>
      </w:r>
      <w:r w:rsidRPr="00415AF0">
        <w:rPr>
          <w:rFonts w:ascii="Times New Roman CYR" w:hAnsi="Times New Roman CYR" w:cs="Times New Roman CYR"/>
        </w:rPr>
        <w:t>и</w:t>
      </w:r>
      <w:r w:rsidRPr="00415AF0">
        <w:rPr>
          <w:rFonts w:ascii="Times New Roman CYR" w:hAnsi="Times New Roman CYR" w:cs="Times New Roman CYR"/>
        </w:rPr>
        <w:t>зации местного самоуправления Российской Федерации», Уставом Палехского муниципального района,  в целях регулирования бю</w:t>
      </w:r>
      <w:r w:rsidRPr="00415AF0">
        <w:rPr>
          <w:rFonts w:ascii="Times New Roman CYR" w:hAnsi="Times New Roman CYR" w:cs="Times New Roman CYR"/>
        </w:rPr>
        <w:t>д</w:t>
      </w:r>
      <w:r w:rsidRPr="00415AF0">
        <w:rPr>
          <w:rFonts w:ascii="Times New Roman CYR" w:hAnsi="Times New Roman CYR" w:cs="Times New Roman CYR"/>
        </w:rPr>
        <w:t>жетных правоотношений.</w:t>
      </w:r>
    </w:p>
    <w:p w:rsidR="003C36B0" w:rsidRPr="00415AF0" w:rsidRDefault="003C36B0" w:rsidP="003C36B0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</w:rPr>
      </w:pPr>
    </w:p>
    <w:p w:rsidR="003C36B0" w:rsidRPr="00415AF0" w:rsidRDefault="003C36B0" w:rsidP="003C36B0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</w:rPr>
      </w:pPr>
      <w:r w:rsidRPr="00415AF0">
        <w:rPr>
          <w:rFonts w:ascii="Times New Roman CYR" w:hAnsi="Times New Roman CYR" w:cs="Times New Roman CYR"/>
          <w:b/>
          <w:bCs/>
        </w:rPr>
        <w:t>Статья 1. Основные характеристики бюджета муниципального района на 2024 год и на плановый период 2025 и 2026 годов</w:t>
      </w:r>
    </w:p>
    <w:p w:rsidR="003C36B0" w:rsidRPr="00415AF0" w:rsidRDefault="003C36B0" w:rsidP="003C36B0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415AF0">
        <w:rPr>
          <w:rFonts w:ascii="Times New Roman CYR" w:hAnsi="Times New Roman CYR" w:cs="Times New Roman CYR"/>
        </w:rPr>
        <w:t>Утвердить основные характеристики бюджета  муниципального рай</w:t>
      </w:r>
      <w:r w:rsidRPr="00415AF0">
        <w:rPr>
          <w:rFonts w:ascii="Times New Roman CYR" w:hAnsi="Times New Roman CYR" w:cs="Times New Roman CYR"/>
        </w:rPr>
        <w:t>о</w:t>
      </w:r>
      <w:r w:rsidRPr="00415AF0">
        <w:rPr>
          <w:rFonts w:ascii="Times New Roman CYR" w:hAnsi="Times New Roman CYR" w:cs="Times New Roman CYR"/>
        </w:rPr>
        <w:t>на:</w:t>
      </w:r>
    </w:p>
    <w:p w:rsidR="003C36B0" w:rsidRPr="00415AF0" w:rsidRDefault="003C36B0" w:rsidP="003C36B0">
      <w:pPr>
        <w:numPr>
          <w:ilvl w:val="0"/>
          <w:numId w:val="1"/>
        </w:numPr>
        <w:ind w:firstLine="0"/>
      </w:pPr>
      <w:r w:rsidRPr="00415AF0">
        <w:t>На 2024 год:</w:t>
      </w:r>
    </w:p>
    <w:p w:rsidR="003C36B0" w:rsidRPr="00415AF0" w:rsidRDefault="003C36B0" w:rsidP="003C36B0">
      <w:pPr>
        <w:numPr>
          <w:ilvl w:val="1"/>
          <w:numId w:val="1"/>
        </w:numPr>
        <w:ind w:firstLine="0"/>
      </w:pPr>
      <w:r w:rsidRPr="00415AF0">
        <w:t>общий объем доходов бюджета в сумме 488 620 504,03 руб.;</w:t>
      </w:r>
    </w:p>
    <w:p w:rsidR="003C36B0" w:rsidRPr="00415AF0" w:rsidRDefault="003C36B0" w:rsidP="003C36B0">
      <w:pPr>
        <w:numPr>
          <w:ilvl w:val="1"/>
          <w:numId w:val="1"/>
        </w:numPr>
        <w:ind w:firstLine="0"/>
      </w:pPr>
      <w:r w:rsidRPr="00415AF0">
        <w:t xml:space="preserve">общий объем расходов бюджета в сумме 488 620 504,03 руб.; </w:t>
      </w:r>
    </w:p>
    <w:p w:rsidR="003C36B0" w:rsidRPr="00415AF0" w:rsidRDefault="003C36B0" w:rsidP="003C36B0">
      <w:pPr>
        <w:numPr>
          <w:ilvl w:val="1"/>
          <w:numId w:val="1"/>
        </w:numPr>
        <w:ind w:firstLine="0"/>
      </w:pPr>
      <w:r w:rsidRPr="00415AF0">
        <w:t xml:space="preserve">дефицит (профицит) бюджета в сумме 0,00 руб. </w:t>
      </w:r>
    </w:p>
    <w:p w:rsidR="003C36B0" w:rsidRPr="00415AF0" w:rsidRDefault="003C36B0" w:rsidP="003C36B0">
      <w:pPr>
        <w:numPr>
          <w:ilvl w:val="0"/>
          <w:numId w:val="1"/>
        </w:numPr>
        <w:ind w:firstLine="0"/>
      </w:pPr>
      <w:r w:rsidRPr="00415AF0">
        <w:t>На 2025 год:</w:t>
      </w:r>
    </w:p>
    <w:p w:rsidR="003C36B0" w:rsidRPr="00415AF0" w:rsidRDefault="003C36B0" w:rsidP="003C36B0">
      <w:pPr>
        <w:numPr>
          <w:ilvl w:val="1"/>
          <w:numId w:val="1"/>
        </w:numPr>
        <w:ind w:firstLine="0"/>
      </w:pPr>
      <w:r w:rsidRPr="00415AF0">
        <w:t>общий объем доходов бюджета в сумме 261 595 695,46 руб.;</w:t>
      </w:r>
    </w:p>
    <w:p w:rsidR="003C36B0" w:rsidRPr="00415AF0" w:rsidRDefault="003C36B0" w:rsidP="003C36B0">
      <w:pPr>
        <w:numPr>
          <w:ilvl w:val="1"/>
          <w:numId w:val="1"/>
        </w:numPr>
        <w:ind w:firstLine="0"/>
      </w:pPr>
      <w:r w:rsidRPr="00415AF0">
        <w:t xml:space="preserve">общий объем расходов бюджета в сумме 261 595 695,46  руб.; </w:t>
      </w:r>
    </w:p>
    <w:p w:rsidR="003C36B0" w:rsidRPr="00415AF0" w:rsidRDefault="003C36B0" w:rsidP="003C36B0">
      <w:pPr>
        <w:numPr>
          <w:ilvl w:val="1"/>
          <w:numId w:val="1"/>
        </w:numPr>
        <w:ind w:firstLine="0"/>
      </w:pPr>
      <w:r w:rsidRPr="00415AF0">
        <w:t>дефицит (профицит) бюджета в сумме 0,00 руб.</w:t>
      </w:r>
    </w:p>
    <w:p w:rsidR="003C36B0" w:rsidRPr="00415AF0" w:rsidRDefault="003C36B0" w:rsidP="003C36B0">
      <w:pPr>
        <w:numPr>
          <w:ilvl w:val="0"/>
          <w:numId w:val="1"/>
        </w:numPr>
        <w:ind w:firstLine="0"/>
      </w:pPr>
      <w:r w:rsidRPr="00415AF0">
        <w:t>На 2026 год:</w:t>
      </w:r>
    </w:p>
    <w:p w:rsidR="003C36B0" w:rsidRPr="00415AF0" w:rsidRDefault="003C36B0" w:rsidP="003C36B0">
      <w:pPr>
        <w:numPr>
          <w:ilvl w:val="1"/>
          <w:numId w:val="1"/>
        </w:numPr>
        <w:ind w:firstLine="0"/>
      </w:pPr>
      <w:r w:rsidRPr="00415AF0">
        <w:t>общий объем доходов бюджета в сумме 240 021 424,30 руб.;</w:t>
      </w:r>
    </w:p>
    <w:p w:rsidR="003C36B0" w:rsidRPr="00415AF0" w:rsidRDefault="003C36B0" w:rsidP="003C36B0">
      <w:pPr>
        <w:numPr>
          <w:ilvl w:val="1"/>
          <w:numId w:val="1"/>
        </w:numPr>
        <w:ind w:firstLine="0"/>
      </w:pPr>
      <w:r w:rsidRPr="00415AF0">
        <w:t xml:space="preserve">общий объем расходов бюджета в сумме 240 021 424,30 руб.; </w:t>
      </w:r>
    </w:p>
    <w:p w:rsidR="003C36B0" w:rsidRPr="00415AF0" w:rsidRDefault="003C36B0" w:rsidP="003C36B0">
      <w:pPr>
        <w:numPr>
          <w:ilvl w:val="1"/>
          <w:numId w:val="1"/>
        </w:numPr>
        <w:ind w:firstLine="0"/>
      </w:pPr>
      <w:r w:rsidRPr="00415AF0">
        <w:t>дефицит (профицит) бюджета в сумме 0,00 руб.</w:t>
      </w:r>
    </w:p>
    <w:p w:rsidR="003C36B0" w:rsidRPr="00415AF0" w:rsidRDefault="003C36B0" w:rsidP="003C36B0">
      <w:pPr>
        <w:ind w:left="720"/>
      </w:pPr>
    </w:p>
    <w:p w:rsidR="003C36B0" w:rsidRPr="00415AF0" w:rsidRDefault="003C36B0" w:rsidP="003C36B0">
      <w:pPr>
        <w:rPr>
          <w:rFonts w:ascii="Times New Roman CYR" w:hAnsi="Times New Roman CYR" w:cs="Times New Roman CYR"/>
          <w:b/>
          <w:bCs/>
        </w:rPr>
      </w:pPr>
      <w:r w:rsidRPr="00415AF0">
        <w:rPr>
          <w:rFonts w:ascii="Times New Roman CYR" w:hAnsi="Times New Roman CYR" w:cs="Times New Roman CYR"/>
          <w:b/>
          <w:bCs/>
        </w:rPr>
        <w:t>Статья 2.  Нормативы распределения доходов</w:t>
      </w:r>
    </w:p>
    <w:p w:rsidR="003C36B0" w:rsidRPr="00415AF0" w:rsidRDefault="003C36B0" w:rsidP="003C36B0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415AF0">
        <w:rPr>
          <w:rFonts w:ascii="Times New Roman CYR" w:hAnsi="Times New Roman CYR" w:cs="Times New Roman CYR"/>
        </w:rPr>
        <w:t>Утвердить нормативы распределения доходов между бюджетом района и бюдж</w:t>
      </w:r>
      <w:r w:rsidRPr="00415AF0">
        <w:rPr>
          <w:rFonts w:ascii="Times New Roman CYR" w:hAnsi="Times New Roman CYR" w:cs="Times New Roman CYR"/>
        </w:rPr>
        <w:t>е</w:t>
      </w:r>
      <w:r w:rsidRPr="00415AF0">
        <w:rPr>
          <w:rFonts w:ascii="Times New Roman CYR" w:hAnsi="Times New Roman CYR" w:cs="Times New Roman CYR"/>
        </w:rPr>
        <w:t>тами сельских поселений на 2024 год и на плановый период 2025 и 2026 годов согласно приложению 1 к настоящему Решению.</w:t>
      </w:r>
    </w:p>
    <w:p w:rsidR="003C36B0" w:rsidRPr="00415AF0" w:rsidRDefault="003C36B0" w:rsidP="003C36B0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</w:p>
    <w:p w:rsidR="003C36B0" w:rsidRPr="00415AF0" w:rsidRDefault="003C36B0" w:rsidP="003C36B0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</w:rPr>
      </w:pPr>
      <w:r w:rsidRPr="00415AF0">
        <w:rPr>
          <w:rFonts w:ascii="Times New Roman CYR" w:hAnsi="Times New Roman CYR" w:cs="Times New Roman CYR"/>
          <w:b/>
          <w:bCs/>
        </w:rPr>
        <w:t>Статья 3. П</w:t>
      </w:r>
      <w:r w:rsidRPr="00415AF0">
        <w:rPr>
          <w:rFonts w:ascii="Times New Roman CYR" w:hAnsi="Times New Roman CYR" w:cs="Times New Roman CYR"/>
          <w:b/>
          <w:bCs/>
        </w:rPr>
        <w:t>о</w:t>
      </w:r>
      <w:r w:rsidRPr="00415AF0">
        <w:rPr>
          <w:rFonts w:ascii="Times New Roman CYR" w:hAnsi="Times New Roman CYR" w:cs="Times New Roman CYR"/>
          <w:b/>
          <w:bCs/>
        </w:rPr>
        <w:t>казатели доходов бюджета муниципального района</w:t>
      </w:r>
    </w:p>
    <w:p w:rsidR="003C36B0" w:rsidRPr="00415AF0" w:rsidRDefault="003C36B0" w:rsidP="003C36B0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415AF0">
        <w:rPr>
          <w:rFonts w:ascii="Times New Roman CYR" w:hAnsi="Times New Roman CYR" w:cs="Times New Roman CYR"/>
        </w:rPr>
        <w:t>1. Утвердить доходы бюджета муниципального района по кодам классификации доходов бюджетов на 2024 год и на плановый период 2025 и 2026 годов согласно прил</w:t>
      </w:r>
      <w:r w:rsidRPr="00415AF0">
        <w:rPr>
          <w:rFonts w:ascii="Times New Roman CYR" w:hAnsi="Times New Roman CYR" w:cs="Times New Roman CYR"/>
        </w:rPr>
        <w:t>о</w:t>
      </w:r>
      <w:r w:rsidRPr="00415AF0">
        <w:rPr>
          <w:rFonts w:ascii="Times New Roman CYR" w:hAnsi="Times New Roman CYR" w:cs="Times New Roman CYR"/>
        </w:rPr>
        <w:t>жению 2 к настоящему Решению.</w:t>
      </w:r>
    </w:p>
    <w:p w:rsidR="003C36B0" w:rsidRPr="00415AF0" w:rsidRDefault="003C36B0" w:rsidP="003C36B0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415AF0">
        <w:rPr>
          <w:rFonts w:ascii="Times New Roman CYR" w:hAnsi="Times New Roman CYR" w:cs="Times New Roman CYR"/>
        </w:rPr>
        <w:t>2. Утвердить в пределах общего объема доходов бюджета муниципал</w:t>
      </w:r>
      <w:r w:rsidRPr="00415AF0">
        <w:rPr>
          <w:rFonts w:ascii="Times New Roman CYR" w:hAnsi="Times New Roman CYR" w:cs="Times New Roman CYR"/>
        </w:rPr>
        <w:t>ь</w:t>
      </w:r>
      <w:r w:rsidRPr="00415AF0">
        <w:rPr>
          <w:rFonts w:ascii="Times New Roman CYR" w:hAnsi="Times New Roman CYR" w:cs="Times New Roman CYR"/>
        </w:rPr>
        <w:t>ного района, утвержденного статьей 1 настоящего Решения, объем межбюджетных трансфертов, пол</w:t>
      </w:r>
      <w:r w:rsidRPr="00415AF0">
        <w:rPr>
          <w:rFonts w:ascii="Times New Roman CYR" w:hAnsi="Times New Roman CYR" w:cs="Times New Roman CYR"/>
        </w:rPr>
        <w:t>у</w:t>
      </w:r>
      <w:r w:rsidRPr="00415AF0">
        <w:rPr>
          <w:rFonts w:ascii="Times New Roman CYR" w:hAnsi="Times New Roman CYR" w:cs="Times New Roman CYR"/>
        </w:rPr>
        <w:t>чаемых:</w:t>
      </w:r>
    </w:p>
    <w:p w:rsidR="003C36B0" w:rsidRPr="00415AF0" w:rsidRDefault="003C36B0" w:rsidP="003C36B0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415AF0">
        <w:rPr>
          <w:rFonts w:ascii="Times New Roman CYR" w:hAnsi="Times New Roman CYR" w:cs="Times New Roman CYR"/>
        </w:rPr>
        <w:t>1) из областного бюджета:</w:t>
      </w:r>
    </w:p>
    <w:p w:rsidR="003C36B0" w:rsidRPr="00415AF0" w:rsidRDefault="003C36B0" w:rsidP="003C36B0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</w:pPr>
      <w:r w:rsidRPr="00415AF0">
        <w:rPr>
          <w:rFonts w:ascii="Times New Roman CYR" w:hAnsi="Times New Roman CYR" w:cs="Times New Roman CYR"/>
        </w:rPr>
        <w:t>а) на 2024 год в сумме 418 894 190,83</w:t>
      </w:r>
      <w:r w:rsidRPr="00415AF0">
        <w:t>руб.;</w:t>
      </w:r>
    </w:p>
    <w:p w:rsidR="003C36B0" w:rsidRPr="00415AF0" w:rsidRDefault="003C36B0" w:rsidP="003C36B0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</w:pPr>
      <w:r w:rsidRPr="00415AF0">
        <w:t>б) на 2025 год в сумме 190 395 096,06руб.;</w:t>
      </w:r>
    </w:p>
    <w:p w:rsidR="003C36B0" w:rsidRPr="00415AF0" w:rsidRDefault="003C36B0" w:rsidP="003C36B0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</w:pPr>
      <w:r w:rsidRPr="00415AF0">
        <w:t>в) на 2026 год в сумме 167 833 585,20руб.</w:t>
      </w:r>
    </w:p>
    <w:p w:rsidR="003C36B0" w:rsidRPr="00415AF0" w:rsidRDefault="003C36B0" w:rsidP="003C36B0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</w:rPr>
      </w:pPr>
    </w:p>
    <w:p w:rsidR="003C36B0" w:rsidRPr="00415AF0" w:rsidRDefault="003C36B0" w:rsidP="003C36B0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</w:rPr>
      </w:pPr>
      <w:r w:rsidRPr="00415AF0">
        <w:rPr>
          <w:rFonts w:ascii="Times New Roman CYR" w:hAnsi="Times New Roman CYR" w:cs="Times New Roman CYR"/>
          <w:b/>
          <w:bCs/>
        </w:rPr>
        <w:lastRenderedPageBreak/>
        <w:t>Статья 4. Источники внутреннего финансирования дефицита бюджета мун</w:t>
      </w:r>
      <w:r w:rsidRPr="00415AF0">
        <w:rPr>
          <w:rFonts w:ascii="Times New Roman CYR" w:hAnsi="Times New Roman CYR" w:cs="Times New Roman CYR"/>
          <w:b/>
          <w:bCs/>
        </w:rPr>
        <w:t>и</w:t>
      </w:r>
      <w:r w:rsidRPr="00415AF0">
        <w:rPr>
          <w:rFonts w:ascii="Times New Roman CYR" w:hAnsi="Times New Roman CYR" w:cs="Times New Roman CYR"/>
          <w:b/>
          <w:bCs/>
        </w:rPr>
        <w:t>ципального района</w:t>
      </w:r>
    </w:p>
    <w:p w:rsidR="003C36B0" w:rsidRPr="00415AF0" w:rsidRDefault="003C36B0" w:rsidP="003C36B0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415AF0">
        <w:rPr>
          <w:rFonts w:ascii="Times New Roman CYR" w:hAnsi="Times New Roman CYR" w:cs="Times New Roman CYR"/>
        </w:rPr>
        <w:t>1. Утвердить источники внутреннего финансирования дефицита бюджета муниц</w:t>
      </w:r>
      <w:r w:rsidRPr="00415AF0">
        <w:rPr>
          <w:rFonts w:ascii="Times New Roman CYR" w:hAnsi="Times New Roman CYR" w:cs="Times New Roman CYR"/>
        </w:rPr>
        <w:t>и</w:t>
      </w:r>
      <w:r w:rsidRPr="00415AF0">
        <w:rPr>
          <w:rFonts w:ascii="Times New Roman CYR" w:hAnsi="Times New Roman CYR" w:cs="Times New Roman CYR"/>
        </w:rPr>
        <w:t>пального района на 2024 год и на плановый период 2025 и 2026 годов согласно прилож</w:t>
      </w:r>
      <w:r w:rsidRPr="00415AF0">
        <w:rPr>
          <w:rFonts w:ascii="Times New Roman CYR" w:hAnsi="Times New Roman CYR" w:cs="Times New Roman CYR"/>
        </w:rPr>
        <w:t>е</w:t>
      </w:r>
      <w:r w:rsidRPr="00415AF0">
        <w:rPr>
          <w:rFonts w:ascii="Times New Roman CYR" w:hAnsi="Times New Roman CYR" w:cs="Times New Roman CYR"/>
        </w:rPr>
        <w:t xml:space="preserve">нию 3 к настоящему Решению. </w:t>
      </w:r>
    </w:p>
    <w:p w:rsidR="003C36B0" w:rsidRPr="00415AF0" w:rsidRDefault="003C36B0" w:rsidP="003C36B0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</w:rPr>
      </w:pPr>
    </w:p>
    <w:p w:rsidR="003C36B0" w:rsidRPr="00415AF0" w:rsidRDefault="003C36B0" w:rsidP="003C36B0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</w:rPr>
      </w:pPr>
      <w:r w:rsidRPr="00415AF0">
        <w:rPr>
          <w:rFonts w:ascii="Times New Roman CYR" w:hAnsi="Times New Roman CYR" w:cs="Times New Roman CYR"/>
          <w:b/>
          <w:bCs/>
        </w:rPr>
        <w:t>Статья 5. Бюджетные ассигнования бюджета муниципального района на 2024 год и на плановый период 2025 и 2026 годов</w:t>
      </w:r>
    </w:p>
    <w:p w:rsidR="003C36B0" w:rsidRPr="00415AF0" w:rsidRDefault="003C36B0" w:rsidP="003C36B0">
      <w:pPr>
        <w:ind w:firstLine="709"/>
        <w:jc w:val="both"/>
      </w:pPr>
      <w:r w:rsidRPr="00415AF0">
        <w:t>1. Утвердить распределение бюджетных ассигнований по целевым статьям (мун</w:t>
      </w:r>
      <w:r w:rsidRPr="00415AF0">
        <w:t>и</w:t>
      </w:r>
      <w:r w:rsidRPr="00415AF0">
        <w:t>ципальным программам Палехского муниципального района и не включенным в муниц</w:t>
      </w:r>
      <w:r w:rsidRPr="00415AF0">
        <w:t>и</w:t>
      </w:r>
      <w:r w:rsidRPr="00415AF0">
        <w:t>пальные программы Палехского муниципального рай</w:t>
      </w:r>
      <w:r w:rsidRPr="00415AF0">
        <w:softHyphen/>
        <w:t>она направлениям деятельности о</w:t>
      </w:r>
      <w:r w:rsidRPr="00415AF0">
        <w:t>р</w:t>
      </w:r>
      <w:r w:rsidRPr="00415AF0">
        <w:t>ганов местного самоуправления Палех</w:t>
      </w:r>
      <w:r w:rsidRPr="00415AF0">
        <w:softHyphen/>
        <w:t xml:space="preserve">ского муниципального района), группам </w:t>
      </w:r>
      <w:proofErr w:type="gramStart"/>
      <w:r w:rsidRPr="00415AF0">
        <w:t>видов расходов классификации ра</w:t>
      </w:r>
      <w:r w:rsidRPr="00415AF0">
        <w:t>с</w:t>
      </w:r>
      <w:r w:rsidRPr="00415AF0">
        <w:t>ходов бюджета муниципального района</w:t>
      </w:r>
      <w:proofErr w:type="gramEnd"/>
      <w:r w:rsidRPr="00415AF0">
        <w:t>:</w:t>
      </w:r>
    </w:p>
    <w:p w:rsidR="003C36B0" w:rsidRPr="00415AF0" w:rsidRDefault="003C36B0" w:rsidP="003C36B0">
      <w:pPr>
        <w:ind w:firstLine="709"/>
        <w:jc w:val="both"/>
      </w:pPr>
      <w:r w:rsidRPr="00415AF0">
        <w:t>1) на 2024 год согласно приложению  4 к настоящему Решению;</w:t>
      </w:r>
    </w:p>
    <w:p w:rsidR="003C36B0" w:rsidRPr="00415AF0" w:rsidRDefault="003C36B0" w:rsidP="003C36B0">
      <w:pPr>
        <w:ind w:firstLine="709"/>
        <w:jc w:val="both"/>
      </w:pPr>
      <w:r w:rsidRPr="00415AF0">
        <w:t>2) на плановый период 2025 и 2026 годов согласно приложению 5 к настоящему Решению.</w:t>
      </w:r>
    </w:p>
    <w:p w:rsidR="003C36B0" w:rsidRPr="00415AF0" w:rsidRDefault="003C36B0" w:rsidP="003C36B0">
      <w:pPr>
        <w:ind w:firstLine="709"/>
        <w:jc w:val="both"/>
      </w:pPr>
      <w:r w:rsidRPr="00415AF0">
        <w:t>2. Утвердить ведомственную структуру расходов бюджета муниц</w:t>
      </w:r>
      <w:r w:rsidRPr="00415AF0">
        <w:t>и</w:t>
      </w:r>
      <w:r w:rsidRPr="00415AF0">
        <w:t>пального района:</w:t>
      </w:r>
    </w:p>
    <w:p w:rsidR="003C36B0" w:rsidRPr="00415AF0" w:rsidRDefault="003C36B0" w:rsidP="003C36B0">
      <w:pPr>
        <w:ind w:firstLine="709"/>
        <w:jc w:val="both"/>
      </w:pPr>
      <w:r w:rsidRPr="00415AF0">
        <w:t>1) на 2024 год согласно приложению 6 к настоящему Решению;</w:t>
      </w:r>
    </w:p>
    <w:p w:rsidR="003C36B0" w:rsidRPr="00415AF0" w:rsidRDefault="003C36B0" w:rsidP="003C36B0">
      <w:pPr>
        <w:ind w:firstLine="709"/>
        <w:jc w:val="both"/>
      </w:pPr>
      <w:r w:rsidRPr="00415AF0">
        <w:t>2) на плановый период 2025 и 2026 годов согласно приложению 7 к настоящему Решению.</w:t>
      </w:r>
    </w:p>
    <w:p w:rsidR="003C36B0" w:rsidRPr="00415AF0" w:rsidRDefault="003C36B0" w:rsidP="003C36B0">
      <w:pPr>
        <w:ind w:firstLine="709"/>
        <w:jc w:val="both"/>
      </w:pPr>
      <w:r w:rsidRPr="00415AF0">
        <w:t>3. Утвердить в пределах общего объема расходов бюджета муниципального рай</w:t>
      </w:r>
      <w:r w:rsidRPr="00415AF0">
        <w:t>о</w:t>
      </w:r>
      <w:r w:rsidRPr="00415AF0">
        <w:t>на, утвержденного статьей 1 настоящего Решения:</w:t>
      </w:r>
    </w:p>
    <w:p w:rsidR="003C36B0" w:rsidRPr="00415AF0" w:rsidRDefault="003C36B0" w:rsidP="003C36B0">
      <w:pPr>
        <w:ind w:firstLine="709"/>
        <w:jc w:val="both"/>
      </w:pPr>
      <w:r w:rsidRPr="00415AF0">
        <w:t>1) общий объем условно утвержденных расходов:</w:t>
      </w:r>
    </w:p>
    <w:p w:rsidR="003C36B0" w:rsidRPr="00415AF0" w:rsidRDefault="003C36B0" w:rsidP="003C36B0">
      <w:pPr>
        <w:ind w:firstLine="709"/>
        <w:jc w:val="both"/>
      </w:pPr>
      <w:r w:rsidRPr="00415AF0">
        <w:t>а) на 2025 год в сумме 3 220 000,00 руб.;</w:t>
      </w:r>
    </w:p>
    <w:p w:rsidR="003C36B0" w:rsidRPr="00415AF0" w:rsidRDefault="003C36B0" w:rsidP="003C36B0">
      <w:pPr>
        <w:ind w:firstLine="709"/>
        <w:jc w:val="both"/>
      </w:pPr>
      <w:r w:rsidRPr="00415AF0">
        <w:t>б) на 2026 год в сумме 6 700 000,00 руб.</w:t>
      </w:r>
    </w:p>
    <w:p w:rsidR="003C36B0" w:rsidRPr="00415AF0" w:rsidRDefault="003C36B0" w:rsidP="003C36B0">
      <w:pPr>
        <w:ind w:firstLine="709"/>
        <w:jc w:val="both"/>
      </w:pPr>
      <w:r w:rsidRPr="00415AF0">
        <w:t>2) общий объем бюджетных ассигнований, направляемых на исполнение публи</w:t>
      </w:r>
      <w:r w:rsidRPr="00415AF0">
        <w:t>ч</w:t>
      </w:r>
      <w:r w:rsidRPr="00415AF0">
        <w:t>ных нормативных обязательств:</w:t>
      </w:r>
    </w:p>
    <w:p w:rsidR="003C36B0" w:rsidRPr="00415AF0" w:rsidRDefault="003C36B0" w:rsidP="003C36B0">
      <w:pPr>
        <w:ind w:firstLine="709"/>
        <w:jc w:val="both"/>
      </w:pPr>
      <w:r w:rsidRPr="00415AF0">
        <w:t xml:space="preserve">а) на 2024 год в сумме 0,00 руб.; </w:t>
      </w:r>
    </w:p>
    <w:p w:rsidR="003C36B0" w:rsidRPr="00415AF0" w:rsidRDefault="003C36B0" w:rsidP="003C36B0">
      <w:pPr>
        <w:ind w:firstLine="709"/>
        <w:jc w:val="both"/>
      </w:pPr>
      <w:r w:rsidRPr="00415AF0">
        <w:t>б) на 2025 год в сумме 0,00 руб.;</w:t>
      </w:r>
    </w:p>
    <w:p w:rsidR="003C36B0" w:rsidRPr="00415AF0" w:rsidRDefault="003C36B0" w:rsidP="003C36B0">
      <w:pPr>
        <w:ind w:firstLine="709"/>
        <w:jc w:val="both"/>
      </w:pPr>
      <w:r w:rsidRPr="00415AF0">
        <w:t>в) на 2026 год в сумме 0,00 руб.</w:t>
      </w:r>
    </w:p>
    <w:p w:rsidR="003C36B0" w:rsidRPr="00415AF0" w:rsidRDefault="003C36B0" w:rsidP="003C36B0">
      <w:pPr>
        <w:ind w:firstLine="709"/>
        <w:jc w:val="both"/>
      </w:pPr>
      <w:r w:rsidRPr="00415AF0">
        <w:t>4. Установить размер резервного фонда администрации Палехского муни</w:t>
      </w:r>
      <w:r w:rsidRPr="00415AF0">
        <w:softHyphen/>
        <w:t>ципального района:</w:t>
      </w:r>
    </w:p>
    <w:p w:rsidR="003C36B0" w:rsidRPr="00415AF0" w:rsidRDefault="003C36B0" w:rsidP="003C36B0">
      <w:pPr>
        <w:ind w:firstLine="709"/>
        <w:jc w:val="both"/>
      </w:pPr>
      <w:r w:rsidRPr="00415AF0">
        <w:t xml:space="preserve">а) на 2024 год в сумме 280000,00 руб.; </w:t>
      </w:r>
    </w:p>
    <w:p w:rsidR="003C36B0" w:rsidRPr="00415AF0" w:rsidRDefault="003C36B0" w:rsidP="003C36B0">
      <w:pPr>
        <w:ind w:firstLine="709"/>
        <w:jc w:val="both"/>
      </w:pPr>
      <w:r w:rsidRPr="00415AF0">
        <w:t>б) на 2025 год в сумме 280000,00 руб.;</w:t>
      </w:r>
    </w:p>
    <w:p w:rsidR="003C36B0" w:rsidRPr="00415AF0" w:rsidRDefault="003C36B0" w:rsidP="003C36B0">
      <w:pPr>
        <w:ind w:firstLine="709"/>
        <w:jc w:val="both"/>
      </w:pPr>
      <w:r w:rsidRPr="00415AF0">
        <w:t>в) на 2026 год в сумме 280000,00 руб.</w:t>
      </w:r>
    </w:p>
    <w:p w:rsidR="003C36B0" w:rsidRPr="00415AF0" w:rsidRDefault="003C36B0" w:rsidP="003C36B0">
      <w:pPr>
        <w:ind w:firstLine="709"/>
        <w:jc w:val="both"/>
      </w:pPr>
      <w:r w:rsidRPr="00415AF0">
        <w:t>5. Утвердить объем бюджетных ассигнований дорожного фонда Палех</w:t>
      </w:r>
      <w:r w:rsidRPr="00415AF0">
        <w:softHyphen/>
        <w:t>ского мун</w:t>
      </w:r>
      <w:r w:rsidRPr="00415AF0">
        <w:t>и</w:t>
      </w:r>
      <w:r w:rsidRPr="00415AF0">
        <w:t>ципального района:</w:t>
      </w:r>
    </w:p>
    <w:p w:rsidR="003C36B0" w:rsidRPr="00415AF0" w:rsidRDefault="003C36B0" w:rsidP="003C36B0">
      <w:pPr>
        <w:ind w:firstLine="709"/>
        <w:jc w:val="both"/>
      </w:pPr>
      <w:r w:rsidRPr="00415AF0">
        <w:t xml:space="preserve">а) на 2024 год в сумме </w:t>
      </w:r>
      <w:r w:rsidRPr="00415AF0">
        <w:rPr>
          <w:rFonts w:ascii="Times New Roman CYR" w:hAnsi="Times New Roman CYR" w:cs="Times New Roman CYR"/>
        </w:rPr>
        <w:t xml:space="preserve">16 104 631,32 </w:t>
      </w:r>
      <w:r w:rsidRPr="00415AF0">
        <w:t xml:space="preserve">руб.; </w:t>
      </w:r>
    </w:p>
    <w:p w:rsidR="003C36B0" w:rsidRPr="00415AF0" w:rsidRDefault="003C36B0" w:rsidP="003C36B0">
      <w:pPr>
        <w:ind w:firstLine="709"/>
        <w:jc w:val="both"/>
      </w:pPr>
      <w:r w:rsidRPr="00415AF0">
        <w:t>б) на 2025 год в сумме 16 577 101,52 руб.;</w:t>
      </w:r>
    </w:p>
    <w:p w:rsidR="003C36B0" w:rsidRPr="00415AF0" w:rsidRDefault="003C36B0" w:rsidP="003C36B0">
      <w:pPr>
        <w:ind w:firstLine="709"/>
        <w:jc w:val="both"/>
      </w:pPr>
      <w:r w:rsidRPr="00415AF0">
        <w:t>в) на 2026 год в сумме 16 659 511,01 руб.</w:t>
      </w:r>
    </w:p>
    <w:p w:rsidR="003C36B0" w:rsidRPr="00415AF0" w:rsidRDefault="003C36B0" w:rsidP="003C36B0">
      <w:pPr>
        <w:ind w:firstLine="709"/>
        <w:jc w:val="both"/>
      </w:pPr>
      <w:r w:rsidRPr="00415AF0">
        <w:t>6. Утвердить распределение бюджетных ассигнований бюджета муници</w:t>
      </w:r>
      <w:r w:rsidRPr="00415AF0">
        <w:softHyphen/>
        <w:t>пального района по разделам и подразделам классификации расходов бюд</w:t>
      </w:r>
      <w:r w:rsidRPr="00415AF0">
        <w:softHyphen/>
        <w:t>жетов на 2024 год и на плановый период 2025 и 2026 годов согласно прил</w:t>
      </w:r>
      <w:r w:rsidRPr="00415AF0">
        <w:t>о</w:t>
      </w:r>
      <w:r w:rsidRPr="00415AF0">
        <w:t>жению 8 к настоящему Решению.</w:t>
      </w:r>
    </w:p>
    <w:p w:rsidR="003C36B0" w:rsidRPr="00415AF0" w:rsidRDefault="003C36B0" w:rsidP="003C36B0">
      <w:pPr>
        <w:ind w:firstLine="709"/>
        <w:jc w:val="both"/>
      </w:pPr>
      <w:r w:rsidRPr="00415AF0">
        <w:t>7. Установить, что:</w:t>
      </w:r>
    </w:p>
    <w:p w:rsidR="003C36B0" w:rsidRPr="00415AF0" w:rsidRDefault="003C36B0" w:rsidP="003C36B0">
      <w:pPr>
        <w:ind w:firstLine="709"/>
        <w:jc w:val="both"/>
      </w:pPr>
      <w:r w:rsidRPr="00415AF0">
        <w:tab/>
        <w:t>юридическим лицам, индивидуальным предпринимателям, физическим лицам - производителям товаров, работ, услуг предоставление субсидий из бюджета муниципал</w:t>
      </w:r>
      <w:r w:rsidRPr="00415AF0">
        <w:t>ь</w:t>
      </w:r>
      <w:r w:rsidRPr="00415AF0">
        <w:t>ного района осуществляется в порядках, установленных администрацией Палехского м</w:t>
      </w:r>
      <w:r w:rsidRPr="00415AF0">
        <w:t>у</w:t>
      </w:r>
      <w:r w:rsidRPr="00415AF0">
        <w:t>ниципального района, в случаях, если расходы на их предоставление предусмотрены муниципальными программами П</w:t>
      </w:r>
      <w:r w:rsidRPr="00415AF0">
        <w:t>а</w:t>
      </w:r>
      <w:r w:rsidRPr="00415AF0">
        <w:t>лехского муниципального района;</w:t>
      </w:r>
    </w:p>
    <w:p w:rsidR="003C36B0" w:rsidRPr="00415AF0" w:rsidRDefault="003C36B0" w:rsidP="003C36B0">
      <w:pPr>
        <w:ind w:firstLine="709"/>
        <w:jc w:val="both"/>
        <w:rPr>
          <w:rFonts w:eastAsia="Calibri"/>
          <w:lang w:eastAsia="en-US"/>
        </w:rPr>
      </w:pPr>
      <w:r w:rsidRPr="00415AF0">
        <w:tab/>
      </w:r>
      <w:proofErr w:type="gramStart"/>
      <w:r w:rsidRPr="00415AF0">
        <w:rPr>
          <w:rFonts w:eastAsia="Calibri"/>
          <w:lang w:eastAsia="en-US"/>
        </w:rPr>
        <w:t>иным некоммерческим организациям, не являющимся муниципальными учрежд</w:t>
      </w:r>
      <w:r w:rsidRPr="00415AF0">
        <w:rPr>
          <w:rFonts w:eastAsia="Calibri"/>
          <w:lang w:eastAsia="en-US"/>
        </w:rPr>
        <w:t>е</w:t>
      </w:r>
      <w:r w:rsidRPr="00415AF0">
        <w:rPr>
          <w:rFonts w:eastAsia="Calibri"/>
          <w:lang w:eastAsia="en-US"/>
        </w:rPr>
        <w:t xml:space="preserve">ниями, предоставление субсидий из бюджета муниципального района осуществляется в порядках, установленных </w:t>
      </w:r>
      <w:r w:rsidRPr="00415AF0">
        <w:t>администрацией Пале</w:t>
      </w:r>
      <w:r w:rsidRPr="00415AF0">
        <w:t>х</w:t>
      </w:r>
      <w:r w:rsidRPr="00415AF0">
        <w:t xml:space="preserve">ского муниципального </w:t>
      </w:r>
      <w:r w:rsidRPr="00415AF0">
        <w:lastRenderedPageBreak/>
        <w:t>района</w:t>
      </w:r>
      <w:r w:rsidRPr="00415AF0">
        <w:rPr>
          <w:rFonts w:eastAsia="Calibri"/>
          <w:lang w:eastAsia="en-US"/>
        </w:rPr>
        <w:t xml:space="preserve">, в случаях, если расходы на их предоставление предусмотрены муниципальными программами </w:t>
      </w:r>
      <w:r w:rsidRPr="00415AF0">
        <w:t>Палехского муниц</w:t>
      </w:r>
      <w:r w:rsidRPr="00415AF0">
        <w:t>и</w:t>
      </w:r>
      <w:r w:rsidRPr="00415AF0">
        <w:t>пального района</w:t>
      </w:r>
      <w:r w:rsidRPr="00415AF0">
        <w:rPr>
          <w:rFonts w:eastAsia="Calibri"/>
          <w:lang w:eastAsia="en-US"/>
        </w:rPr>
        <w:t>;</w:t>
      </w:r>
      <w:proofErr w:type="gramEnd"/>
    </w:p>
    <w:p w:rsidR="003C36B0" w:rsidRPr="00415AF0" w:rsidRDefault="003C36B0" w:rsidP="003C36B0">
      <w:pPr>
        <w:ind w:firstLine="709"/>
        <w:jc w:val="both"/>
      </w:pPr>
      <w:proofErr w:type="gramStart"/>
      <w:r w:rsidRPr="00415AF0">
        <w:rPr>
          <w:rFonts w:eastAsia="Calibri"/>
          <w:lang w:eastAsia="en-US"/>
        </w:rPr>
        <w:t>некоммерческим организациям, не являющимся казенными учреждениями, пред</w:t>
      </w:r>
      <w:r w:rsidRPr="00415AF0">
        <w:rPr>
          <w:rFonts w:eastAsia="Calibri"/>
          <w:lang w:eastAsia="en-US"/>
        </w:rPr>
        <w:t>о</w:t>
      </w:r>
      <w:r w:rsidRPr="00415AF0">
        <w:rPr>
          <w:rFonts w:eastAsia="Calibri"/>
          <w:lang w:eastAsia="en-US"/>
        </w:rPr>
        <w:t xml:space="preserve">ставление грантов в форме субсидий, в том числе бюджетным учреждениям по результатам проводимых исполнительными органами </w:t>
      </w:r>
      <w:r w:rsidRPr="00415AF0">
        <w:t>мес</w:t>
      </w:r>
      <w:r w:rsidRPr="00415AF0">
        <w:t>т</w:t>
      </w:r>
      <w:r w:rsidRPr="00415AF0">
        <w:t>ного самоуправления</w:t>
      </w:r>
      <w:r w:rsidRPr="00415AF0">
        <w:rPr>
          <w:rFonts w:eastAsia="Calibri"/>
          <w:lang w:eastAsia="en-US"/>
        </w:rPr>
        <w:t xml:space="preserve"> отборов, включая учреждения, в отношении которых указанные органы не осуществляют функции и полн</w:t>
      </w:r>
      <w:r w:rsidRPr="00415AF0">
        <w:rPr>
          <w:rFonts w:eastAsia="Calibri"/>
          <w:lang w:eastAsia="en-US"/>
        </w:rPr>
        <w:t>о</w:t>
      </w:r>
      <w:r w:rsidRPr="00415AF0">
        <w:rPr>
          <w:rFonts w:eastAsia="Calibri"/>
          <w:lang w:eastAsia="en-US"/>
        </w:rPr>
        <w:t>мочия учредителя, осуществляется в порядках, установленных администрацией Палехского муниципального района, в случаях, если расходы на их предоставление предусмотрены муниципальными программами и непрограммными направлен</w:t>
      </w:r>
      <w:r w:rsidRPr="00415AF0">
        <w:rPr>
          <w:rFonts w:eastAsia="Calibri"/>
          <w:lang w:eastAsia="en-US"/>
        </w:rPr>
        <w:t>и</w:t>
      </w:r>
      <w:r w:rsidRPr="00415AF0">
        <w:rPr>
          <w:rFonts w:eastAsia="Calibri"/>
          <w:lang w:eastAsia="en-US"/>
        </w:rPr>
        <w:t>ями деятельности органов</w:t>
      </w:r>
      <w:proofErr w:type="gramEnd"/>
      <w:r w:rsidRPr="00415AF0">
        <w:rPr>
          <w:rFonts w:eastAsia="Calibri"/>
          <w:lang w:eastAsia="en-US"/>
        </w:rPr>
        <w:t xml:space="preserve"> местного самоуправления.</w:t>
      </w:r>
    </w:p>
    <w:p w:rsidR="003C36B0" w:rsidRPr="00415AF0" w:rsidRDefault="003C36B0" w:rsidP="003C36B0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</w:rPr>
      </w:pPr>
    </w:p>
    <w:p w:rsidR="003C36B0" w:rsidRPr="00415AF0" w:rsidRDefault="003C36B0" w:rsidP="003C36B0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</w:rPr>
      </w:pPr>
      <w:r w:rsidRPr="00415AF0">
        <w:rPr>
          <w:rFonts w:ascii="Times New Roman CYR" w:hAnsi="Times New Roman CYR" w:cs="Times New Roman CYR"/>
          <w:b/>
          <w:bCs/>
        </w:rPr>
        <w:t>Статья 6. Особенности установления отдельных  расходных обязательств П</w:t>
      </w:r>
      <w:r w:rsidRPr="00415AF0">
        <w:rPr>
          <w:rFonts w:ascii="Times New Roman CYR" w:hAnsi="Times New Roman CYR" w:cs="Times New Roman CYR"/>
          <w:b/>
          <w:bCs/>
        </w:rPr>
        <w:t>а</w:t>
      </w:r>
      <w:r w:rsidRPr="00415AF0">
        <w:rPr>
          <w:rFonts w:ascii="Times New Roman CYR" w:hAnsi="Times New Roman CYR" w:cs="Times New Roman CYR"/>
          <w:b/>
          <w:bCs/>
        </w:rPr>
        <w:t>лехского муниципального района</w:t>
      </w:r>
    </w:p>
    <w:p w:rsidR="003C36B0" w:rsidRPr="00415AF0" w:rsidRDefault="003C36B0" w:rsidP="003C36B0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proofErr w:type="gramStart"/>
      <w:r w:rsidRPr="00415AF0">
        <w:rPr>
          <w:rFonts w:ascii="Times New Roman CYR" w:hAnsi="Times New Roman CYR" w:cs="Times New Roman CYR"/>
        </w:rPr>
        <w:t>Установить размер увеличения (индексации) размеров месячных окладов муниципальных служащих Палехского муниципального района в соо</w:t>
      </w:r>
      <w:r w:rsidRPr="00415AF0">
        <w:rPr>
          <w:rFonts w:ascii="Times New Roman CYR" w:hAnsi="Times New Roman CYR" w:cs="Times New Roman CYR"/>
        </w:rPr>
        <w:t>т</w:t>
      </w:r>
      <w:r w:rsidRPr="00415AF0">
        <w:rPr>
          <w:rFonts w:ascii="Times New Roman CYR" w:hAnsi="Times New Roman CYR" w:cs="Times New Roman CYR"/>
        </w:rPr>
        <w:t>ветствии с замещаемыми ими должностями муниципальных служащих Палехского муниципального района и размеров месячных окладов муниципал</w:t>
      </w:r>
      <w:r w:rsidRPr="00415AF0">
        <w:rPr>
          <w:rFonts w:ascii="Times New Roman CYR" w:hAnsi="Times New Roman CYR" w:cs="Times New Roman CYR"/>
        </w:rPr>
        <w:t>ь</w:t>
      </w:r>
      <w:r w:rsidRPr="00415AF0">
        <w:rPr>
          <w:rFonts w:ascii="Times New Roman CYR" w:hAnsi="Times New Roman CYR" w:cs="Times New Roman CYR"/>
        </w:rPr>
        <w:t>ных служащих Палехского муниципального района в соответствии с присв</w:t>
      </w:r>
      <w:r w:rsidRPr="00415AF0">
        <w:rPr>
          <w:rFonts w:ascii="Times New Roman CYR" w:hAnsi="Times New Roman CYR" w:cs="Times New Roman CYR"/>
        </w:rPr>
        <w:t>о</w:t>
      </w:r>
      <w:r w:rsidRPr="00415AF0">
        <w:rPr>
          <w:rFonts w:ascii="Times New Roman CYR" w:hAnsi="Times New Roman CYR" w:cs="Times New Roman CYR"/>
        </w:rPr>
        <w:t>енными им классными чинами муниципальной службы Палехского муниципального района, установленных Решением Совета Палехского муниципал</w:t>
      </w:r>
      <w:r w:rsidRPr="00415AF0">
        <w:rPr>
          <w:rFonts w:ascii="Times New Roman CYR" w:hAnsi="Times New Roman CYR" w:cs="Times New Roman CYR"/>
        </w:rPr>
        <w:t>ь</w:t>
      </w:r>
      <w:r w:rsidRPr="00415AF0">
        <w:rPr>
          <w:rFonts w:ascii="Times New Roman CYR" w:hAnsi="Times New Roman CYR" w:cs="Times New Roman CYR"/>
        </w:rPr>
        <w:t>ного района от 30.09.2010 №78 « Об утверждении Положения об оплате труда муниципальных</w:t>
      </w:r>
      <w:proofErr w:type="gramEnd"/>
      <w:r w:rsidRPr="00415AF0">
        <w:rPr>
          <w:rFonts w:ascii="Times New Roman CYR" w:hAnsi="Times New Roman CYR" w:cs="Times New Roman CYR"/>
        </w:rPr>
        <w:t xml:space="preserve"> </w:t>
      </w:r>
      <w:proofErr w:type="gramStart"/>
      <w:r w:rsidRPr="00415AF0">
        <w:rPr>
          <w:rFonts w:ascii="Times New Roman CYR" w:hAnsi="Times New Roman CYR" w:cs="Times New Roman CYR"/>
        </w:rPr>
        <w:t>служащих Палехского муниципального рай</w:t>
      </w:r>
      <w:r w:rsidRPr="00415AF0">
        <w:rPr>
          <w:rFonts w:ascii="Times New Roman CYR" w:hAnsi="Times New Roman CYR" w:cs="Times New Roman CYR"/>
        </w:rPr>
        <w:t>о</w:t>
      </w:r>
      <w:r w:rsidRPr="00415AF0">
        <w:rPr>
          <w:rFonts w:ascii="Times New Roman CYR" w:hAnsi="Times New Roman CYR" w:cs="Times New Roman CYR"/>
        </w:rPr>
        <w:t>на», а также оклады работников, занимающих должности, не отнесенные к муниципал</w:t>
      </w:r>
      <w:r w:rsidRPr="00415AF0">
        <w:rPr>
          <w:rFonts w:ascii="Times New Roman CYR" w:hAnsi="Times New Roman CYR" w:cs="Times New Roman CYR"/>
        </w:rPr>
        <w:t>ь</w:t>
      </w:r>
      <w:r w:rsidRPr="00415AF0">
        <w:rPr>
          <w:rFonts w:ascii="Times New Roman CYR" w:hAnsi="Times New Roman CYR" w:cs="Times New Roman CYR"/>
        </w:rPr>
        <w:t>ным должностям, осуществляющих техническое обеспечение деятельности в органах местного самоуправления Палехского муниципал</w:t>
      </w:r>
      <w:r w:rsidRPr="00415AF0">
        <w:rPr>
          <w:rFonts w:ascii="Times New Roman CYR" w:hAnsi="Times New Roman CYR" w:cs="Times New Roman CYR"/>
        </w:rPr>
        <w:t>ь</w:t>
      </w:r>
      <w:r w:rsidRPr="00415AF0">
        <w:rPr>
          <w:rFonts w:ascii="Times New Roman CYR" w:hAnsi="Times New Roman CYR" w:cs="Times New Roman CYR"/>
        </w:rPr>
        <w:t>ного района, установленных Решением Совета Палехского муниципального района от 27.12.2012 № 99 «Об Утверждении Положения об оплате труда рабо</w:t>
      </w:r>
      <w:r w:rsidRPr="00415AF0">
        <w:rPr>
          <w:rFonts w:ascii="Times New Roman CYR" w:hAnsi="Times New Roman CYR" w:cs="Times New Roman CYR"/>
        </w:rPr>
        <w:t>т</w:t>
      </w:r>
      <w:r w:rsidRPr="00415AF0">
        <w:rPr>
          <w:rFonts w:ascii="Times New Roman CYR" w:hAnsi="Times New Roman CYR" w:cs="Times New Roman CYR"/>
        </w:rPr>
        <w:t>ников, занимающих должности, не отнесенные к муниципальным должностям, ос</w:t>
      </w:r>
      <w:r w:rsidRPr="00415AF0">
        <w:rPr>
          <w:rFonts w:ascii="Times New Roman CYR" w:hAnsi="Times New Roman CYR" w:cs="Times New Roman CYR"/>
        </w:rPr>
        <w:t>у</w:t>
      </w:r>
      <w:r w:rsidRPr="00415AF0">
        <w:rPr>
          <w:rFonts w:ascii="Times New Roman CYR" w:hAnsi="Times New Roman CYR" w:cs="Times New Roman CYR"/>
        </w:rPr>
        <w:t>ществляющих техническое обеспечение деятельности в органах местного самоуправления Палехского муниципал</w:t>
      </w:r>
      <w:r w:rsidRPr="00415AF0">
        <w:rPr>
          <w:rFonts w:ascii="Times New Roman CYR" w:hAnsi="Times New Roman CYR" w:cs="Times New Roman CYR"/>
        </w:rPr>
        <w:t>ь</w:t>
      </w:r>
      <w:r w:rsidRPr="00415AF0">
        <w:rPr>
          <w:rFonts w:ascii="Times New Roman CYR" w:hAnsi="Times New Roman CYR" w:cs="Times New Roman CYR"/>
        </w:rPr>
        <w:t>ного района</w:t>
      </w:r>
      <w:proofErr w:type="gramEnd"/>
      <w:r w:rsidRPr="00415AF0">
        <w:rPr>
          <w:rFonts w:ascii="Times New Roman CYR" w:hAnsi="Times New Roman CYR" w:cs="Times New Roman CYR"/>
        </w:rPr>
        <w:t>», выборным должностным лицам местного самоуправления, осуществляющих свои полномочия на постоянной основе установленных решением Совета Палехского муниц</w:t>
      </w:r>
      <w:r w:rsidRPr="00415AF0">
        <w:rPr>
          <w:rFonts w:ascii="Times New Roman CYR" w:hAnsi="Times New Roman CYR" w:cs="Times New Roman CYR"/>
        </w:rPr>
        <w:t>и</w:t>
      </w:r>
      <w:r w:rsidRPr="00415AF0">
        <w:rPr>
          <w:rFonts w:ascii="Times New Roman CYR" w:hAnsi="Times New Roman CYR" w:cs="Times New Roman CYR"/>
        </w:rPr>
        <w:t>пального района  от 27.11.2015 № 86 «Об утверждении положения об оплате труда выборных должностных лиц местного самоуправления, осуществляющих свои полном</w:t>
      </w:r>
      <w:r w:rsidRPr="00415AF0">
        <w:rPr>
          <w:rFonts w:ascii="Times New Roman CYR" w:hAnsi="Times New Roman CYR" w:cs="Times New Roman CYR"/>
        </w:rPr>
        <w:t>о</w:t>
      </w:r>
      <w:r w:rsidRPr="00415AF0">
        <w:rPr>
          <w:rFonts w:ascii="Times New Roman CYR" w:hAnsi="Times New Roman CYR" w:cs="Times New Roman CYR"/>
        </w:rPr>
        <w:t>чия на постоянной основе в Палехском муниципальном районе» с 1 октября 2024 года равного 1,053.</w:t>
      </w:r>
    </w:p>
    <w:p w:rsidR="003C36B0" w:rsidRPr="00415AF0" w:rsidRDefault="003C36B0" w:rsidP="003C36B0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-142" w:firstLine="709"/>
        <w:jc w:val="both"/>
      </w:pPr>
    </w:p>
    <w:p w:rsidR="003C36B0" w:rsidRPr="00415AF0" w:rsidRDefault="003C36B0" w:rsidP="003C36B0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-142" w:firstLine="709"/>
        <w:jc w:val="both"/>
        <w:rPr>
          <w:rFonts w:ascii="Times New Roman CYR" w:hAnsi="Times New Roman CYR" w:cs="Times New Roman CYR"/>
          <w:b/>
          <w:bCs/>
        </w:rPr>
      </w:pPr>
      <w:r w:rsidRPr="00415AF0">
        <w:rPr>
          <w:rFonts w:ascii="Times New Roman CYR" w:hAnsi="Times New Roman CYR" w:cs="Times New Roman CYR"/>
          <w:b/>
          <w:bCs/>
        </w:rPr>
        <w:t>Статья 7. Иные межбюджетные трансферты, предоставляемые другим бюджетам бюджетной си</w:t>
      </w:r>
      <w:r w:rsidRPr="00415AF0">
        <w:rPr>
          <w:rFonts w:ascii="Times New Roman CYR" w:hAnsi="Times New Roman CYR" w:cs="Times New Roman CYR"/>
          <w:b/>
          <w:bCs/>
        </w:rPr>
        <w:t>с</w:t>
      </w:r>
      <w:r w:rsidRPr="00415AF0">
        <w:rPr>
          <w:rFonts w:ascii="Times New Roman CYR" w:hAnsi="Times New Roman CYR" w:cs="Times New Roman CYR"/>
          <w:b/>
          <w:bCs/>
        </w:rPr>
        <w:t>темы Российской Федерации</w:t>
      </w:r>
    </w:p>
    <w:p w:rsidR="003C36B0" w:rsidRPr="00415AF0" w:rsidRDefault="003C36B0" w:rsidP="003C36B0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415AF0">
        <w:rPr>
          <w:rFonts w:ascii="Times New Roman CYR" w:hAnsi="Times New Roman CYR" w:cs="Times New Roman CYR"/>
        </w:rPr>
        <w:t>1. Утвердить общий объем иных межбюджетных трансфертов, предоста</w:t>
      </w:r>
      <w:r w:rsidRPr="00415AF0">
        <w:rPr>
          <w:rFonts w:ascii="Times New Roman CYR" w:hAnsi="Times New Roman CYR" w:cs="Times New Roman CYR"/>
        </w:rPr>
        <w:t>в</w:t>
      </w:r>
      <w:r w:rsidRPr="00415AF0">
        <w:rPr>
          <w:rFonts w:ascii="Times New Roman CYR" w:hAnsi="Times New Roman CYR" w:cs="Times New Roman CYR"/>
        </w:rPr>
        <w:t>ляемых из бюджета муниципального района бюджетам поселений:</w:t>
      </w:r>
    </w:p>
    <w:p w:rsidR="003C36B0" w:rsidRPr="00415AF0" w:rsidRDefault="003C36B0" w:rsidP="003C36B0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415AF0">
        <w:rPr>
          <w:rFonts w:ascii="Times New Roman CYR" w:hAnsi="Times New Roman CYR" w:cs="Times New Roman CYR"/>
        </w:rPr>
        <w:t xml:space="preserve">а) на 2024 год в сумме 11 479 451,06 руб.; </w:t>
      </w:r>
    </w:p>
    <w:p w:rsidR="003C36B0" w:rsidRPr="00415AF0" w:rsidRDefault="003C36B0" w:rsidP="003C36B0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415AF0">
        <w:rPr>
          <w:rFonts w:ascii="Times New Roman CYR" w:hAnsi="Times New Roman CYR" w:cs="Times New Roman CYR"/>
        </w:rPr>
        <w:t>б) на 2025 год в сумме 11 110 907,30 руб.;</w:t>
      </w:r>
    </w:p>
    <w:p w:rsidR="003C36B0" w:rsidRPr="00415AF0" w:rsidRDefault="003C36B0" w:rsidP="003C36B0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415AF0">
        <w:rPr>
          <w:rFonts w:ascii="Times New Roman CYR" w:hAnsi="Times New Roman CYR" w:cs="Times New Roman CYR"/>
        </w:rPr>
        <w:t>в) на 2026 год в сумме 11 780 427,30 руб.</w:t>
      </w:r>
    </w:p>
    <w:p w:rsidR="003C36B0" w:rsidRPr="00415AF0" w:rsidRDefault="003C36B0" w:rsidP="003C36B0">
      <w:pPr>
        <w:widowControl w:val="0"/>
        <w:tabs>
          <w:tab w:val="left" w:pos="567"/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-142" w:firstLine="709"/>
        <w:jc w:val="both"/>
        <w:rPr>
          <w:rFonts w:ascii="Times New Roman CYR" w:hAnsi="Times New Roman CYR" w:cs="Times New Roman CYR"/>
        </w:rPr>
      </w:pPr>
      <w:r w:rsidRPr="00415AF0">
        <w:rPr>
          <w:rFonts w:ascii="Times New Roman CYR" w:hAnsi="Times New Roman CYR" w:cs="Times New Roman CYR"/>
        </w:rPr>
        <w:t>2. Утвердить распределение иных межбюджетных трансфертов бюдж</w:t>
      </w:r>
      <w:r w:rsidRPr="00415AF0">
        <w:rPr>
          <w:rFonts w:ascii="Times New Roman CYR" w:hAnsi="Times New Roman CYR" w:cs="Times New Roman CYR"/>
        </w:rPr>
        <w:t>е</w:t>
      </w:r>
      <w:r w:rsidRPr="00415AF0">
        <w:rPr>
          <w:rFonts w:ascii="Times New Roman CYR" w:hAnsi="Times New Roman CYR" w:cs="Times New Roman CYR"/>
        </w:rPr>
        <w:t>там  сельских поселений на 2024 год и на плановый период 2025 и 2026 годов с</w:t>
      </w:r>
      <w:r w:rsidRPr="00415AF0">
        <w:rPr>
          <w:rFonts w:ascii="Times New Roman CYR" w:hAnsi="Times New Roman CYR" w:cs="Times New Roman CYR"/>
        </w:rPr>
        <w:t>о</w:t>
      </w:r>
      <w:r w:rsidRPr="00415AF0">
        <w:rPr>
          <w:rFonts w:ascii="Times New Roman CYR" w:hAnsi="Times New Roman CYR" w:cs="Times New Roman CYR"/>
        </w:rPr>
        <w:t xml:space="preserve">гласно приложению 9 к настоящему Решению.  </w:t>
      </w:r>
    </w:p>
    <w:p w:rsidR="003C36B0" w:rsidRPr="00415AF0" w:rsidRDefault="003C36B0" w:rsidP="003C36B0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415AF0">
        <w:rPr>
          <w:rFonts w:ascii="Times New Roman CYR" w:hAnsi="Times New Roman CYR" w:cs="Times New Roman CYR"/>
          <w:b/>
          <w:bCs/>
        </w:rPr>
        <w:t>Статья 8. Особенности исполнения бюджета муниципального ра</w:t>
      </w:r>
      <w:r w:rsidRPr="00415AF0">
        <w:rPr>
          <w:rFonts w:ascii="Times New Roman CYR" w:hAnsi="Times New Roman CYR" w:cs="Times New Roman CYR"/>
          <w:b/>
          <w:bCs/>
        </w:rPr>
        <w:t>й</w:t>
      </w:r>
      <w:r w:rsidRPr="00415AF0">
        <w:rPr>
          <w:rFonts w:ascii="Times New Roman CYR" w:hAnsi="Times New Roman CYR" w:cs="Times New Roman CYR"/>
          <w:b/>
          <w:bCs/>
        </w:rPr>
        <w:t>она</w:t>
      </w:r>
      <w:r w:rsidRPr="00415AF0">
        <w:rPr>
          <w:rFonts w:ascii="Times New Roman CYR" w:hAnsi="Times New Roman CYR" w:cs="Times New Roman CYR"/>
        </w:rPr>
        <w:t xml:space="preserve"> </w:t>
      </w:r>
    </w:p>
    <w:p w:rsidR="003C36B0" w:rsidRPr="00415AF0" w:rsidRDefault="003C36B0" w:rsidP="003C36B0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</w:pPr>
      <w:r w:rsidRPr="00415AF0">
        <w:rPr>
          <w:rFonts w:ascii="Times New Roman CYR" w:hAnsi="Times New Roman CYR" w:cs="Times New Roman CYR"/>
        </w:rPr>
        <w:t xml:space="preserve">1. </w:t>
      </w:r>
      <w:r w:rsidRPr="00415AF0">
        <w:t>Установить, что остатки субсидий, предоставленных в 2023 году муниципал</w:t>
      </w:r>
      <w:r w:rsidRPr="00415AF0">
        <w:t>ь</w:t>
      </w:r>
      <w:r w:rsidRPr="00415AF0">
        <w:t>ным бюджетным учреждениям Палехского муниципального района на выполнение мун</w:t>
      </w:r>
      <w:r w:rsidRPr="00415AF0">
        <w:t>и</w:t>
      </w:r>
      <w:r w:rsidRPr="00415AF0">
        <w:t>ципального задания, в объеме, соответствующем недостигнутым показателям муниц</w:t>
      </w:r>
      <w:r w:rsidRPr="00415AF0">
        <w:t>и</w:t>
      </w:r>
      <w:r w:rsidRPr="00415AF0">
        <w:t>пального задания, подлежат в срок до 1 марта 2024 года возврату в бюджет муниципал</w:t>
      </w:r>
      <w:r w:rsidRPr="00415AF0">
        <w:t>ь</w:t>
      </w:r>
      <w:r w:rsidRPr="00415AF0">
        <w:t>ного района в соответствии с порядком, установленным администрацией Палехского муниципального рай</w:t>
      </w:r>
      <w:r w:rsidRPr="00415AF0">
        <w:t>о</w:t>
      </w:r>
      <w:r w:rsidRPr="00415AF0">
        <w:t>на.</w:t>
      </w:r>
    </w:p>
    <w:p w:rsidR="003C36B0" w:rsidRPr="00415AF0" w:rsidRDefault="003C36B0" w:rsidP="003C36B0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</w:pPr>
      <w:r w:rsidRPr="00415AF0">
        <w:t xml:space="preserve">2. Установить, что остатки средств бюджета муниципального района на начало </w:t>
      </w:r>
      <w:r w:rsidRPr="00415AF0">
        <w:lastRenderedPageBreak/>
        <w:t>т</w:t>
      </w:r>
      <w:r w:rsidRPr="00415AF0">
        <w:t>е</w:t>
      </w:r>
      <w:r w:rsidRPr="00415AF0">
        <w:t>кущего финансового года:</w:t>
      </w:r>
    </w:p>
    <w:p w:rsidR="003C36B0" w:rsidRPr="00415AF0" w:rsidRDefault="003C36B0" w:rsidP="003C36B0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</w:pPr>
      <w:proofErr w:type="gramStart"/>
      <w:r w:rsidRPr="00415AF0">
        <w:t>1) в объеме, не превышающем сумму остатка неиспользованных бюджетных асси</w:t>
      </w:r>
      <w:r w:rsidRPr="00415AF0">
        <w:t>г</w:t>
      </w:r>
      <w:r w:rsidRPr="00415AF0">
        <w:t>нований на оплату заключенных от имени Палехского муниципального района муниц</w:t>
      </w:r>
      <w:r w:rsidRPr="00415AF0">
        <w:t>и</w:t>
      </w:r>
      <w:r w:rsidRPr="00415AF0">
        <w:t>пальных контрактов на поставку товаров, выполнение работ, оказание услуг, подлежа</w:t>
      </w:r>
      <w:r w:rsidRPr="00415AF0">
        <w:t>в</w:t>
      </w:r>
      <w:r w:rsidRPr="00415AF0">
        <w:t>ших в соответствии с условиями этих муниципальных контрактов оплате в отчетном ф</w:t>
      </w:r>
      <w:r w:rsidRPr="00415AF0">
        <w:t>и</w:t>
      </w:r>
      <w:r w:rsidRPr="00415AF0">
        <w:t>нансовом году, направляются на увеличение в текущем финансовом году бюджетных а</w:t>
      </w:r>
      <w:r w:rsidRPr="00415AF0">
        <w:t>с</w:t>
      </w:r>
      <w:r w:rsidRPr="00415AF0">
        <w:t>сигнований на указанные цели по оплате заключенных муниципальных контра</w:t>
      </w:r>
      <w:r w:rsidRPr="00415AF0">
        <w:t>к</w:t>
      </w:r>
      <w:r w:rsidRPr="00415AF0">
        <w:t xml:space="preserve">тов. </w:t>
      </w:r>
      <w:proofErr w:type="gramEnd"/>
    </w:p>
    <w:p w:rsidR="003C36B0" w:rsidRPr="00415AF0" w:rsidRDefault="003C36B0" w:rsidP="003C36B0">
      <w:pPr>
        <w:ind w:firstLine="709"/>
        <w:jc w:val="both"/>
      </w:pPr>
      <w:proofErr w:type="gramStart"/>
      <w:r w:rsidRPr="00415AF0">
        <w:t>2) в объеме, не превышающем сумму остатка неиспользованных бюджетных асси</w:t>
      </w:r>
      <w:r w:rsidRPr="00415AF0">
        <w:t>г</w:t>
      </w:r>
      <w:r w:rsidRPr="00415AF0">
        <w:t>нований на предоставление из областного бюджета местным бюджетам субсидий, субвенций и иных межбюджетных трансфертов, име</w:t>
      </w:r>
      <w:r w:rsidRPr="00415AF0">
        <w:t>ю</w:t>
      </w:r>
      <w:r w:rsidRPr="00415AF0">
        <w:t>щих целевое назначение, предоставление которых в отчетном финанс</w:t>
      </w:r>
      <w:r w:rsidRPr="00415AF0">
        <w:t>о</w:t>
      </w:r>
      <w:r w:rsidRPr="00415AF0">
        <w:t>вом году осуществлялось в пределах суммы, необходимой для оплаты д</w:t>
      </w:r>
      <w:r w:rsidRPr="00415AF0">
        <w:t>е</w:t>
      </w:r>
      <w:r w:rsidRPr="00415AF0">
        <w:t>нежных обязательств получателей средств местного бюджета, источником финансового обеспечения которых являлись указанные межбюджетные трансферты, в размере, не превышающем с учетом уровня</w:t>
      </w:r>
      <w:proofErr w:type="gramEnd"/>
      <w:r w:rsidRPr="00415AF0">
        <w:t xml:space="preserve"> </w:t>
      </w:r>
      <w:proofErr w:type="spellStart"/>
      <w:proofErr w:type="gramStart"/>
      <w:r w:rsidRPr="00415AF0">
        <w:t>софинансирования</w:t>
      </w:r>
      <w:proofErr w:type="spellEnd"/>
      <w:r w:rsidRPr="00415AF0">
        <w:t xml:space="preserve"> остатка неи</w:t>
      </w:r>
      <w:r w:rsidRPr="00415AF0">
        <w:t>с</w:t>
      </w:r>
      <w:r w:rsidRPr="00415AF0">
        <w:t>пользованных на начало текущего финансового года бюджетных ассигнований местного бюджета на оплату заключенных от имени муниципального образования муниципальных контрактов на поставку товаров, в</w:t>
      </w:r>
      <w:r w:rsidRPr="00415AF0">
        <w:t>ы</w:t>
      </w:r>
      <w:r w:rsidRPr="00415AF0">
        <w:t>полнение работ, оказание услуг в случае, если они подлежали в соответствии с условиями этих муниципальных контрактов оплате в отчетном финанс</w:t>
      </w:r>
      <w:r w:rsidRPr="00415AF0">
        <w:t>о</w:t>
      </w:r>
      <w:r w:rsidRPr="00415AF0">
        <w:t>вом году, направляются в установленном финансовым органом порядке на увеличение бюджетных ассигнований на предоставление указанных межбюджетных трансфертов.</w:t>
      </w:r>
      <w:proofErr w:type="gramEnd"/>
    </w:p>
    <w:p w:rsidR="003C36B0" w:rsidRPr="00415AF0" w:rsidRDefault="003C36B0" w:rsidP="003C36B0">
      <w:pPr>
        <w:ind w:firstLine="709"/>
        <w:jc w:val="both"/>
      </w:pPr>
      <w:r w:rsidRPr="00415AF0">
        <w:t>3. Установить, что в соответствии со статьей 242.26 Бюджетного кодекса Росси</w:t>
      </w:r>
      <w:r w:rsidRPr="00415AF0">
        <w:t>й</w:t>
      </w:r>
      <w:r w:rsidRPr="00415AF0">
        <w:t>ской Федерации казначейскому сопровождению подлежат следующие средства, получа</w:t>
      </w:r>
      <w:r w:rsidRPr="00415AF0">
        <w:t>е</w:t>
      </w:r>
      <w:r w:rsidRPr="00415AF0">
        <w:t>мые на основании муниципальных контрактов, договоров (соглашений), контрактов (договоров), заключенных после 1 янв</w:t>
      </w:r>
      <w:r w:rsidRPr="00415AF0">
        <w:t>а</w:t>
      </w:r>
      <w:r w:rsidRPr="00415AF0">
        <w:t xml:space="preserve">ря 2022 года, источником финансового </w:t>
      </w:r>
      <w:proofErr w:type="gramStart"/>
      <w:r w:rsidRPr="00415AF0">
        <w:t>обеспечения</w:t>
      </w:r>
      <w:proofErr w:type="gramEnd"/>
      <w:r w:rsidRPr="00415AF0">
        <w:t xml:space="preserve"> исполнения которых являются средства, пред</w:t>
      </w:r>
      <w:r w:rsidRPr="00415AF0">
        <w:t>о</w:t>
      </w:r>
      <w:r w:rsidRPr="00415AF0">
        <w:t>ставляемые из бюджета муниципального района:</w:t>
      </w:r>
    </w:p>
    <w:p w:rsidR="003C36B0" w:rsidRPr="00415AF0" w:rsidRDefault="003C36B0" w:rsidP="003C36B0">
      <w:pPr>
        <w:ind w:firstLine="709"/>
        <w:jc w:val="both"/>
      </w:pPr>
      <w:r w:rsidRPr="00415AF0">
        <w:t>1) расчеты по муниципальным контрактам, заключаемым на сумму 50000 тыс. руб. и более, а также расчеты по контрактам (договорам), заключаемым в целях и</w:t>
      </w:r>
      <w:r w:rsidRPr="00415AF0">
        <w:t>с</w:t>
      </w:r>
      <w:r w:rsidRPr="00415AF0">
        <w:t>полнения указанных муниципальных контрактов;</w:t>
      </w:r>
    </w:p>
    <w:p w:rsidR="003C36B0" w:rsidRPr="00415AF0" w:rsidRDefault="003C36B0" w:rsidP="003C36B0">
      <w:pPr>
        <w:ind w:firstLine="709"/>
        <w:jc w:val="both"/>
      </w:pPr>
      <w:proofErr w:type="gramStart"/>
      <w:r w:rsidRPr="00415AF0">
        <w:t>2) расчеты по контрактам (договорам), заключаемым на сумму 50000 тыс. руб. и более муниципальными бюджетными учреждениями, лицевые счета которым открыты в УФК по Ивановской области, за счет средств, п</w:t>
      </w:r>
      <w:r w:rsidRPr="00415AF0">
        <w:t>о</w:t>
      </w:r>
      <w:r w:rsidRPr="00415AF0">
        <w:t>ступающих указанным учреждениям в соответствии с абзацем вторым пун</w:t>
      </w:r>
      <w:r w:rsidRPr="00415AF0">
        <w:t>к</w:t>
      </w:r>
      <w:r w:rsidRPr="00415AF0">
        <w:t>та 1 статьи 78.1 и статьей 78.2 Бюджетного кодекса Российской Федерации, а также расчеты по контрактам (договорам), заключаемым в целях и</w:t>
      </w:r>
      <w:r w:rsidRPr="00415AF0">
        <w:t>с</w:t>
      </w:r>
      <w:r w:rsidRPr="00415AF0">
        <w:t>полнения указанных контрактов (договоров);</w:t>
      </w:r>
      <w:proofErr w:type="gramEnd"/>
    </w:p>
    <w:p w:rsidR="003C36B0" w:rsidRPr="00415AF0" w:rsidRDefault="003C36B0" w:rsidP="003C36B0">
      <w:pPr>
        <w:ind w:firstLine="709"/>
        <w:jc w:val="both"/>
        <w:rPr>
          <w:rFonts w:eastAsia="Calibri"/>
          <w:lang w:eastAsia="en-US"/>
        </w:rPr>
      </w:pPr>
      <w:proofErr w:type="gramStart"/>
      <w:r w:rsidRPr="00415AF0">
        <w:rPr>
          <w:rFonts w:eastAsia="Calibri"/>
          <w:lang w:eastAsia="en-US"/>
        </w:rPr>
        <w:t>3) субсидии юридическим лицам (за исключением субсидий  бюджетным учреждениям) и бюджетные инвестиции юридическим лицам, пред</w:t>
      </w:r>
      <w:r w:rsidRPr="00415AF0">
        <w:rPr>
          <w:rFonts w:eastAsia="Calibri"/>
          <w:lang w:eastAsia="en-US"/>
        </w:rPr>
        <w:t>о</w:t>
      </w:r>
      <w:r w:rsidRPr="00415AF0">
        <w:rPr>
          <w:rFonts w:eastAsia="Calibri"/>
          <w:lang w:eastAsia="en-US"/>
        </w:rPr>
        <w:t>ставляемые в соответствии со статьями 79 и 80 Бюджетного кодекса Российской Федерации, по договорам (соглашениям), общая сумма которых по с</w:t>
      </w:r>
      <w:r w:rsidRPr="00415AF0">
        <w:rPr>
          <w:rFonts w:eastAsia="Calibri"/>
          <w:lang w:eastAsia="en-US"/>
        </w:rPr>
        <w:t>о</w:t>
      </w:r>
      <w:r w:rsidRPr="00415AF0">
        <w:rPr>
          <w:rFonts w:eastAsia="Calibri"/>
          <w:lang w:eastAsia="en-US"/>
        </w:rPr>
        <w:t>стоянию на дату заключения соответствующего договора (соглашения) составляла 50000 тыс. руб. и более, а также расчеты по контрактам (догов</w:t>
      </w:r>
      <w:r w:rsidRPr="00415AF0">
        <w:rPr>
          <w:rFonts w:eastAsia="Calibri"/>
          <w:lang w:eastAsia="en-US"/>
        </w:rPr>
        <w:t>о</w:t>
      </w:r>
      <w:r w:rsidRPr="00415AF0">
        <w:rPr>
          <w:rFonts w:eastAsia="Calibri"/>
          <w:lang w:eastAsia="en-US"/>
        </w:rPr>
        <w:t>рам), заключаемым получателями субсидий, источником финансового обеспечения кот</w:t>
      </w:r>
      <w:r w:rsidRPr="00415AF0">
        <w:rPr>
          <w:rFonts w:eastAsia="Calibri"/>
          <w:lang w:eastAsia="en-US"/>
        </w:rPr>
        <w:t>о</w:t>
      </w:r>
      <w:r w:rsidRPr="00415AF0">
        <w:rPr>
          <w:rFonts w:eastAsia="Calibri"/>
          <w:lang w:eastAsia="en-US"/>
        </w:rPr>
        <w:t>рых являются</w:t>
      </w:r>
      <w:proofErr w:type="gramEnd"/>
      <w:r w:rsidRPr="00415AF0">
        <w:rPr>
          <w:rFonts w:eastAsia="Calibri"/>
          <w:lang w:eastAsia="en-US"/>
        </w:rPr>
        <w:t xml:space="preserve"> такие субсидии, бюджетные инвестиции, пред</w:t>
      </w:r>
      <w:r w:rsidRPr="00415AF0">
        <w:rPr>
          <w:rFonts w:eastAsia="Calibri"/>
          <w:lang w:eastAsia="en-US"/>
        </w:rPr>
        <w:t>о</w:t>
      </w:r>
      <w:r w:rsidRPr="00415AF0">
        <w:rPr>
          <w:rFonts w:eastAsia="Calibri"/>
          <w:lang w:eastAsia="en-US"/>
        </w:rPr>
        <w:t>ставляемые в соответствии со статьями 79, 80 Бюджетного кодекса Российской Федерации, с исполнителями и соисполнителями контрактов (догов</w:t>
      </w:r>
      <w:r w:rsidRPr="00415AF0">
        <w:rPr>
          <w:rFonts w:eastAsia="Calibri"/>
          <w:lang w:eastAsia="en-US"/>
        </w:rPr>
        <w:t>о</w:t>
      </w:r>
      <w:r w:rsidRPr="00415AF0">
        <w:rPr>
          <w:rFonts w:eastAsia="Calibri"/>
          <w:lang w:eastAsia="en-US"/>
        </w:rPr>
        <w:t>ров);</w:t>
      </w:r>
    </w:p>
    <w:p w:rsidR="003C36B0" w:rsidRPr="00415AF0" w:rsidRDefault="003C36B0" w:rsidP="003C36B0">
      <w:pPr>
        <w:ind w:firstLine="709"/>
        <w:jc w:val="both"/>
        <w:rPr>
          <w:rFonts w:eastAsia="Calibri"/>
          <w:lang w:eastAsia="en-US"/>
        </w:rPr>
      </w:pPr>
      <w:proofErr w:type="gramStart"/>
      <w:r w:rsidRPr="00415AF0">
        <w:rPr>
          <w:rFonts w:eastAsia="Calibri"/>
          <w:lang w:eastAsia="en-US"/>
        </w:rPr>
        <w:t xml:space="preserve">4) расчеты по концессионным соглашениям и соглашениям о </w:t>
      </w:r>
      <w:proofErr w:type="spellStart"/>
      <w:r w:rsidRPr="00415AF0">
        <w:rPr>
          <w:rFonts w:eastAsia="Calibri"/>
          <w:lang w:eastAsia="en-US"/>
        </w:rPr>
        <w:t>муниц</w:t>
      </w:r>
      <w:r w:rsidRPr="00415AF0">
        <w:rPr>
          <w:rFonts w:eastAsia="Calibri"/>
          <w:lang w:eastAsia="en-US"/>
        </w:rPr>
        <w:t>и</w:t>
      </w:r>
      <w:r w:rsidRPr="00415AF0">
        <w:rPr>
          <w:rFonts w:eastAsia="Calibri"/>
          <w:lang w:eastAsia="en-US"/>
        </w:rPr>
        <w:t>пально</w:t>
      </w:r>
      <w:proofErr w:type="spellEnd"/>
      <w:r w:rsidRPr="00415AF0">
        <w:rPr>
          <w:rFonts w:eastAsia="Calibri"/>
          <w:lang w:eastAsia="en-US"/>
        </w:rPr>
        <w:t xml:space="preserve">-частном партнерстве, в целях финансового обеспечения затрат концессионных соглашений и соглашений о </w:t>
      </w:r>
      <w:proofErr w:type="spellStart"/>
      <w:r w:rsidRPr="00415AF0">
        <w:rPr>
          <w:rFonts w:eastAsia="Calibri"/>
          <w:lang w:eastAsia="en-US"/>
        </w:rPr>
        <w:t>муниципально</w:t>
      </w:r>
      <w:proofErr w:type="spellEnd"/>
      <w:r w:rsidRPr="00415AF0">
        <w:rPr>
          <w:rFonts w:eastAsia="Calibri"/>
          <w:lang w:eastAsia="en-US"/>
        </w:rPr>
        <w:t>-частном партне</w:t>
      </w:r>
      <w:r w:rsidRPr="00415AF0">
        <w:rPr>
          <w:rFonts w:eastAsia="Calibri"/>
          <w:lang w:eastAsia="en-US"/>
        </w:rPr>
        <w:t>р</w:t>
      </w:r>
      <w:r w:rsidRPr="00415AF0">
        <w:rPr>
          <w:rFonts w:eastAsia="Calibri"/>
          <w:lang w:eastAsia="en-US"/>
        </w:rPr>
        <w:t xml:space="preserve">стве, заключаемым на сумму 50000 тыс. руб. и более, а также расчеты по концессионным соглашениям и соглашениям о </w:t>
      </w:r>
      <w:proofErr w:type="spellStart"/>
      <w:r w:rsidRPr="00415AF0">
        <w:rPr>
          <w:rFonts w:eastAsia="Calibri"/>
          <w:lang w:eastAsia="en-US"/>
        </w:rPr>
        <w:t>м</w:t>
      </w:r>
      <w:r w:rsidRPr="00415AF0">
        <w:rPr>
          <w:rFonts w:eastAsia="Calibri"/>
          <w:lang w:eastAsia="en-US"/>
        </w:rPr>
        <w:t>у</w:t>
      </w:r>
      <w:r w:rsidRPr="00415AF0">
        <w:rPr>
          <w:rFonts w:eastAsia="Calibri"/>
          <w:lang w:eastAsia="en-US"/>
        </w:rPr>
        <w:t>ниципально</w:t>
      </w:r>
      <w:proofErr w:type="spellEnd"/>
      <w:r w:rsidRPr="00415AF0">
        <w:rPr>
          <w:rFonts w:eastAsia="Calibri"/>
          <w:lang w:eastAsia="en-US"/>
        </w:rPr>
        <w:t xml:space="preserve">-частном партнерстве, заключаемым в целях исполнения указанных концессионных соглашений и соглашений о </w:t>
      </w:r>
      <w:proofErr w:type="spellStart"/>
      <w:r w:rsidRPr="00415AF0">
        <w:rPr>
          <w:rFonts w:eastAsia="Calibri"/>
          <w:lang w:eastAsia="en-US"/>
        </w:rPr>
        <w:t>муниц</w:t>
      </w:r>
      <w:r w:rsidRPr="00415AF0">
        <w:rPr>
          <w:rFonts w:eastAsia="Calibri"/>
          <w:lang w:eastAsia="en-US"/>
        </w:rPr>
        <w:t>и</w:t>
      </w:r>
      <w:r w:rsidRPr="00415AF0">
        <w:rPr>
          <w:rFonts w:eastAsia="Calibri"/>
          <w:lang w:eastAsia="en-US"/>
        </w:rPr>
        <w:t>пально</w:t>
      </w:r>
      <w:proofErr w:type="spellEnd"/>
      <w:r w:rsidRPr="00415AF0">
        <w:rPr>
          <w:rFonts w:eastAsia="Calibri"/>
          <w:lang w:eastAsia="en-US"/>
        </w:rPr>
        <w:t>-частном партнерстве;</w:t>
      </w:r>
      <w:proofErr w:type="gramEnd"/>
    </w:p>
    <w:p w:rsidR="003C36B0" w:rsidRPr="00415AF0" w:rsidRDefault="003C36B0" w:rsidP="003C36B0">
      <w:pPr>
        <w:ind w:firstLine="709"/>
        <w:jc w:val="both"/>
        <w:rPr>
          <w:rFonts w:eastAsia="Calibri"/>
          <w:lang w:eastAsia="en-US"/>
        </w:rPr>
      </w:pPr>
      <w:r w:rsidRPr="00415AF0">
        <w:rPr>
          <w:rFonts w:eastAsia="Calibri"/>
          <w:lang w:eastAsia="en-US"/>
        </w:rPr>
        <w:lastRenderedPageBreak/>
        <w:t>5) взносы в уставные (складочные) капиталы юридических лиц (доче</w:t>
      </w:r>
      <w:r w:rsidRPr="00415AF0">
        <w:rPr>
          <w:rFonts w:eastAsia="Calibri"/>
          <w:lang w:eastAsia="en-US"/>
        </w:rPr>
        <w:t>р</w:t>
      </w:r>
      <w:r w:rsidRPr="00415AF0">
        <w:rPr>
          <w:rFonts w:eastAsia="Calibri"/>
          <w:lang w:eastAsia="en-US"/>
        </w:rPr>
        <w:t>них обществ юридических лиц), вклады в имущество юридических лиц (дочерних обществ юридич</w:t>
      </w:r>
      <w:r w:rsidRPr="00415AF0">
        <w:rPr>
          <w:rFonts w:eastAsia="Calibri"/>
          <w:lang w:eastAsia="en-US"/>
        </w:rPr>
        <w:t>е</w:t>
      </w:r>
      <w:r w:rsidRPr="00415AF0">
        <w:rPr>
          <w:rFonts w:eastAsia="Calibri"/>
          <w:lang w:eastAsia="en-US"/>
        </w:rPr>
        <w:t>ских лиц), не увеличивающие их уставные (складочные) капиталы, источником финанс</w:t>
      </w:r>
      <w:r w:rsidRPr="00415AF0">
        <w:rPr>
          <w:rFonts w:eastAsia="Calibri"/>
          <w:lang w:eastAsia="en-US"/>
        </w:rPr>
        <w:t>о</w:t>
      </w:r>
      <w:r w:rsidRPr="00415AF0">
        <w:rPr>
          <w:rFonts w:eastAsia="Calibri"/>
          <w:lang w:eastAsia="en-US"/>
        </w:rPr>
        <w:t>вого обеспечения которых являются субсидии и бюджетные инвестиции, указанные в пункте 3 настоящей части;</w:t>
      </w:r>
    </w:p>
    <w:p w:rsidR="003C36B0" w:rsidRPr="00415AF0" w:rsidRDefault="003C36B0" w:rsidP="003C36B0">
      <w:pPr>
        <w:ind w:firstLine="709"/>
        <w:jc w:val="both"/>
        <w:rPr>
          <w:rFonts w:eastAsia="Calibri"/>
          <w:lang w:eastAsia="en-US"/>
        </w:rPr>
      </w:pPr>
      <w:r w:rsidRPr="00415AF0">
        <w:rPr>
          <w:rFonts w:eastAsia="Calibri"/>
          <w:lang w:eastAsia="en-US"/>
        </w:rPr>
        <w:t>6) авансовые платежи по контрактам (договорам) о поставке товаров, выполнении работ, оказании услуг, источником финансового обеспечения которых являются субсидии и бюджетные инвестиции, указанные в пункте 3 настоящей части, а также взносы (вклады), ук</w:t>
      </w:r>
      <w:r w:rsidRPr="00415AF0">
        <w:rPr>
          <w:rFonts w:eastAsia="Calibri"/>
          <w:lang w:eastAsia="en-US"/>
        </w:rPr>
        <w:t>а</w:t>
      </w:r>
      <w:r w:rsidRPr="00415AF0">
        <w:rPr>
          <w:rFonts w:eastAsia="Calibri"/>
          <w:lang w:eastAsia="en-US"/>
        </w:rPr>
        <w:t>занные в пункте 5 настоящей части;</w:t>
      </w:r>
    </w:p>
    <w:p w:rsidR="003C36B0" w:rsidRPr="00415AF0" w:rsidRDefault="003C36B0" w:rsidP="003C36B0">
      <w:pPr>
        <w:ind w:firstLine="709"/>
        <w:jc w:val="both"/>
      </w:pPr>
      <w:proofErr w:type="gramStart"/>
      <w:r w:rsidRPr="00415AF0">
        <w:t>7) субсидии (гранты в форме субсидий), предоставляемые из бюджета муниц</w:t>
      </w:r>
      <w:r w:rsidRPr="00415AF0">
        <w:t>и</w:t>
      </w:r>
      <w:r w:rsidRPr="00415AF0">
        <w:t>пального района юридическим лицам, крестьянским (фермерским) хозяйствам, индивидуальным предпринимателям, физическим лицам – пр</w:t>
      </w:r>
      <w:r w:rsidRPr="00415AF0">
        <w:t>о</w:t>
      </w:r>
      <w:r w:rsidRPr="00415AF0">
        <w:t>изводителям товаров (работ, услуг) в целях финансирования расходных об</w:t>
      </w:r>
      <w:r w:rsidRPr="00415AF0">
        <w:t>я</w:t>
      </w:r>
      <w:r w:rsidRPr="00415AF0">
        <w:t>зательств Палехского муниципального района по муниципальной поддержке сельского хозяйства, а также авансовых платежей по контра</w:t>
      </w:r>
      <w:r w:rsidRPr="00415AF0">
        <w:t>к</w:t>
      </w:r>
      <w:r w:rsidRPr="00415AF0">
        <w:t>там (договорам), источником финансового обеспечения которых являются указанные су</w:t>
      </w:r>
      <w:r w:rsidRPr="00415AF0">
        <w:t>б</w:t>
      </w:r>
      <w:r w:rsidRPr="00415AF0">
        <w:t>сидии.</w:t>
      </w:r>
      <w:proofErr w:type="gramEnd"/>
    </w:p>
    <w:p w:rsidR="003C36B0" w:rsidRPr="00415AF0" w:rsidRDefault="003C36B0" w:rsidP="003C36B0">
      <w:pPr>
        <w:ind w:firstLine="709"/>
        <w:jc w:val="both"/>
        <w:rPr>
          <w:rFonts w:eastAsia="Calibri"/>
          <w:lang w:eastAsia="en-US"/>
        </w:rPr>
      </w:pPr>
      <w:r w:rsidRPr="00415AF0">
        <w:t xml:space="preserve">4. </w:t>
      </w:r>
      <w:proofErr w:type="gramStart"/>
      <w:r w:rsidRPr="00415AF0">
        <w:rPr>
          <w:rFonts w:eastAsia="Calibri"/>
          <w:lang w:eastAsia="en-US"/>
        </w:rPr>
        <w:t>Установить, что в 2024 году при казначейском сопровождении средств, пред</w:t>
      </w:r>
      <w:r w:rsidRPr="00415AF0">
        <w:rPr>
          <w:rFonts w:eastAsia="Calibri"/>
          <w:lang w:eastAsia="en-US"/>
        </w:rPr>
        <w:t>о</w:t>
      </w:r>
      <w:r w:rsidRPr="00415AF0">
        <w:rPr>
          <w:rFonts w:eastAsia="Calibri"/>
          <w:lang w:eastAsia="en-US"/>
        </w:rPr>
        <w:t>ставляемых на основании контрактов (договоров), заключаемых в целях приобретения т</w:t>
      </w:r>
      <w:r w:rsidRPr="00415AF0">
        <w:rPr>
          <w:rFonts w:eastAsia="Calibri"/>
          <w:lang w:eastAsia="en-US"/>
        </w:rPr>
        <w:t>о</w:t>
      </w:r>
      <w:r w:rsidRPr="00415AF0">
        <w:rPr>
          <w:rFonts w:eastAsia="Calibri"/>
          <w:lang w:eastAsia="en-US"/>
        </w:rPr>
        <w:t>варов в рамках исполнения муниципальных контрактов, контрактов (договоров), которые заключаются бюджетными  учреждениями, договоров (соглашений) о предоставлении субсидий, договоров о предоставлении бюджетных инвестиций, концессионных соглаш</w:t>
      </w:r>
      <w:r w:rsidRPr="00415AF0">
        <w:rPr>
          <w:rFonts w:eastAsia="Calibri"/>
          <w:lang w:eastAsia="en-US"/>
        </w:rPr>
        <w:t>е</w:t>
      </w:r>
      <w:r w:rsidRPr="00415AF0">
        <w:rPr>
          <w:rFonts w:eastAsia="Calibri"/>
          <w:lang w:eastAsia="en-US"/>
        </w:rPr>
        <w:t xml:space="preserve">ний и соглашений о </w:t>
      </w:r>
      <w:proofErr w:type="spellStart"/>
      <w:r w:rsidRPr="00415AF0">
        <w:rPr>
          <w:rFonts w:eastAsia="Calibri"/>
          <w:lang w:eastAsia="en-US"/>
        </w:rPr>
        <w:t>муниципально</w:t>
      </w:r>
      <w:proofErr w:type="spellEnd"/>
      <w:r w:rsidRPr="00415AF0">
        <w:rPr>
          <w:rFonts w:eastAsia="Calibri"/>
          <w:lang w:eastAsia="en-US"/>
        </w:rPr>
        <w:t>-частном партнерстве, указанных в пун</w:t>
      </w:r>
      <w:r w:rsidRPr="00415AF0">
        <w:rPr>
          <w:rFonts w:eastAsia="Calibri"/>
          <w:lang w:eastAsia="en-US"/>
        </w:rPr>
        <w:t>к</w:t>
      </w:r>
      <w:r w:rsidRPr="00415AF0">
        <w:rPr>
          <w:rFonts w:eastAsia="Calibri"/>
          <w:lang w:eastAsia="en-US"/>
        </w:rPr>
        <w:t>тах 1</w:t>
      </w:r>
      <w:r w:rsidRPr="00415AF0">
        <w:rPr>
          <w:rFonts w:eastAsia="Calibri"/>
          <w:lang w:eastAsia="en-US"/>
        </w:rPr>
        <w:noBreakHyphen/>
        <w:t>5 </w:t>
      </w:r>
      <w:hyperlink r:id="rId7" w:anchor="Par0" w:history="1">
        <w:r w:rsidRPr="00415AF0">
          <w:rPr>
            <w:rFonts w:eastAsia="Calibri"/>
            <w:u w:val="single"/>
            <w:lang w:eastAsia="en-US"/>
          </w:rPr>
          <w:t xml:space="preserve">части </w:t>
        </w:r>
      </w:hyperlink>
      <w:r w:rsidRPr="00415AF0">
        <w:rPr>
          <w:rFonts w:eastAsia="Calibri"/>
          <w:lang w:eastAsia="en-US"/>
        </w:rPr>
        <w:t>3 настоящей статьи,  перечисление средств по таким контрактам</w:t>
      </w:r>
      <w:proofErr w:type="gramEnd"/>
      <w:r w:rsidRPr="00415AF0">
        <w:rPr>
          <w:rFonts w:eastAsia="Calibri"/>
          <w:lang w:eastAsia="en-US"/>
        </w:rPr>
        <w:t xml:space="preserve"> (</w:t>
      </w:r>
      <w:proofErr w:type="gramStart"/>
      <w:r w:rsidRPr="00415AF0">
        <w:rPr>
          <w:rFonts w:eastAsia="Calibri"/>
          <w:lang w:eastAsia="en-US"/>
        </w:rPr>
        <w:t>договорам) осуществляе</w:t>
      </w:r>
      <w:r w:rsidRPr="00415AF0">
        <w:rPr>
          <w:rFonts w:eastAsia="Calibri"/>
          <w:lang w:eastAsia="en-US"/>
        </w:rPr>
        <w:t>т</w:t>
      </w:r>
      <w:r w:rsidRPr="00415AF0">
        <w:rPr>
          <w:rFonts w:eastAsia="Calibri"/>
          <w:lang w:eastAsia="en-US"/>
        </w:rPr>
        <w:t>ся в установленном Правительством Российской Федерации порядке с лицевых счетов участника казначейского сопровождения, открытых заказчикам по таким контрактам (д</w:t>
      </w:r>
      <w:r w:rsidRPr="00415AF0">
        <w:rPr>
          <w:rFonts w:eastAsia="Calibri"/>
          <w:lang w:eastAsia="en-US"/>
        </w:rPr>
        <w:t>о</w:t>
      </w:r>
      <w:r w:rsidRPr="00415AF0">
        <w:rPr>
          <w:rFonts w:eastAsia="Calibri"/>
          <w:lang w:eastAsia="en-US"/>
        </w:rPr>
        <w:t>говорам) в УФК по Ивановской области, на расчетные счета, открытые поставщикам т</w:t>
      </w:r>
      <w:r w:rsidRPr="00415AF0">
        <w:rPr>
          <w:rFonts w:eastAsia="Calibri"/>
          <w:lang w:eastAsia="en-US"/>
        </w:rPr>
        <w:t>о</w:t>
      </w:r>
      <w:r w:rsidRPr="00415AF0">
        <w:rPr>
          <w:rFonts w:eastAsia="Calibri"/>
          <w:lang w:eastAsia="en-US"/>
        </w:rPr>
        <w:t>варов в кредитных организациях, при представлении заказчиками по таким контра</w:t>
      </w:r>
      <w:r w:rsidRPr="00415AF0">
        <w:rPr>
          <w:rFonts w:eastAsia="Calibri"/>
          <w:lang w:eastAsia="en-US"/>
        </w:rPr>
        <w:t>к</w:t>
      </w:r>
      <w:r w:rsidRPr="00415AF0">
        <w:rPr>
          <w:rFonts w:eastAsia="Calibri"/>
          <w:lang w:eastAsia="en-US"/>
        </w:rPr>
        <w:t>там (договорам) в УФК по Ивановской области документов, подтверждающих поставку тов</w:t>
      </w:r>
      <w:r w:rsidRPr="00415AF0">
        <w:rPr>
          <w:rFonts w:eastAsia="Calibri"/>
          <w:lang w:eastAsia="en-US"/>
        </w:rPr>
        <w:t>а</w:t>
      </w:r>
      <w:r w:rsidRPr="00415AF0">
        <w:rPr>
          <w:rFonts w:eastAsia="Calibri"/>
          <w:lang w:eastAsia="en-US"/>
        </w:rPr>
        <w:t>ров.</w:t>
      </w:r>
      <w:proofErr w:type="gramEnd"/>
    </w:p>
    <w:p w:rsidR="003C36B0" w:rsidRPr="00415AF0" w:rsidRDefault="003C36B0" w:rsidP="003C36B0">
      <w:pPr>
        <w:ind w:firstLine="709"/>
        <w:jc w:val="both"/>
        <w:rPr>
          <w:rFonts w:eastAsia="Calibri"/>
          <w:lang w:eastAsia="en-US"/>
        </w:rPr>
      </w:pPr>
      <w:r w:rsidRPr="00415AF0">
        <w:rPr>
          <w:rFonts w:eastAsia="Calibri"/>
          <w:lang w:eastAsia="en-US"/>
        </w:rPr>
        <w:t xml:space="preserve">5. </w:t>
      </w:r>
      <w:proofErr w:type="gramStart"/>
      <w:r w:rsidRPr="00415AF0">
        <w:rPr>
          <w:rFonts w:eastAsia="Calibri"/>
          <w:lang w:eastAsia="en-US"/>
        </w:rPr>
        <w:t>Установить, что в 2024 году при казначейском сопровождении средств перечисление авансовых платежей по контрактам (договорам), ук</w:t>
      </w:r>
      <w:r w:rsidRPr="00415AF0">
        <w:rPr>
          <w:rFonts w:eastAsia="Calibri"/>
          <w:lang w:eastAsia="en-US"/>
        </w:rPr>
        <w:t>а</w:t>
      </w:r>
      <w:r w:rsidRPr="00415AF0">
        <w:rPr>
          <w:rFonts w:eastAsia="Calibri"/>
          <w:lang w:eastAsia="en-US"/>
        </w:rPr>
        <w:t>занным в части 4 настоящей статьи, заключаемым в целях приобретения строительных материалов и оборудования, затраты на приобретение кот</w:t>
      </w:r>
      <w:r w:rsidRPr="00415AF0">
        <w:rPr>
          <w:rFonts w:eastAsia="Calibri"/>
          <w:lang w:eastAsia="en-US"/>
        </w:rPr>
        <w:t>о</w:t>
      </w:r>
      <w:r w:rsidRPr="00415AF0">
        <w:rPr>
          <w:rFonts w:eastAsia="Calibri"/>
          <w:lang w:eastAsia="en-US"/>
        </w:rPr>
        <w:t>рых включены в проектную документацию на строительство (реконструкцию, в том числе с элементами реставрации, техническое перевооружение), капитальный ремонт объектов капитального строительства, осуществляется в установле</w:t>
      </w:r>
      <w:r w:rsidRPr="00415AF0">
        <w:rPr>
          <w:rFonts w:eastAsia="Calibri"/>
          <w:lang w:eastAsia="en-US"/>
        </w:rPr>
        <w:t>н</w:t>
      </w:r>
      <w:r w:rsidRPr="00415AF0">
        <w:rPr>
          <w:rFonts w:eastAsia="Calibri"/>
          <w:lang w:eastAsia="en-US"/>
        </w:rPr>
        <w:t>ном Правительством Российской Федерации порядке</w:t>
      </w:r>
      <w:proofErr w:type="gramEnd"/>
      <w:r w:rsidRPr="00415AF0">
        <w:rPr>
          <w:rFonts w:eastAsia="Calibri"/>
          <w:lang w:eastAsia="en-US"/>
        </w:rPr>
        <w:t xml:space="preserve"> </w:t>
      </w:r>
      <w:proofErr w:type="gramStart"/>
      <w:r w:rsidRPr="00415AF0">
        <w:rPr>
          <w:rFonts w:eastAsia="Calibri"/>
          <w:lang w:eastAsia="en-US"/>
        </w:rPr>
        <w:t>с лицевых счетов участника казначейского сопровождения, открытых заказчикам по т</w:t>
      </w:r>
      <w:r w:rsidRPr="00415AF0">
        <w:rPr>
          <w:rFonts w:eastAsia="Calibri"/>
          <w:lang w:eastAsia="en-US"/>
        </w:rPr>
        <w:t>а</w:t>
      </w:r>
      <w:r w:rsidRPr="00415AF0">
        <w:rPr>
          <w:rFonts w:eastAsia="Calibri"/>
          <w:lang w:eastAsia="en-US"/>
        </w:rPr>
        <w:t>ким контрактам (договорам) в УФК по Ивановской области, на расчетные счета, открытые поставщикам по таким контрактам (договорам) в кредитных организациях, на основании перечня строительных материалов и оборудования, включенных в проектную документацию на строительство (реконстру</w:t>
      </w:r>
      <w:r w:rsidRPr="00415AF0">
        <w:rPr>
          <w:rFonts w:eastAsia="Calibri"/>
          <w:lang w:eastAsia="en-US"/>
        </w:rPr>
        <w:t>к</w:t>
      </w:r>
      <w:r w:rsidRPr="00415AF0">
        <w:rPr>
          <w:rFonts w:eastAsia="Calibri"/>
          <w:lang w:eastAsia="en-US"/>
        </w:rPr>
        <w:t>цию, в том числе с элементами реставрации, техническое перевооружение), кап</w:t>
      </w:r>
      <w:r w:rsidRPr="00415AF0">
        <w:rPr>
          <w:rFonts w:eastAsia="Calibri"/>
          <w:lang w:eastAsia="en-US"/>
        </w:rPr>
        <w:t>и</w:t>
      </w:r>
      <w:r w:rsidRPr="00415AF0">
        <w:rPr>
          <w:rFonts w:eastAsia="Calibri"/>
          <w:lang w:eastAsia="en-US"/>
        </w:rPr>
        <w:t>тальный ремонт объектов капитального строительства, представленного в УФК по</w:t>
      </w:r>
      <w:proofErr w:type="gramEnd"/>
      <w:r w:rsidRPr="00415AF0">
        <w:rPr>
          <w:rFonts w:eastAsia="Calibri"/>
          <w:lang w:eastAsia="en-US"/>
        </w:rPr>
        <w:t xml:space="preserve"> Ивановской о</w:t>
      </w:r>
      <w:r w:rsidRPr="00415AF0">
        <w:rPr>
          <w:rFonts w:eastAsia="Calibri"/>
          <w:lang w:eastAsia="en-US"/>
        </w:rPr>
        <w:t>б</w:t>
      </w:r>
      <w:r w:rsidRPr="00415AF0">
        <w:rPr>
          <w:rFonts w:eastAsia="Calibri"/>
          <w:lang w:eastAsia="en-US"/>
        </w:rPr>
        <w:t>ласти, в порядке и по форме, которые установлены Правительством Российской Федер</w:t>
      </w:r>
      <w:r w:rsidRPr="00415AF0">
        <w:rPr>
          <w:rFonts w:eastAsia="Calibri"/>
          <w:lang w:eastAsia="en-US"/>
        </w:rPr>
        <w:t>а</w:t>
      </w:r>
      <w:r w:rsidRPr="00415AF0">
        <w:rPr>
          <w:rFonts w:eastAsia="Calibri"/>
          <w:lang w:eastAsia="en-US"/>
        </w:rPr>
        <w:t>ции.</w:t>
      </w:r>
    </w:p>
    <w:p w:rsidR="003C36B0" w:rsidRPr="00415AF0" w:rsidRDefault="003C36B0" w:rsidP="003C36B0">
      <w:pPr>
        <w:ind w:firstLine="709"/>
        <w:jc w:val="both"/>
        <w:rPr>
          <w:rFonts w:eastAsia="Calibri"/>
          <w:lang w:eastAsia="en-US"/>
        </w:rPr>
      </w:pPr>
      <w:r w:rsidRPr="00415AF0">
        <w:rPr>
          <w:rFonts w:eastAsia="Calibri"/>
          <w:lang w:eastAsia="en-US"/>
        </w:rPr>
        <w:t xml:space="preserve">6. </w:t>
      </w:r>
      <w:proofErr w:type="gramStart"/>
      <w:r w:rsidRPr="00415AF0">
        <w:rPr>
          <w:rFonts w:eastAsia="Calibri"/>
          <w:lang w:eastAsia="en-US"/>
        </w:rPr>
        <w:t xml:space="preserve">Установить, что в 2024 году при казначейском сопровождении средств, указанных в пунктах 1 и 2 </w:t>
      </w:r>
      <w:hyperlink r:id="rId8" w:anchor="Par0" w:history="1">
        <w:r w:rsidRPr="00415AF0">
          <w:rPr>
            <w:rFonts w:eastAsia="Calibri"/>
            <w:u w:val="single"/>
            <w:lang w:eastAsia="en-US"/>
          </w:rPr>
          <w:t xml:space="preserve">части </w:t>
        </w:r>
      </w:hyperlink>
      <w:r w:rsidRPr="00415AF0">
        <w:rPr>
          <w:rFonts w:eastAsia="Calibri"/>
          <w:lang w:eastAsia="en-US"/>
        </w:rPr>
        <w:t>3 настоящей статьи, предоставля</w:t>
      </w:r>
      <w:r w:rsidRPr="00415AF0">
        <w:rPr>
          <w:rFonts w:eastAsia="Calibri"/>
          <w:lang w:eastAsia="en-US"/>
        </w:rPr>
        <w:t>е</w:t>
      </w:r>
      <w:r w:rsidRPr="00415AF0">
        <w:rPr>
          <w:rFonts w:eastAsia="Calibri"/>
          <w:lang w:eastAsia="en-US"/>
        </w:rPr>
        <w:t>мых на основании контрактов (договоров), заключаемых в целях выполнения работ, оказания услуг в рамках исполнения муниципальных контрактов, контрактов (договоров), которые заключаются муниципал</w:t>
      </w:r>
      <w:r w:rsidRPr="00415AF0">
        <w:rPr>
          <w:rFonts w:eastAsia="Calibri"/>
          <w:lang w:eastAsia="en-US"/>
        </w:rPr>
        <w:t>ь</w:t>
      </w:r>
      <w:r w:rsidRPr="00415AF0">
        <w:rPr>
          <w:rFonts w:eastAsia="Calibri"/>
          <w:lang w:eastAsia="en-US"/>
        </w:rPr>
        <w:t>ными бюджетными учреждениями и предметом которых являются строительство (реко</w:t>
      </w:r>
      <w:r w:rsidRPr="00415AF0">
        <w:rPr>
          <w:rFonts w:eastAsia="Calibri"/>
          <w:lang w:eastAsia="en-US"/>
        </w:rPr>
        <w:t>н</w:t>
      </w:r>
      <w:r w:rsidRPr="00415AF0">
        <w:rPr>
          <w:rFonts w:eastAsia="Calibri"/>
          <w:lang w:eastAsia="en-US"/>
        </w:rPr>
        <w:t>струкция, в том числе с элементами реставрации, техническое перевооружение), кап</w:t>
      </w:r>
      <w:r w:rsidRPr="00415AF0">
        <w:rPr>
          <w:rFonts w:eastAsia="Calibri"/>
          <w:lang w:eastAsia="en-US"/>
        </w:rPr>
        <w:t>и</w:t>
      </w:r>
      <w:r w:rsidRPr="00415AF0">
        <w:rPr>
          <w:rFonts w:eastAsia="Calibri"/>
          <w:lang w:eastAsia="en-US"/>
        </w:rPr>
        <w:t>тальный ремонт объектов</w:t>
      </w:r>
      <w:proofErr w:type="gramEnd"/>
      <w:r w:rsidRPr="00415AF0">
        <w:rPr>
          <w:rFonts w:eastAsia="Calibri"/>
          <w:lang w:eastAsia="en-US"/>
        </w:rPr>
        <w:t xml:space="preserve"> </w:t>
      </w:r>
      <w:proofErr w:type="gramStart"/>
      <w:r w:rsidRPr="00415AF0">
        <w:rPr>
          <w:rFonts w:eastAsia="Calibri"/>
          <w:lang w:eastAsia="en-US"/>
        </w:rPr>
        <w:t>капитального строительства, перечисление средств по таким контрактам (договорам) осуществляется в порядке, установленном Правительством Российской Федерации, с лицевых счетов учас</w:t>
      </w:r>
      <w:r w:rsidRPr="00415AF0">
        <w:rPr>
          <w:rFonts w:eastAsia="Calibri"/>
          <w:lang w:eastAsia="en-US"/>
        </w:rPr>
        <w:t>т</w:t>
      </w:r>
      <w:r w:rsidRPr="00415AF0">
        <w:rPr>
          <w:rFonts w:eastAsia="Calibri"/>
          <w:lang w:eastAsia="en-US"/>
        </w:rPr>
        <w:t xml:space="preserve">ника </w:t>
      </w:r>
      <w:r w:rsidRPr="00415AF0">
        <w:rPr>
          <w:rFonts w:eastAsia="Calibri"/>
          <w:lang w:eastAsia="en-US"/>
        </w:rPr>
        <w:lastRenderedPageBreak/>
        <w:t>казначейского сопровождения, открытых заказчикам по таким контра</w:t>
      </w:r>
      <w:r w:rsidRPr="00415AF0">
        <w:rPr>
          <w:rFonts w:eastAsia="Calibri"/>
          <w:lang w:eastAsia="en-US"/>
        </w:rPr>
        <w:t>к</w:t>
      </w:r>
      <w:r w:rsidRPr="00415AF0">
        <w:rPr>
          <w:rFonts w:eastAsia="Calibri"/>
          <w:lang w:eastAsia="en-US"/>
        </w:rPr>
        <w:t>там (договорам) в УФК по Ивановской области, на расчетные счета, открытые подрядчикам (исполнителям) по таким контрактам (договорам) в кредитных орган</w:t>
      </w:r>
      <w:r w:rsidRPr="00415AF0">
        <w:rPr>
          <w:rFonts w:eastAsia="Calibri"/>
          <w:lang w:eastAsia="en-US"/>
        </w:rPr>
        <w:t>и</w:t>
      </w:r>
      <w:r w:rsidRPr="00415AF0">
        <w:rPr>
          <w:rFonts w:eastAsia="Calibri"/>
          <w:lang w:eastAsia="en-US"/>
        </w:rPr>
        <w:t>зациях, при представлении заказчиками по таким контрактам (договорам) в УФК по Ивановской области документов, подтверждающих выполнение</w:t>
      </w:r>
      <w:proofErr w:type="gramEnd"/>
      <w:r w:rsidRPr="00415AF0">
        <w:rPr>
          <w:rFonts w:eastAsia="Calibri"/>
          <w:lang w:eastAsia="en-US"/>
        </w:rPr>
        <w:t xml:space="preserve"> работ, оказание услуг, а также реестра документов, подтверждающих затраты, произведенные подрядчиком (исполнителем) в целях выпо</w:t>
      </w:r>
      <w:r w:rsidRPr="00415AF0">
        <w:rPr>
          <w:rFonts w:eastAsia="Calibri"/>
          <w:lang w:eastAsia="en-US"/>
        </w:rPr>
        <w:t>л</w:t>
      </w:r>
      <w:r w:rsidRPr="00415AF0">
        <w:rPr>
          <w:rFonts w:eastAsia="Calibri"/>
          <w:lang w:eastAsia="en-US"/>
        </w:rPr>
        <w:t>нения работ, оказания услуг, по форме, установленной Правительством Российской Федер</w:t>
      </w:r>
      <w:r w:rsidRPr="00415AF0">
        <w:rPr>
          <w:rFonts w:eastAsia="Calibri"/>
          <w:lang w:eastAsia="en-US"/>
        </w:rPr>
        <w:t>а</w:t>
      </w:r>
      <w:r w:rsidRPr="00415AF0">
        <w:rPr>
          <w:rFonts w:eastAsia="Calibri"/>
          <w:lang w:eastAsia="en-US"/>
        </w:rPr>
        <w:t>ции.</w:t>
      </w:r>
    </w:p>
    <w:p w:rsidR="003C36B0" w:rsidRPr="00415AF0" w:rsidRDefault="003C36B0" w:rsidP="003C36B0">
      <w:pPr>
        <w:ind w:firstLine="709"/>
        <w:jc w:val="both"/>
        <w:rPr>
          <w:rFonts w:eastAsia="Calibri"/>
          <w:lang w:eastAsia="en-US"/>
        </w:rPr>
      </w:pPr>
      <w:r w:rsidRPr="00415AF0">
        <w:rPr>
          <w:rFonts w:eastAsia="Calibri"/>
          <w:lang w:eastAsia="en-US"/>
        </w:rPr>
        <w:t>7. Установить, что в 2024 году не осуществляется казначейское сопр</w:t>
      </w:r>
      <w:r w:rsidRPr="00415AF0">
        <w:rPr>
          <w:rFonts w:eastAsia="Calibri"/>
          <w:lang w:eastAsia="en-US"/>
        </w:rPr>
        <w:t>о</w:t>
      </w:r>
      <w:r w:rsidRPr="00415AF0">
        <w:rPr>
          <w:rFonts w:eastAsia="Calibri"/>
          <w:lang w:eastAsia="en-US"/>
        </w:rPr>
        <w:t>вождение:</w:t>
      </w:r>
    </w:p>
    <w:p w:rsidR="003C36B0" w:rsidRPr="00415AF0" w:rsidRDefault="003C36B0" w:rsidP="003C36B0">
      <w:pPr>
        <w:ind w:firstLine="709"/>
        <w:jc w:val="both"/>
        <w:rPr>
          <w:rFonts w:eastAsia="Calibri"/>
          <w:lang w:eastAsia="en-US"/>
        </w:rPr>
      </w:pPr>
      <w:r w:rsidRPr="00415AF0">
        <w:rPr>
          <w:rFonts w:eastAsia="Calibri"/>
          <w:lang w:eastAsia="en-US"/>
        </w:rPr>
        <w:t>- средств, предоставляемых на основании контрактов (договоров), которые закл</w:t>
      </w:r>
      <w:r w:rsidRPr="00415AF0">
        <w:rPr>
          <w:rFonts w:eastAsia="Calibri"/>
          <w:lang w:eastAsia="en-US"/>
        </w:rPr>
        <w:t>ю</w:t>
      </w:r>
      <w:r w:rsidRPr="00415AF0">
        <w:rPr>
          <w:rFonts w:eastAsia="Calibri"/>
          <w:lang w:eastAsia="en-US"/>
        </w:rPr>
        <w:t>чаются на сумму 3000 тыс. руб. и менее в рамках исполнения муниципальных контрактов, контрактов (договоров), которые заключаются муниципальными бюджетными учреждениями, договоров (соглашений), ук</w:t>
      </w:r>
      <w:r w:rsidRPr="00415AF0">
        <w:rPr>
          <w:rFonts w:eastAsia="Calibri"/>
          <w:lang w:eastAsia="en-US"/>
        </w:rPr>
        <w:t>а</w:t>
      </w:r>
      <w:r w:rsidRPr="00415AF0">
        <w:rPr>
          <w:rFonts w:eastAsia="Calibri"/>
          <w:lang w:eastAsia="en-US"/>
        </w:rPr>
        <w:t>занных в пунктах 1-5 части 3 настоящей статьи;</w:t>
      </w:r>
    </w:p>
    <w:p w:rsidR="003C36B0" w:rsidRPr="00415AF0" w:rsidRDefault="003C36B0" w:rsidP="003C36B0">
      <w:pPr>
        <w:ind w:firstLine="709"/>
        <w:jc w:val="both"/>
        <w:rPr>
          <w:rFonts w:eastAsia="Calibri"/>
          <w:lang w:eastAsia="en-US"/>
        </w:rPr>
      </w:pPr>
      <w:r w:rsidRPr="00415AF0">
        <w:rPr>
          <w:rFonts w:eastAsia="Calibri"/>
          <w:lang w:eastAsia="en-US"/>
        </w:rPr>
        <w:t xml:space="preserve">8. </w:t>
      </w:r>
      <w:proofErr w:type="gramStart"/>
      <w:r w:rsidRPr="00415AF0">
        <w:rPr>
          <w:rFonts w:eastAsia="Calibri"/>
          <w:lang w:eastAsia="en-US"/>
        </w:rPr>
        <w:t>Установить, что в 2024 году при казначейском сопровождении средств, пред</w:t>
      </w:r>
      <w:r w:rsidRPr="00415AF0">
        <w:rPr>
          <w:rFonts w:eastAsia="Calibri"/>
          <w:lang w:eastAsia="en-US"/>
        </w:rPr>
        <w:t>о</w:t>
      </w:r>
      <w:r w:rsidRPr="00415AF0">
        <w:rPr>
          <w:rFonts w:eastAsia="Calibri"/>
          <w:lang w:eastAsia="en-US"/>
        </w:rPr>
        <w:t>ставляемых на основании контрактов (договоров), заключенных в рамках исполнения м</w:t>
      </w:r>
      <w:r w:rsidRPr="00415AF0">
        <w:rPr>
          <w:rFonts w:eastAsia="Calibri"/>
          <w:lang w:eastAsia="en-US"/>
        </w:rPr>
        <w:t>у</w:t>
      </w:r>
      <w:r w:rsidRPr="00415AF0">
        <w:rPr>
          <w:rFonts w:eastAsia="Calibri"/>
          <w:lang w:eastAsia="en-US"/>
        </w:rPr>
        <w:t>ниципальных контрактов, контрактов (договоров), заключаемых муниципальными бю</w:t>
      </w:r>
      <w:r w:rsidRPr="00415AF0">
        <w:rPr>
          <w:rFonts w:eastAsia="Calibri"/>
          <w:lang w:eastAsia="en-US"/>
        </w:rPr>
        <w:t>д</w:t>
      </w:r>
      <w:r w:rsidRPr="00415AF0">
        <w:rPr>
          <w:rFonts w:eastAsia="Calibri"/>
          <w:lang w:eastAsia="en-US"/>
        </w:rPr>
        <w:t>жетными учреждениями, договоров (соглашений), определенных в соответствии с решениями о бюджете мун</w:t>
      </w:r>
      <w:r w:rsidRPr="00415AF0">
        <w:rPr>
          <w:rFonts w:eastAsia="Calibri"/>
          <w:lang w:eastAsia="en-US"/>
        </w:rPr>
        <w:t>и</w:t>
      </w:r>
      <w:r w:rsidRPr="00415AF0">
        <w:rPr>
          <w:rFonts w:eastAsia="Calibri"/>
          <w:lang w:eastAsia="en-US"/>
        </w:rPr>
        <w:t>ципального района, действовавших до вступления в силу Решения Совета Палехского муниципального района «О бюджете Палехского муниципального района на 2024 год и на плановый период 2025</w:t>
      </w:r>
      <w:proofErr w:type="gramEnd"/>
      <w:r w:rsidRPr="00415AF0">
        <w:rPr>
          <w:rFonts w:eastAsia="Calibri"/>
          <w:lang w:eastAsia="en-US"/>
        </w:rPr>
        <w:t xml:space="preserve"> и 2026 годов», применяются положения </w:t>
      </w:r>
      <w:hyperlink r:id="rId9" w:anchor="Par7" w:history="1">
        <w:r w:rsidRPr="00415AF0">
          <w:rPr>
            <w:rFonts w:eastAsia="Calibri"/>
            <w:u w:val="single"/>
            <w:lang w:eastAsia="en-US"/>
          </w:rPr>
          <w:t xml:space="preserve">частей </w:t>
        </w:r>
      </w:hyperlink>
      <w:r w:rsidRPr="00415AF0">
        <w:rPr>
          <w:rFonts w:eastAsia="Calibri"/>
          <w:lang w:eastAsia="en-US"/>
        </w:rPr>
        <w:t>4 - 6 н</w:t>
      </w:r>
      <w:r w:rsidRPr="00415AF0">
        <w:rPr>
          <w:rFonts w:eastAsia="Calibri"/>
          <w:lang w:eastAsia="en-US"/>
        </w:rPr>
        <w:t>а</w:t>
      </w:r>
      <w:r w:rsidRPr="00415AF0">
        <w:rPr>
          <w:rFonts w:eastAsia="Calibri"/>
          <w:lang w:eastAsia="en-US"/>
        </w:rPr>
        <w:t>стоящей статьи.</w:t>
      </w:r>
    </w:p>
    <w:p w:rsidR="003C36B0" w:rsidRPr="00415AF0" w:rsidRDefault="003C36B0" w:rsidP="003C36B0">
      <w:pPr>
        <w:ind w:firstLine="709"/>
        <w:jc w:val="both"/>
      </w:pPr>
      <w:r w:rsidRPr="00415AF0">
        <w:t xml:space="preserve">9. Установить следующие дополнительные основания </w:t>
      </w:r>
      <w:proofErr w:type="gramStart"/>
      <w:r w:rsidRPr="00415AF0">
        <w:t>для внесения изменений в сводную бюджетную роспись бюджета Палехского муниципал</w:t>
      </w:r>
      <w:r w:rsidRPr="00415AF0">
        <w:t>ь</w:t>
      </w:r>
      <w:r w:rsidRPr="00415AF0">
        <w:t>ного района без внесения изменений в настоящее Решение по решению</w:t>
      </w:r>
      <w:proofErr w:type="gramEnd"/>
      <w:r w:rsidRPr="00415AF0">
        <w:t xml:space="preserve"> руководителя финансового орг</w:t>
      </w:r>
      <w:r w:rsidRPr="00415AF0">
        <w:t>а</w:t>
      </w:r>
      <w:r w:rsidRPr="00415AF0">
        <w:t>на:</w:t>
      </w:r>
    </w:p>
    <w:p w:rsidR="003C36B0" w:rsidRPr="00415AF0" w:rsidRDefault="003C36B0" w:rsidP="003C36B0">
      <w:pPr>
        <w:ind w:firstLine="709"/>
        <w:jc w:val="both"/>
      </w:pPr>
      <w:proofErr w:type="gramStart"/>
      <w:r w:rsidRPr="00415AF0">
        <w:t>1) в случае перераспределения бюджетных ассигнований между мун</w:t>
      </w:r>
      <w:r w:rsidRPr="00415AF0">
        <w:t>и</w:t>
      </w:r>
      <w:r w:rsidRPr="00415AF0">
        <w:t>ципальными проектами, направленными на достижение целей, показателей и результатов, выполнение задач региональных проектов, и (или) результатами реализации муниципальных проектов, в том числе с перераспределением соответствующих бюджетных ассигнований между т</w:t>
      </w:r>
      <w:r w:rsidRPr="00415AF0">
        <w:t>е</w:t>
      </w:r>
      <w:r w:rsidRPr="00415AF0">
        <w:t>кущим финансовым годом и плановым периодом в пределах общего объема расходов бюджета муниц</w:t>
      </w:r>
      <w:r w:rsidRPr="00415AF0">
        <w:t>и</w:t>
      </w:r>
      <w:r w:rsidRPr="00415AF0">
        <w:t>пального района на соответствующий финансовый год;</w:t>
      </w:r>
      <w:proofErr w:type="gramEnd"/>
    </w:p>
    <w:p w:rsidR="003C36B0" w:rsidRPr="00415AF0" w:rsidRDefault="003C36B0" w:rsidP="003C36B0">
      <w:pPr>
        <w:ind w:firstLine="709"/>
        <w:jc w:val="both"/>
      </w:pPr>
      <w:r w:rsidRPr="00415AF0">
        <w:t>2) в случае увеличения бюджетных ассигнований, предусмотренных на финансовое обеспечение реализации муниципальных проектов, направле</w:t>
      </w:r>
      <w:r w:rsidRPr="00415AF0">
        <w:t>н</w:t>
      </w:r>
      <w:r w:rsidRPr="00415AF0">
        <w:t>ных на достижение целей, показателей и результатов, выполнение задач р</w:t>
      </w:r>
      <w:r w:rsidRPr="00415AF0">
        <w:t>е</w:t>
      </w:r>
      <w:r w:rsidRPr="00415AF0">
        <w:t>гиональных проектов, за счет уменьшения бюджетных ассигнований, не отнесенных насто</w:t>
      </w:r>
      <w:r w:rsidRPr="00415AF0">
        <w:t>я</w:t>
      </w:r>
      <w:r w:rsidRPr="00415AF0">
        <w:t>щим Решением на указанные цели;</w:t>
      </w:r>
    </w:p>
    <w:p w:rsidR="003C36B0" w:rsidRPr="00415AF0" w:rsidRDefault="003C36B0" w:rsidP="003C36B0">
      <w:pPr>
        <w:ind w:firstLine="709"/>
        <w:jc w:val="both"/>
      </w:pPr>
      <w:r w:rsidRPr="00415AF0">
        <w:t>3) в случае перераспределения бюджетных ассигнований, в том числе между главными распорядителями средств бюджета муниципального района, разделами, подразделами, целевыми статьями и видами расходов классиф</w:t>
      </w:r>
      <w:r w:rsidRPr="00415AF0">
        <w:t>и</w:t>
      </w:r>
      <w:r w:rsidRPr="00415AF0">
        <w:t>кации расходов бюджетов в целях выполнения условий предоставления межбюджетных трансфертов из областного бюдж</w:t>
      </w:r>
      <w:r w:rsidRPr="00415AF0">
        <w:t>е</w:t>
      </w:r>
      <w:r w:rsidRPr="00415AF0">
        <w:t>та;</w:t>
      </w:r>
    </w:p>
    <w:p w:rsidR="003C36B0" w:rsidRPr="00415AF0" w:rsidRDefault="003C36B0" w:rsidP="003C36B0">
      <w:pPr>
        <w:ind w:firstLine="709"/>
        <w:jc w:val="both"/>
      </w:pPr>
      <w:proofErr w:type="gramStart"/>
      <w:r w:rsidRPr="00415AF0">
        <w:t>4) в случае увеличения бюджетных ассигнований на предоставление из областного бюджета местным бюджетам субсидий, субвенций и иных ме</w:t>
      </w:r>
      <w:r w:rsidRPr="00415AF0">
        <w:t>ж</w:t>
      </w:r>
      <w:r w:rsidRPr="00415AF0">
        <w:t>бюджетных трансфертов, имеющих целевое назначение, предоставление которых в отчетном финансовом году осуществлялось в пределах суммы, необходимой для оплаты денежных обязательств получателей средств местного бюджета, источником финансового обеспечения которых я</w:t>
      </w:r>
      <w:r w:rsidRPr="00415AF0">
        <w:t>в</w:t>
      </w:r>
      <w:r w:rsidRPr="00415AF0">
        <w:t>лялись указанные межбюджетные трансферты, в объеме, определенном в соответствии с треб</w:t>
      </w:r>
      <w:r w:rsidRPr="00415AF0">
        <w:t>о</w:t>
      </w:r>
      <w:r w:rsidRPr="00415AF0">
        <w:t>ваниями, установленными пунктом 2 части</w:t>
      </w:r>
      <w:proofErr w:type="gramEnd"/>
      <w:r w:rsidRPr="00415AF0">
        <w:t xml:space="preserve"> 2 настоящей статьи;</w:t>
      </w:r>
    </w:p>
    <w:p w:rsidR="003C36B0" w:rsidRPr="00415AF0" w:rsidRDefault="003C36B0" w:rsidP="003C36B0">
      <w:pPr>
        <w:ind w:firstLine="709"/>
        <w:jc w:val="both"/>
      </w:pPr>
      <w:r w:rsidRPr="00415AF0">
        <w:t>5) в случае увеличения бюджетных ассигнований на реализацию специального инфраструктурного проекта, а также их перераспределения между главными распорядит</w:t>
      </w:r>
      <w:r w:rsidRPr="00415AF0">
        <w:t>е</w:t>
      </w:r>
      <w:r w:rsidRPr="00415AF0">
        <w:t>лями средств бюджета муниципального района, разделами, подразделами, целевыми статьями и видами расходов классификации расх</w:t>
      </w:r>
      <w:r w:rsidRPr="00415AF0">
        <w:t>о</w:t>
      </w:r>
      <w:r w:rsidRPr="00415AF0">
        <w:t>дов бюджетов.</w:t>
      </w:r>
    </w:p>
    <w:p w:rsidR="003C36B0" w:rsidRPr="00415AF0" w:rsidRDefault="003C36B0" w:rsidP="003C36B0">
      <w:pPr>
        <w:ind w:firstLine="709"/>
        <w:jc w:val="both"/>
      </w:pPr>
      <w:r w:rsidRPr="00415AF0">
        <w:t>6) в случае увеличения бюджетных ассигнований за счет предоставляемых из областного бюджета межбюджетных трансфертов, не имеющих ц</w:t>
      </w:r>
      <w:r w:rsidRPr="00415AF0">
        <w:t>е</w:t>
      </w:r>
      <w:r w:rsidRPr="00415AF0">
        <w:t>левого характера;</w:t>
      </w:r>
    </w:p>
    <w:p w:rsidR="003C36B0" w:rsidRPr="00415AF0" w:rsidRDefault="003C36B0" w:rsidP="003C36B0">
      <w:pPr>
        <w:ind w:firstLine="709"/>
        <w:jc w:val="both"/>
      </w:pPr>
      <w:r w:rsidRPr="00415AF0">
        <w:lastRenderedPageBreak/>
        <w:t>7) в случае получения уведомления о предоставлении субсидий, субвенций, иных межбюджетных трансфертов, имеющих целевое назначение.</w:t>
      </w:r>
    </w:p>
    <w:p w:rsidR="003C36B0" w:rsidRPr="00415AF0" w:rsidRDefault="003C36B0" w:rsidP="003C36B0">
      <w:pPr>
        <w:ind w:firstLine="709"/>
        <w:jc w:val="both"/>
      </w:pPr>
      <w:proofErr w:type="gramStart"/>
      <w:r w:rsidRPr="00415AF0">
        <w:t>Внесение изменений в сводную бюджетную роспись по основаниям, установле</w:t>
      </w:r>
      <w:r w:rsidRPr="00415AF0">
        <w:t>н</w:t>
      </w:r>
      <w:r w:rsidRPr="00415AF0">
        <w:t>ным настоящей частью, осуществляется в пределах объема бюджетных ассигнований, утвержденных настоящим Решением, за исключением оснований, установленных пункт</w:t>
      </w:r>
      <w:r w:rsidRPr="00415AF0">
        <w:t>а</w:t>
      </w:r>
      <w:r w:rsidRPr="00415AF0">
        <w:t>ми  4-7 настоящей части, в соответствии с которыми внесение изменений в сводную бю</w:t>
      </w:r>
      <w:r w:rsidRPr="00415AF0">
        <w:t>д</w:t>
      </w:r>
      <w:r w:rsidRPr="00415AF0">
        <w:t>жетную роспись может осуществляться с изменением общего объема расходов, утвержденных насто</w:t>
      </w:r>
      <w:r w:rsidRPr="00415AF0">
        <w:t>я</w:t>
      </w:r>
      <w:r w:rsidRPr="00415AF0">
        <w:t>щим Решением.</w:t>
      </w:r>
      <w:proofErr w:type="gramEnd"/>
    </w:p>
    <w:p w:rsidR="003C36B0" w:rsidRPr="00415AF0" w:rsidRDefault="003C36B0" w:rsidP="003C36B0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</w:pPr>
    </w:p>
    <w:p w:rsidR="003C36B0" w:rsidRPr="00415AF0" w:rsidRDefault="003C36B0" w:rsidP="003C36B0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b/>
          <w:bCs/>
        </w:rPr>
      </w:pPr>
      <w:r w:rsidRPr="00415AF0">
        <w:rPr>
          <w:rFonts w:ascii="Times New Roman CYR" w:hAnsi="Times New Roman CYR" w:cs="Times New Roman CYR"/>
          <w:b/>
          <w:bCs/>
        </w:rPr>
        <w:t xml:space="preserve">Статья 9. Муниципальные внутренние  заимствования </w:t>
      </w:r>
      <w:r w:rsidRPr="00415AF0">
        <w:rPr>
          <w:rFonts w:ascii="Times New Roman CYR" w:hAnsi="Times New Roman CYR" w:cs="Times New Roman CYR"/>
          <w:bCs/>
        </w:rPr>
        <w:t xml:space="preserve"> </w:t>
      </w:r>
      <w:r w:rsidRPr="00415AF0">
        <w:rPr>
          <w:rFonts w:ascii="Times New Roman CYR" w:hAnsi="Times New Roman CYR" w:cs="Times New Roman CYR"/>
          <w:b/>
          <w:bCs/>
        </w:rPr>
        <w:t>Палехского муниципального района, муниципальный внутренний  долг Пале</w:t>
      </w:r>
      <w:r w:rsidRPr="00415AF0">
        <w:rPr>
          <w:rFonts w:ascii="Times New Roman CYR" w:hAnsi="Times New Roman CYR" w:cs="Times New Roman CYR"/>
          <w:b/>
          <w:bCs/>
        </w:rPr>
        <w:t>х</w:t>
      </w:r>
      <w:r w:rsidRPr="00415AF0">
        <w:rPr>
          <w:rFonts w:ascii="Times New Roman CYR" w:hAnsi="Times New Roman CYR" w:cs="Times New Roman CYR"/>
          <w:b/>
          <w:bCs/>
        </w:rPr>
        <w:t>ского муниципального района и расходы на его обслуживание, пред</w:t>
      </w:r>
      <w:r w:rsidRPr="00415AF0">
        <w:rPr>
          <w:rFonts w:ascii="Times New Roman CYR" w:hAnsi="Times New Roman CYR" w:cs="Times New Roman CYR"/>
          <w:b/>
          <w:bCs/>
        </w:rPr>
        <w:t>о</w:t>
      </w:r>
      <w:r w:rsidRPr="00415AF0">
        <w:rPr>
          <w:rFonts w:ascii="Times New Roman CYR" w:hAnsi="Times New Roman CYR" w:cs="Times New Roman CYR"/>
          <w:b/>
          <w:bCs/>
        </w:rPr>
        <w:t>ставление муниципальных гарантий Палехского муниципального рай</w:t>
      </w:r>
      <w:r w:rsidRPr="00415AF0">
        <w:rPr>
          <w:rFonts w:ascii="Times New Roman CYR" w:hAnsi="Times New Roman CYR" w:cs="Times New Roman CYR"/>
          <w:b/>
          <w:bCs/>
        </w:rPr>
        <w:t>о</w:t>
      </w:r>
      <w:r w:rsidRPr="00415AF0">
        <w:rPr>
          <w:rFonts w:ascii="Times New Roman CYR" w:hAnsi="Times New Roman CYR" w:cs="Times New Roman CYR"/>
          <w:b/>
          <w:bCs/>
        </w:rPr>
        <w:t>на</w:t>
      </w:r>
    </w:p>
    <w:p w:rsidR="003C36B0" w:rsidRPr="00415AF0" w:rsidRDefault="003C36B0" w:rsidP="003C36B0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415AF0">
        <w:rPr>
          <w:rFonts w:ascii="Times New Roman CYR" w:hAnsi="Times New Roman CYR" w:cs="Times New Roman CYR"/>
        </w:rPr>
        <w:t>1.Утвердить верхний предел муниципального внутреннего  долга Палехского м</w:t>
      </w:r>
      <w:r w:rsidRPr="00415AF0">
        <w:rPr>
          <w:rFonts w:ascii="Times New Roman CYR" w:hAnsi="Times New Roman CYR" w:cs="Times New Roman CYR"/>
        </w:rPr>
        <w:t>у</w:t>
      </w:r>
      <w:r w:rsidRPr="00415AF0">
        <w:rPr>
          <w:rFonts w:ascii="Times New Roman CYR" w:hAnsi="Times New Roman CYR" w:cs="Times New Roman CYR"/>
        </w:rPr>
        <w:t>ниципального района:</w:t>
      </w:r>
    </w:p>
    <w:p w:rsidR="003C36B0" w:rsidRPr="00415AF0" w:rsidRDefault="003C36B0" w:rsidP="003C36B0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415AF0">
        <w:rPr>
          <w:rFonts w:ascii="Times New Roman CYR" w:hAnsi="Times New Roman CYR" w:cs="Times New Roman CYR"/>
        </w:rPr>
        <w:t>1) на 1 января 2025 года в сумме 0,00 рублей, в том числе по муниципальным г</w:t>
      </w:r>
      <w:r w:rsidRPr="00415AF0">
        <w:rPr>
          <w:rFonts w:ascii="Times New Roman CYR" w:hAnsi="Times New Roman CYR" w:cs="Times New Roman CYR"/>
        </w:rPr>
        <w:t>а</w:t>
      </w:r>
      <w:r w:rsidRPr="00415AF0">
        <w:rPr>
          <w:rFonts w:ascii="Times New Roman CYR" w:hAnsi="Times New Roman CYR" w:cs="Times New Roman CYR"/>
        </w:rPr>
        <w:t>рантиям  в сумме 0,00 рублей;</w:t>
      </w:r>
    </w:p>
    <w:p w:rsidR="003C36B0" w:rsidRPr="00415AF0" w:rsidRDefault="003C36B0" w:rsidP="003C36B0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415AF0">
        <w:rPr>
          <w:rFonts w:ascii="Times New Roman CYR" w:hAnsi="Times New Roman CYR" w:cs="Times New Roman CYR"/>
        </w:rPr>
        <w:t>2) на 1 января 2026 года в сумме 0,00 рублей, в том числе по муниципальным г</w:t>
      </w:r>
      <w:r w:rsidRPr="00415AF0">
        <w:rPr>
          <w:rFonts w:ascii="Times New Roman CYR" w:hAnsi="Times New Roman CYR" w:cs="Times New Roman CYR"/>
        </w:rPr>
        <w:t>а</w:t>
      </w:r>
      <w:r w:rsidRPr="00415AF0">
        <w:rPr>
          <w:rFonts w:ascii="Times New Roman CYR" w:hAnsi="Times New Roman CYR" w:cs="Times New Roman CYR"/>
        </w:rPr>
        <w:t>рантиям  в сумме 0,00 рублей;</w:t>
      </w:r>
    </w:p>
    <w:p w:rsidR="003C36B0" w:rsidRPr="00415AF0" w:rsidRDefault="003C36B0" w:rsidP="003C36B0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415AF0">
        <w:rPr>
          <w:rFonts w:ascii="Times New Roman CYR" w:hAnsi="Times New Roman CYR" w:cs="Times New Roman CYR"/>
        </w:rPr>
        <w:t>3) на 1 января 2027 года в сумме 0,00 рублей, в том числе по муниципальным гарант</w:t>
      </w:r>
      <w:r w:rsidRPr="00415AF0">
        <w:rPr>
          <w:rFonts w:ascii="Times New Roman CYR" w:hAnsi="Times New Roman CYR" w:cs="Times New Roman CYR"/>
        </w:rPr>
        <w:t>и</w:t>
      </w:r>
      <w:r w:rsidRPr="00415AF0">
        <w:rPr>
          <w:rFonts w:ascii="Times New Roman CYR" w:hAnsi="Times New Roman CYR" w:cs="Times New Roman CYR"/>
        </w:rPr>
        <w:t>ям  в сумме 0,00 рублей.</w:t>
      </w:r>
    </w:p>
    <w:p w:rsidR="003C36B0" w:rsidRPr="00415AF0" w:rsidRDefault="003C36B0" w:rsidP="003C36B0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415AF0">
        <w:rPr>
          <w:rFonts w:ascii="Times New Roman CYR" w:hAnsi="Times New Roman CYR" w:cs="Times New Roman CYR"/>
        </w:rPr>
        <w:t>2. Установить предельный объем муниципального внутреннего долга Палехского муниципального района:</w:t>
      </w:r>
    </w:p>
    <w:p w:rsidR="003C36B0" w:rsidRPr="00415AF0" w:rsidRDefault="003C36B0" w:rsidP="003C36B0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415AF0">
        <w:rPr>
          <w:rFonts w:ascii="Times New Roman CYR" w:hAnsi="Times New Roman CYR" w:cs="Times New Roman CYR"/>
        </w:rPr>
        <w:t>1) на 2024 год в сумме 0,00 рублей;</w:t>
      </w:r>
    </w:p>
    <w:p w:rsidR="003C36B0" w:rsidRPr="00415AF0" w:rsidRDefault="003C36B0" w:rsidP="003C36B0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415AF0">
        <w:rPr>
          <w:rFonts w:ascii="Times New Roman CYR" w:hAnsi="Times New Roman CYR" w:cs="Times New Roman CYR"/>
        </w:rPr>
        <w:t>2) на 2025 год в сумме 0,00 рублей;</w:t>
      </w:r>
    </w:p>
    <w:p w:rsidR="003C36B0" w:rsidRPr="00415AF0" w:rsidRDefault="003C36B0" w:rsidP="003C36B0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415AF0">
        <w:rPr>
          <w:rFonts w:ascii="Times New Roman CYR" w:hAnsi="Times New Roman CYR" w:cs="Times New Roman CYR"/>
        </w:rPr>
        <w:t>3) на 2026 год в сумме 0,00 рублей.</w:t>
      </w:r>
    </w:p>
    <w:p w:rsidR="003C36B0" w:rsidRPr="00415AF0" w:rsidRDefault="003C36B0" w:rsidP="003C36B0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415AF0">
        <w:rPr>
          <w:rFonts w:ascii="Times New Roman CYR" w:hAnsi="Times New Roman CYR" w:cs="Times New Roman CYR"/>
        </w:rPr>
        <w:t>3. Утвердить  объем расходов на обслуживание муниципального долга Палехского муниципального района:</w:t>
      </w:r>
    </w:p>
    <w:p w:rsidR="003C36B0" w:rsidRPr="00415AF0" w:rsidRDefault="003C36B0" w:rsidP="003C36B0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415AF0">
        <w:rPr>
          <w:rFonts w:ascii="Times New Roman CYR" w:hAnsi="Times New Roman CYR" w:cs="Times New Roman CYR"/>
        </w:rPr>
        <w:t>1) на 2024 год в сумме 0,00 рублей;</w:t>
      </w:r>
    </w:p>
    <w:p w:rsidR="003C36B0" w:rsidRPr="00415AF0" w:rsidRDefault="003C36B0" w:rsidP="003C36B0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415AF0">
        <w:rPr>
          <w:rFonts w:ascii="Times New Roman CYR" w:hAnsi="Times New Roman CYR" w:cs="Times New Roman CYR"/>
        </w:rPr>
        <w:t>2) на 2025 год в сумме 0,00 рублей;</w:t>
      </w:r>
    </w:p>
    <w:p w:rsidR="003C36B0" w:rsidRPr="00415AF0" w:rsidRDefault="003C36B0" w:rsidP="003C36B0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415AF0">
        <w:rPr>
          <w:rFonts w:ascii="Times New Roman CYR" w:hAnsi="Times New Roman CYR" w:cs="Times New Roman CYR"/>
        </w:rPr>
        <w:t>3) на 2026 год в сумме 0,00 рублей.</w:t>
      </w:r>
    </w:p>
    <w:p w:rsidR="003C36B0" w:rsidRPr="00415AF0" w:rsidRDefault="003C36B0" w:rsidP="003C36B0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415AF0">
        <w:rPr>
          <w:rFonts w:ascii="Times New Roman CYR" w:hAnsi="Times New Roman CYR" w:cs="Times New Roman CYR"/>
        </w:rPr>
        <w:t>4. Утвердить программу муниципальных внутренних заимствований Палехского муниципального района на 2024 год и на плановый период 2025 и 2026 годов согласно приложению 10 к настоящему Решению.</w:t>
      </w:r>
    </w:p>
    <w:p w:rsidR="003C36B0" w:rsidRPr="00415AF0" w:rsidRDefault="003C36B0" w:rsidP="003C36B0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FF0000"/>
        </w:rPr>
      </w:pPr>
      <w:r w:rsidRPr="00415AF0">
        <w:rPr>
          <w:rFonts w:ascii="Times New Roman CYR" w:hAnsi="Times New Roman CYR" w:cs="Times New Roman CYR"/>
        </w:rPr>
        <w:t>5. Установить, что в 2024 году и плановом периоде 2025 и 2026 годов муниципал</w:t>
      </w:r>
      <w:r w:rsidRPr="00415AF0">
        <w:rPr>
          <w:rFonts w:ascii="Times New Roman CYR" w:hAnsi="Times New Roman CYR" w:cs="Times New Roman CYR"/>
        </w:rPr>
        <w:t>ь</w:t>
      </w:r>
      <w:r w:rsidRPr="00415AF0">
        <w:rPr>
          <w:rFonts w:ascii="Times New Roman CYR" w:hAnsi="Times New Roman CYR" w:cs="Times New Roman CYR"/>
        </w:rPr>
        <w:t>ные гарантии не предоставляются.</w:t>
      </w:r>
    </w:p>
    <w:p w:rsidR="003C36B0" w:rsidRPr="00415AF0" w:rsidRDefault="003C36B0" w:rsidP="003C36B0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415AF0">
        <w:rPr>
          <w:rFonts w:ascii="Times New Roman CYR" w:hAnsi="Times New Roman CYR" w:cs="Times New Roman CYR"/>
        </w:rPr>
        <w:t>Общий объем бюджетных ассигнований на исполнение муниципальных гарантий Палехского муниципального района по возможным гаранти</w:t>
      </w:r>
      <w:r w:rsidRPr="00415AF0">
        <w:rPr>
          <w:rFonts w:ascii="Times New Roman CYR" w:hAnsi="Times New Roman CYR" w:cs="Times New Roman CYR"/>
        </w:rPr>
        <w:t>й</w:t>
      </w:r>
      <w:r w:rsidRPr="00415AF0">
        <w:rPr>
          <w:rFonts w:ascii="Times New Roman CYR" w:hAnsi="Times New Roman CYR" w:cs="Times New Roman CYR"/>
        </w:rPr>
        <w:t>ным случаям:</w:t>
      </w:r>
    </w:p>
    <w:p w:rsidR="003C36B0" w:rsidRPr="00415AF0" w:rsidRDefault="003C36B0" w:rsidP="003C36B0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415AF0">
        <w:rPr>
          <w:rFonts w:ascii="Times New Roman CYR" w:hAnsi="Times New Roman CYR" w:cs="Times New Roman CYR"/>
        </w:rPr>
        <w:t>1) на 2024 год в сумме 0,00 рублей;</w:t>
      </w:r>
    </w:p>
    <w:p w:rsidR="003C36B0" w:rsidRPr="00415AF0" w:rsidRDefault="003C36B0" w:rsidP="003C36B0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415AF0">
        <w:rPr>
          <w:rFonts w:ascii="Times New Roman CYR" w:hAnsi="Times New Roman CYR" w:cs="Times New Roman CYR"/>
        </w:rPr>
        <w:t>2) на 2025 год в сумме 0,00 рублей;</w:t>
      </w:r>
    </w:p>
    <w:p w:rsidR="003C36B0" w:rsidRPr="00415AF0" w:rsidRDefault="003C36B0" w:rsidP="003C36B0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415AF0">
        <w:rPr>
          <w:rFonts w:ascii="Times New Roman CYR" w:hAnsi="Times New Roman CYR" w:cs="Times New Roman CYR"/>
        </w:rPr>
        <w:t>3) на 2026 год в сумме 0,00 рублей.</w:t>
      </w:r>
    </w:p>
    <w:p w:rsidR="003C36B0" w:rsidRPr="00415AF0" w:rsidRDefault="003C36B0" w:rsidP="003C36B0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</w:rPr>
      </w:pPr>
      <w:r w:rsidRPr="00415AF0">
        <w:rPr>
          <w:rFonts w:ascii="Times New Roman CYR" w:hAnsi="Times New Roman CYR" w:cs="Times New Roman CYR"/>
          <w:b/>
          <w:bCs/>
        </w:rPr>
        <w:t>Статья 10. Вступление в силу настоящего Решения</w:t>
      </w:r>
    </w:p>
    <w:p w:rsidR="003C36B0" w:rsidRPr="00415AF0" w:rsidRDefault="003C36B0" w:rsidP="003C36B0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</w:rPr>
      </w:pPr>
    </w:p>
    <w:p w:rsidR="003C36B0" w:rsidRPr="00415AF0" w:rsidRDefault="003C36B0" w:rsidP="003C36B0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415AF0">
        <w:rPr>
          <w:rFonts w:ascii="Times New Roman CYR" w:hAnsi="Times New Roman CYR" w:cs="Times New Roman CYR"/>
        </w:rPr>
        <w:t>1. Настоящее решение вступает в силу с 1 января 2024 года.</w:t>
      </w:r>
    </w:p>
    <w:p w:rsidR="003C36B0" w:rsidRPr="00415AF0" w:rsidRDefault="003C36B0" w:rsidP="003C36B0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415AF0">
        <w:rPr>
          <w:rFonts w:ascii="Times New Roman CYR" w:hAnsi="Times New Roman CYR" w:cs="Times New Roman CYR"/>
        </w:rPr>
        <w:t>2. Опубликовать настоящее решение в информационном бюллетене органов мес</w:t>
      </w:r>
      <w:r w:rsidRPr="00415AF0">
        <w:rPr>
          <w:rFonts w:ascii="Times New Roman CYR" w:hAnsi="Times New Roman CYR" w:cs="Times New Roman CYR"/>
        </w:rPr>
        <w:t>т</w:t>
      </w:r>
      <w:r w:rsidRPr="00415AF0">
        <w:rPr>
          <w:rFonts w:ascii="Times New Roman CYR" w:hAnsi="Times New Roman CYR" w:cs="Times New Roman CYR"/>
        </w:rPr>
        <w:t xml:space="preserve">ного самоуправления Палехского муниципального района. </w:t>
      </w:r>
    </w:p>
    <w:p w:rsidR="003C36B0" w:rsidRPr="00415AF0" w:rsidRDefault="003C36B0" w:rsidP="003C36B0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7"/>
        <w:gridCol w:w="3084"/>
      </w:tblGrid>
      <w:tr w:rsidR="003C36B0" w:rsidRPr="00415AF0" w:rsidTr="00B45CA9">
        <w:tc>
          <w:tcPr>
            <w:tcW w:w="3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36B0" w:rsidRPr="00415AF0" w:rsidRDefault="003C36B0" w:rsidP="00B45CA9">
            <w:pPr>
              <w:shd w:val="clear" w:color="auto" w:fill="FFFFFF"/>
              <w:rPr>
                <w:b/>
                <w:color w:val="000000"/>
                <w:spacing w:val="-1"/>
              </w:rPr>
            </w:pPr>
            <w:r w:rsidRPr="00415AF0">
              <w:rPr>
                <w:b/>
                <w:color w:val="000000"/>
                <w:spacing w:val="-3"/>
              </w:rPr>
              <w:t xml:space="preserve">Глава Палехского муниципального района                      </w:t>
            </w:r>
          </w:p>
        </w:tc>
        <w:tc>
          <w:tcPr>
            <w:tcW w:w="1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C36B0" w:rsidRPr="00415AF0" w:rsidRDefault="003C36B0" w:rsidP="00B45CA9">
            <w:pPr>
              <w:ind w:firstLine="709"/>
              <w:jc w:val="right"/>
              <w:rPr>
                <w:b/>
                <w:color w:val="000000"/>
                <w:spacing w:val="-1"/>
              </w:rPr>
            </w:pPr>
            <w:r w:rsidRPr="00415AF0">
              <w:rPr>
                <w:b/>
                <w:color w:val="000000"/>
                <w:spacing w:val="-1"/>
              </w:rPr>
              <w:t xml:space="preserve">И.В. </w:t>
            </w:r>
            <w:proofErr w:type="spellStart"/>
            <w:r w:rsidRPr="00415AF0">
              <w:rPr>
                <w:b/>
                <w:color w:val="000000"/>
                <w:spacing w:val="-1"/>
              </w:rPr>
              <w:t>Старкин</w:t>
            </w:r>
            <w:proofErr w:type="spellEnd"/>
          </w:p>
          <w:p w:rsidR="003C36B0" w:rsidRPr="00415AF0" w:rsidRDefault="003C36B0" w:rsidP="00B45CA9">
            <w:pPr>
              <w:ind w:right="-2318" w:firstLine="709"/>
              <w:jc w:val="right"/>
              <w:rPr>
                <w:b/>
                <w:color w:val="000000"/>
                <w:spacing w:val="-1"/>
              </w:rPr>
            </w:pPr>
          </w:p>
        </w:tc>
      </w:tr>
    </w:tbl>
    <w:p w:rsidR="003C36B0" w:rsidRPr="00415AF0" w:rsidRDefault="003C36B0" w:rsidP="003C36B0">
      <w:pPr>
        <w:pStyle w:val="ConsPlusTitle"/>
        <w:ind w:right="49"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3C36B0" w:rsidRPr="00415AF0" w:rsidRDefault="003C36B0" w:rsidP="003C36B0">
      <w:pPr>
        <w:pStyle w:val="ConsPlusTitle"/>
        <w:ind w:right="49"/>
        <w:rPr>
          <w:rFonts w:ascii="Times New Roman" w:hAnsi="Times New Roman" w:cs="Times New Roman"/>
          <w:sz w:val="24"/>
          <w:szCs w:val="24"/>
        </w:rPr>
      </w:pPr>
      <w:r w:rsidRPr="00415AF0">
        <w:rPr>
          <w:rFonts w:ascii="Times New Roman" w:hAnsi="Times New Roman" w:cs="Times New Roman"/>
          <w:sz w:val="24"/>
          <w:szCs w:val="24"/>
        </w:rPr>
        <w:t>Председатель Совета Палехского</w:t>
      </w:r>
    </w:p>
    <w:p w:rsidR="003C36B0" w:rsidRPr="00415AF0" w:rsidRDefault="003C36B0" w:rsidP="003C36B0">
      <w:pPr>
        <w:pStyle w:val="ConsPlusTitle"/>
        <w:ind w:right="49"/>
        <w:rPr>
          <w:rFonts w:ascii="Times New Roman" w:hAnsi="Times New Roman" w:cs="Times New Roman"/>
          <w:sz w:val="24"/>
          <w:szCs w:val="24"/>
        </w:rPr>
      </w:pPr>
      <w:r w:rsidRPr="00415AF0">
        <w:rPr>
          <w:rFonts w:ascii="Times New Roman" w:hAnsi="Times New Roman" w:cs="Times New Roman"/>
          <w:sz w:val="24"/>
          <w:szCs w:val="24"/>
        </w:rPr>
        <w:t xml:space="preserve">муниципального района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415AF0">
        <w:rPr>
          <w:rFonts w:ascii="Times New Roman" w:hAnsi="Times New Roman" w:cs="Times New Roman"/>
          <w:sz w:val="24"/>
          <w:szCs w:val="24"/>
        </w:rPr>
        <w:t xml:space="preserve">        Д.В. Т</w:t>
      </w:r>
      <w:r w:rsidRPr="00415AF0">
        <w:rPr>
          <w:rFonts w:ascii="Times New Roman" w:hAnsi="Times New Roman" w:cs="Times New Roman"/>
          <w:sz w:val="24"/>
          <w:szCs w:val="24"/>
        </w:rPr>
        <w:t>и</w:t>
      </w:r>
      <w:r w:rsidRPr="00415AF0">
        <w:rPr>
          <w:rFonts w:ascii="Times New Roman" w:hAnsi="Times New Roman" w:cs="Times New Roman"/>
          <w:sz w:val="24"/>
          <w:szCs w:val="24"/>
        </w:rPr>
        <w:t>тов</w:t>
      </w:r>
    </w:p>
    <w:p w:rsidR="003D4A52" w:rsidRDefault="003D4A52">
      <w:bookmarkStart w:id="0" w:name="_GoBack"/>
      <w:bookmarkEnd w:id="0"/>
    </w:p>
    <w:sectPr w:rsidR="003D4A52" w:rsidSect="003C36B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C4AB8"/>
    <w:multiLevelType w:val="multilevel"/>
    <w:tmpl w:val="F96EA4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6B0"/>
    <w:rsid w:val="003C36B0"/>
    <w:rsid w:val="003D4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6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C36B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C36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36B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6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C36B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C36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36B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AppData\Local\Temp\7zOC59D202F\&#1058;&#1077;&#1082;&#1089;&#1090;%20&#1079;&#1072;&#1082;&#1086;&#1085;&#1072;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Users\user\AppData\Local\Temp\7zOC59D202F\&#1058;&#1077;&#1082;&#1089;&#1090;%20&#1079;&#1072;&#1082;&#1086;&#1085;&#1072;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user\AppData\Local\Temp\7zOC59D202F\&#1058;&#1077;&#1082;&#1089;&#1090;%20&#1079;&#1072;&#1082;&#1086;&#1085;&#1072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3450</Words>
  <Characters>19665</Characters>
  <Application>Microsoft Office Word</Application>
  <DocSecurity>0</DocSecurity>
  <Lines>163</Lines>
  <Paragraphs>46</Paragraphs>
  <ScaleCrop>false</ScaleCrop>
  <Company/>
  <LinksUpToDate>false</LinksUpToDate>
  <CharactersWithSpaces>23069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2023-12-28T05:57:00Z</dcterms:created>
  <dcterms:modified xsi:type="dcterms:W3CDTF">2023-12-28T05:58:00Z</dcterms:modified>
</cp:coreProperties>
</file>