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39" w:rsidRDefault="00095839" w:rsidP="0009583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095839" w:rsidRDefault="00095839" w:rsidP="0009583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095839" w:rsidRDefault="00095839" w:rsidP="0009583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095839" w:rsidRDefault="00095839" w:rsidP="0009583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№ </w:t>
      </w:r>
    </w:p>
    <w:p w:rsidR="00095839" w:rsidRPr="00BA318F" w:rsidRDefault="00095839" w:rsidP="0009583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3"/>
      </w:tblGrid>
      <w:tr w:rsidR="00095839" w:rsidRPr="00463367" w:rsidTr="003D0A20">
        <w:trPr>
          <w:trHeight w:val="255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839" w:rsidRPr="00463367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5839" w:rsidRDefault="00095839" w:rsidP="0009583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839" w:rsidRPr="00BA318F" w:rsidRDefault="00095839" w:rsidP="0009583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709"/>
        <w:gridCol w:w="850"/>
        <w:gridCol w:w="1276"/>
        <w:gridCol w:w="709"/>
        <w:gridCol w:w="1417"/>
        <w:gridCol w:w="419"/>
      </w:tblGrid>
      <w:tr w:rsidR="00095839" w:rsidRPr="00463367" w:rsidTr="003D0A20">
        <w:trPr>
          <w:trHeight w:val="25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839" w:rsidRPr="00463367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Код главного распоряд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Ра</w:t>
            </w:r>
            <w:r w:rsidRPr="00097789">
              <w:rPr>
                <w:color w:val="000000"/>
                <w:sz w:val="20"/>
                <w:szCs w:val="20"/>
              </w:rPr>
              <w:t>з</w:t>
            </w:r>
            <w:r w:rsidRPr="00097789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Вид расх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2022 год      Сумма (ру</w:t>
            </w:r>
            <w:r w:rsidRPr="00097789">
              <w:rPr>
                <w:color w:val="000000"/>
                <w:sz w:val="20"/>
                <w:szCs w:val="20"/>
              </w:rPr>
              <w:t>б</w:t>
            </w:r>
            <w:r w:rsidRPr="00097789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095839" w:rsidRPr="00097789" w:rsidTr="003D0A20">
        <w:trPr>
          <w:gridAfter w:val="1"/>
          <w:wAfter w:w="419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Пале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5705389,00</w:t>
            </w:r>
          </w:p>
        </w:tc>
      </w:tr>
      <w:tr w:rsidR="00095839" w:rsidRPr="00097789" w:rsidTr="003D0A20">
        <w:trPr>
          <w:gridAfter w:val="1"/>
          <w:wAfter w:w="419" w:type="dxa"/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ми, органами управления государственными внебюдже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095839" w:rsidRPr="00097789" w:rsidTr="003D0A20">
        <w:trPr>
          <w:gridAfter w:val="1"/>
          <w:wAfter w:w="419" w:type="dxa"/>
          <w:trHeight w:val="11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095839" w:rsidRPr="00097789" w:rsidTr="003D0A20">
        <w:trPr>
          <w:gridAfter w:val="1"/>
          <w:wAfter w:w="419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ям граждан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5839" w:rsidRPr="00097789" w:rsidTr="003D0A20">
        <w:trPr>
          <w:gridAfter w:val="1"/>
          <w:wAfter w:w="419" w:type="dxa"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5839" w:rsidRPr="00097789" w:rsidTr="003D0A20">
        <w:trPr>
          <w:gridAfter w:val="1"/>
          <w:wAfter w:w="419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муниципал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71257466,22</w:t>
            </w:r>
          </w:p>
        </w:tc>
      </w:tr>
      <w:tr w:rsidR="00095839" w:rsidRPr="00097789" w:rsidTr="003D0A20">
        <w:trPr>
          <w:gridAfter w:val="1"/>
          <w:wAfter w:w="419" w:type="dxa"/>
          <w:trHeight w:val="1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государственными (муниципальными) орган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ми, казенными учреждениями, органами упра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ления государственными внебю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095839" w:rsidRPr="00097789" w:rsidTr="003D0A20">
        <w:trPr>
          <w:gridAfter w:val="1"/>
          <w:wAfter w:w="419" w:type="dxa"/>
          <w:trHeight w:val="2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комиссии по 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лам несовершеннолетних и защите их прав (Расходы на выплаты персоналу в целях обеспечения выполнения функций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095839" w:rsidRPr="00097789" w:rsidTr="003D0A20">
        <w:trPr>
          <w:gridAfter w:val="1"/>
          <w:wAfter w:w="419" w:type="dxa"/>
          <w:trHeight w:val="1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лам несовершеннолетних и защите их прав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095839" w:rsidRPr="00097789" w:rsidTr="003D0A20">
        <w:trPr>
          <w:gridAfter w:val="1"/>
          <w:wAfter w:w="419" w:type="dxa"/>
          <w:trHeight w:val="19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ми, органами управления государственными внебюдже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095839" w:rsidRPr="00097789" w:rsidTr="003D0A20">
        <w:trPr>
          <w:gridAfter w:val="1"/>
          <w:wAfter w:w="419" w:type="dxa"/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095839" w:rsidRPr="00097789" w:rsidTr="003D0A20">
        <w:trPr>
          <w:gridAfter w:val="1"/>
          <w:wAfter w:w="4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Техническое сопровождение информацио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систем телекоммуникационного обор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дования для органов местного самоуправл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5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нию (изменению) списков кандидатов в прися</w:t>
            </w:r>
            <w:r w:rsidRPr="00097789">
              <w:rPr>
                <w:color w:val="000000"/>
                <w:sz w:val="20"/>
                <w:szCs w:val="20"/>
              </w:rPr>
              <w:t>ж</w:t>
            </w:r>
            <w:r w:rsidRPr="00097789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 (Закупка товаров, работ и услуг для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258,77</w:t>
            </w:r>
          </w:p>
        </w:tc>
      </w:tr>
      <w:tr w:rsidR="00095839" w:rsidRPr="00097789" w:rsidTr="003D0A20">
        <w:trPr>
          <w:gridAfter w:val="1"/>
          <w:wAfter w:w="419" w:type="dxa"/>
          <w:trHeight w:val="11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Выполнение муниципальных работ по организации выставки малого и среднего пре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принимательства (Закупка товаров, работ и услуг для обеспечения 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 xml:space="preserve">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полномочий в сфере административных пр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вонарушений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095839" w:rsidRPr="00097789" w:rsidTr="003D0A20">
        <w:trPr>
          <w:gridAfter w:val="1"/>
          <w:wAfter w:w="419" w:type="dxa"/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Обеспечение сохранности и содержание имущества казны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оценки имущества Палехск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муниципального района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сохранности и содержание имущества  Палехского муниципального района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095839" w:rsidRPr="00097789" w:rsidTr="003D0A20">
        <w:trPr>
          <w:gridAfter w:val="1"/>
          <w:wAfter w:w="419" w:type="dxa"/>
          <w:trHeight w:val="2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097789">
              <w:rPr>
                <w:color w:val="000000"/>
                <w:sz w:val="20"/>
                <w:szCs w:val="20"/>
              </w:rPr>
              <w:t>к</w:t>
            </w:r>
            <w:r w:rsidRPr="00097789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(Ра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ходы на выплаты персоналу в целях обесп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чения выполнения функций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6757136,17</w:t>
            </w:r>
          </w:p>
        </w:tc>
      </w:tr>
      <w:tr w:rsidR="00095839" w:rsidRPr="00097789" w:rsidTr="003D0A20">
        <w:trPr>
          <w:gridAfter w:val="1"/>
          <w:wAfter w:w="419" w:type="dxa"/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097789">
              <w:rPr>
                <w:color w:val="000000"/>
                <w:sz w:val="20"/>
                <w:szCs w:val="20"/>
              </w:rPr>
              <w:t>к</w:t>
            </w:r>
            <w:r w:rsidRPr="00097789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(Закупка товаров, работ и услуг для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5062206,30</w:t>
            </w:r>
          </w:p>
        </w:tc>
      </w:tr>
      <w:tr w:rsidR="00095839" w:rsidRPr="00097789" w:rsidTr="003D0A20">
        <w:trPr>
          <w:gridAfter w:val="1"/>
          <w:wAfter w:w="419" w:type="dxa"/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МКУ «Дире</w:t>
            </w:r>
            <w:r w:rsidRPr="00097789">
              <w:rPr>
                <w:color w:val="000000"/>
                <w:sz w:val="20"/>
                <w:szCs w:val="20"/>
              </w:rPr>
              <w:t>к</w:t>
            </w:r>
            <w:r w:rsidRPr="00097789">
              <w:rPr>
                <w:color w:val="000000"/>
                <w:sz w:val="20"/>
                <w:szCs w:val="20"/>
              </w:rPr>
              <w:t>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муниципальн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бюджетного учреждения «Многофункци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нальный центр» предоставления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и муниципальных услуг (Пред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097789">
              <w:rPr>
                <w:color w:val="000000"/>
                <w:sz w:val="20"/>
                <w:szCs w:val="20"/>
              </w:rPr>
              <w:t>м</w:t>
            </w:r>
            <w:r w:rsidRPr="00097789">
              <w:rPr>
                <w:color w:val="000000"/>
                <w:sz w:val="20"/>
                <w:szCs w:val="20"/>
              </w:rPr>
              <w:t>ным и иным некоммерческим о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095839" w:rsidRPr="00097789" w:rsidTr="003D0A20">
        <w:trPr>
          <w:gridAfter w:val="1"/>
          <w:wAfter w:w="419" w:type="dxa"/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Софинансирование расходов по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нию функционирования многофункционал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центров предоставления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и муниципальных услуг (Предоставл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 субсидий бюджетным, авт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номным и иным некоммерческим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095839" w:rsidRPr="00097789" w:rsidTr="003D0A20">
        <w:trPr>
          <w:gridAfter w:val="1"/>
          <w:wAfter w:w="419" w:type="dxa"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Возмещение расходов по членским взн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сам в общероссийские и региональные объедин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муниципальных образований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ками, юбилейными и памятными датами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Подготовка населения и организаций к де</w:t>
            </w:r>
            <w:r w:rsidRPr="00097789">
              <w:rPr>
                <w:color w:val="000000"/>
                <w:sz w:val="20"/>
                <w:szCs w:val="20"/>
              </w:rPr>
              <w:t>й</w:t>
            </w:r>
            <w:r w:rsidRPr="00097789"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Изготовление и распространение букл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тов, брошюр, памяток и листовок, плак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тов и баннеров по профилактике терроризма и эк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тремизма  (Закупка товаров, работ и услуг для 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95839" w:rsidRPr="00097789" w:rsidTr="003D0A20">
        <w:trPr>
          <w:gridAfter w:val="1"/>
          <w:wAfter w:w="419" w:type="dxa"/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Подготовка и публикация в СМИ информ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ционных материалов и памяток для насел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ния, учреждений, предприятий и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ций по профилактике терроризма и экстр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мизма  (Закупка товаров, работ и услуг для 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95839" w:rsidRPr="00097789" w:rsidTr="003D0A20">
        <w:trPr>
          <w:gridAfter w:val="1"/>
          <w:wAfter w:w="419" w:type="dxa"/>
          <w:trHeight w:val="11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Подготовка проектов межевания земел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участков и проведение кадастровых работ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08103L5990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369995,96</w:t>
            </w:r>
          </w:p>
        </w:tc>
      </w:tr>
      <w:tr w:rsidR="00095839" w:rsidRPr="00097789" w:rsidTr="003D0A20">
        <w:trPr>
          <w:gridAfter w:val="1"/>
          <w:wAfter w:w="419" w:type="dxa"/>
          <w:trHeight w:val="19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полномочий в области обращения с животными в части организации меропр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ятий при осуществлении деятельности по обращению с животными без владельцев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095839" w:rsidRPr="00097789" w:rsidTr="003D0A20">
        <w:trPr>
          <w:gridAfter w:val="1"/>
          <w:wAfter w:w="419" w:type="dxa"/>
          <w:trHeight w:val="2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отдельных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полномочий по организации провед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на территории Ивановской области меропри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тий по предупреждению и ликвидации б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лезней животных, их лечению, защите нас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ления от болезней, общих для человека и животных, в части организации проведения мероприятий по содержанию сибиреязвенных скотомогильников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095839" w:rsidRPr="00097789" w:rsidTr="003D0A20">
        <w:trPr>
          <w:gridAfter w:val="1"/>
          <w:wAfter w:w="419" w:type="dxa"/>
          <w:trHeight w:val="10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Строительство очистных сооружений кан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лизации в п. Палех Палехского района Ивановской области (Капитальные влож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789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95839" w:rsidRPr="00097789" w:rsidTr="003D0A20">
        <w:trPr>
          <w:gridAfter w:val="1"/>
          <w:wAfter w:w="419" w:type="dxa"/>
          <w:trHeight w:val="20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нием регулярных перевозок по регулиру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Содержание автомобильных дорог общего пользования местного значения вне гр</w:t>
            </w:r>
            <w:r w:rsidRPr="00097789">
              <w:rPr>
                <w:sz w:val="20"/>
                <w:szCs w:val="20"/>
              </w:rPr>
              <w:t>а</w:t>
            </w:r>
            <w:r w:rsidRPr="00097789">
              <w:rPr>
                <w:sz w:val="20"/>
                <w:szCs w:val="20"/>
              </w:rPr>
              <w:t>ниц населенных пунктов в границах муниципального района и в границах населенных пунктов сельских поселений, вх</w:t>
            </w:r>
            <w:r w:rsidRPr="00097789">
              <w:rPr>
                <w:sz w:val="20"/>
                <w:szCs w:val="20"/>
              </w:rPr>
              <w:t>о</w:t>
            </w:r>
            <w:r w:rsidRPr="00097789">
              <w:rPr>
                <w:sz w:val="20"/>
                <w:szCs w:val="20"/>
              </w:rPr>
              <w:t>дящих в состав муниципального района (Закупка т</w:t>
            </w:r>
            <w:r w:rsidRPr="00097789">
              <w:rPr>
                <w:sz w:val="20"/>
                <w:szCs w:val="20"/>
              </w:rPr>
              <w:t>о</w:t>
            </w:r>
            <w:r w:rsidRPr="00097789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097789">
              <w:rPr>
                <w:sz w:val="20"/>
                <w:szCs w:val="20"/>
              </w:rPr>
              <w:t>ь</w:t>
            </w:r>
            <w:r w:rsidRPr="00097789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соглашениями по решению вопросов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значения в области дорожной деятельн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сти в отношении автомобильных дорог мес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7236003,12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работ по составлению технич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ских планов на дороги (Закупка товаров, 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095839" w:rsidRPr="00097789" w:rsidTr="003D0A20">
        <w:trPr>
          <w:gridAfter w:val="1"/>
          <w:wAfter w:w="419" w:type="dxa"/>
          <w:trHeight w:val="10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Текущий ремонт подъезда к ФАП д. Лу</w:t>
            </w:r>
            <w:r w:rsidRPr="00097789">
              <w:rPr>
                <w:color w:val="000000"/>
                <w:sz w:val="20"/>
                <w:szCs w:val="20"/>
              </w:rPr>
              <w:t>ж</w:t>
            </w:r>
            <w:r w:rsidRPr="00097789">
              <w:rPr>
                <w:color w:val="000000"/>
                <w:sz w:val="20"/>
                <w:szCs w:val="20"/>
              </w:rPr>
              <w:t>ки Палехского муниципального района Ивано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ской области (Закупка товаров, работ и услуг для 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095839" w:rsidRPr="00097789" w:rsidTr="003D0A20">
        <w:trPr>
          <w:gridAfter w:val="1"/>
          <w:wAfter w:w="419" w:type="dxa"/>
          <w:trHeight w:val="10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Текущий ремонт подъезда к ФАП д. Сойм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цы Палехского муниципального района Ив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новской области (Закупка товаров, работ и услуг для  обеспечения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 xml:space="preserve">051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095839" w:rsidRPr="00097789" w:rsidTr="003D0A20">
        <w:trPr>
          <w:gridAfter w:val="1"/>
          <w:wAfter w:w="419" w:type="dxa"/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Текущий ремонт автомобильной дороги  Пеньки- Юркино Палехского муниципальн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района Ивановской области (Закупка т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варов, работ и услуг для 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095839" w:rsidRPr="00097789" w:rsidTr="003D0A20">
        <w:trPr>
          <w:gridAfter w:val="1"/>
          <w:wAfter w:w="419" w:type="dxa"/>
          <w:trHeight w:val="10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Текущий ремонт автомобильной дороги в с. Сакулино Палехского муниципального района Ивановской области (Закупка т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варов,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095839" w:rsidRPr="00097789" w:rsidTr="003D0A20">
        <w:trPr>
          <w:gridAfter w:val="1"/>
          <w:wAfter w:w="419" w:type="dxa"/>
          <w:trHeight w:val="2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(реконструкции), капитального ремонта, стро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тельство (реконструкцию), капитальный ремонт, 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монт и содержание автомобил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бильной дороги Пен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ки-Юркино Палехского муниципального района Ивановской области ) (Закупка товаров, работ и услуг для  обе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095839" w:rsidRPr="00097789" w:rsidTr="003D0A20">
        <w:trPr>
          <w:gridAfter w:val="1"/>
          <w:wAfter w:w="419" w:type="dxa"/>
          <w:trHeight w:val="2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тельство (реконструкцию), капитальный ремонт, 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монт и содержание автомобил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мобильной дороги в с. Сакулино Палехского муниципального района Ивановской области) (Закупка т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варов, работ и услуг для 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095839" w:rsidRPr="00097789" w:rsidTr="003D0A20">
        <w:trPr>
          <w:gridAfter w:val="1"/>
          <w:wAfter w:w="419" w:type="dxa"/>
          <w:trHeight w:val="2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тельство (реконструкцию), капитальный ремонт, 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монт и содержание автомобил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(Текущий ремонт подъе</w:t>
            </w:r>
            <w:r w:rsidRPr="00097789">
              <w:rPr>
                <w:color w:val="000000"/>
                <w:sz w:val="20"/>
                <w:szCs w:val="20"/>
              </w:rPr>
              <w:t>з</w:t>
            </w:r>
            <w:r w:rsidRPr="00097789">
              <w:rPr>
                <w:color w:val="000000"/>
                <w:sz w:val="20"/>
                <w:szCs w:val="20"/>
              </w:rPr>
              <w:t>да к ФАП д. Лужки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Ив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новской области) (Закупка товаров, работ и услуг для  обеспечения го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 xml:space="preserve">ударственных (муниципальных)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095839" w:rsidRPr="00097789" w:rsidTr="003D0A20">
        <w:trPr>
          <w:gridAfter w:val="1"/>
          <w:wAfter w:w="419" w:type="dxa"/>
          <w:trHeight w:val="2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тельство (реконструкцию), капитальный ремонт, 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монт и содержание автомобил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дорог общего пользования местного значения, в том числе на формирование муниципальных дорожных фондов  (Текущий ремонт подъе</w:t>
            </w:r>
            <w:r w:rsidRPr="00097789">
              <w:rPr>
                <w:color w:val="000000"/>
                <w:sz w:val="20"/>
                <w:szCs w:val="20"/>
              </w:rPr>
              <w:t>з</w:t>
            </w:r>
            <w:r w:rsidRPr="00097789">
              <w:rPr>
                <w:color w:val="000000"/>
                <w:sz w:val="20"/>
                <w:szCs w:val="20"/>
              </w:rPr>
              <w:t>да к ФАП д. Соймицы Палехского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Ивановской области)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 xml:space="preserve">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2"/>
                <w:szCs w:val="22"/>
              </w:rPr>
            </w:pPr>
            <w:r w:rsidRPr="0009778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095839" w:rsidRPr="00097789" w:rsidTr="003D0A20">
        <w:trPr>
          <w:gridAfter w:val="1"/>
          <w:wAfter w:w="419" w:type="dxa"/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значения, связанных с проведением работ по разработке правил застройки и землепол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зования в сельских поселениях (Межбю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 по описанию местоположения границ (Заку</w:t>
            </w:r>
            <w:r w:rsidRPr="00097789">
              <w:rPr>
                <w:color w:val="000000"/>
                <w:sz w:val="20"/>
                <w:szCs w:val="20"/>
              </w:rPr>
              <w:t>п</w:t>
            </w:r>
            <w:r w:rsidRPr="00097789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Комплексные кадастровые работы (Заку</w:t>
            </w:r>
            <w:r w:rsidRPr="00097789">
              <w:rPr>
                <w:color w:val="000000"/>
                <w:sz w:val="20"/>
                <w:szCs w:val="20"/>
              </w:rPr>
              <w:t>п</w:t>
            </w:r>
            <w:r w:rsidRPr="00097789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9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значения, связанных с содержанием и 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монтом муниципального жилья (Межбю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095839" w:rsidRPr="00097789" w:rsidTr="003D0A20">
        <w:trPr>
          <w:gridAfter w:val="1"/>
          <w:wAfter w:w="419" w:type="dxa"/>
          <w:trHeight w:val="18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тельной сети и газификация жилых домов по адресу: Ивановская область Палехский район д. Свергино, д. Бурдинка, д. Костюхино, с. Т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менка (Капитальные вложения в объекты государственной (муниципальной) собстве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166300,00</w:t>
            </w:r>
          </w:p>
        </w:tc>
      </w:tr>
      <w:tr w:rsidR="00095839" w:rsidRPr="00097789" w:rsidTr="003D0A20">
        <w:trPr>
          <w:gridAfter w:val="1"/>
          <w:wAfter w:w="419" w:type="dxa"/>
          <w:trHeight w:val="13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новская область,  Палехский район д. Серг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ево (Капитальные вложения в объекты государственной (муниципальной) собственн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095839" w:rsidRPr="00097789" w:rsidTr="003D0A20">
        <w:trPr>
          <w:gridAfter w:val="1"/>
          <w:wAfter w:w="419" w:type="dxa"/>
          <w:trHeight w:val="21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поселений из бюджетов муниципальных районов на осуществл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 части полномочий в соответствии с заключенными соглашениями по решению вопросов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значения, связанных с организацией в границах поселений электро-, тепло-, газо-, и водоснабжения населения, водоотведения (Межбюдже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095839" w:rsidRPr="00097789" w:rsidTr="003D0A20">
        <w:trPr>
          <w:gridAfter w:val="1"/>
          <w:wAfter w:w="419" w:type="dxa"/>
          <w:trHeight w:val="12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Строительство артезианских скважин и сетей холодного водоснабжения в с. Ма</w:t>
            </w:r>
            <w:r w:rsidRPr="00097789">
              <w:rPr>
                <w:sz w:val="20"/>
                <w:szCs w:val="20"/>
              </w:rPr>
              <w:t>й</w:t>
            </w:r>
            <w:r w:rsidRPr="00097789">
              <w:rPr>
                <w:sz w:val="20"/>
                <w:szCs w:val="20"/>
              </w:rPr>
              <w:t xml:space="preserve">даково  Палехского района Ивановской области (Капитальные вложения в объекты государственной (муниципальной) </w:t>
            </w:r>
            <w:r w:rsidRPr="00097789">
              <w:rPr>
                <w:sz w:val="20"/>
                <w:szCs w:val="20"/>
              </w:rPr>
              <w:lastRenderedPageBreak/>
              <w:t>со</w:t>
            </w:r>
            <w:r w:rsidRPr="00097789">
              <w:rPr>
                <w:sz w:val="20"/>
                <w:szCs w:val="20"/>
              </w:rPr>
              <w:t>б</w:t>
            </w:r>
            <w:r w:rsidRPr="00097789">
              <w:rPr>
                <w:sz w:val="20"/>
                <w:szCs w:val="20"/>
              </w:rPr>
              <w:t>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8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Реконструкция водопроводных сетей в д. Пеньки Палехского района(Капитальные вложения в объекты государственной (мун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ципальной)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4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Строительство газораспределительной сети и газификация жилых домов по адресу: Ив</w:t>
            </w:r>
            <w:r w:rsidRPr="00097789">
              <w:rPr>
                <w:sz w:val="20"/>
                <w:szCs w:val="20"/>
              </w:rPr>
              <w:t>а</w:t>
            </w:r>
            <w:r w:rsidRPr="00097789">
              <w:rPr>
                <w:sz w:val="20"/>
                <w:szCs w:val="20"/>
              </w:rPr>
              <w:t>новская область,  Палехский район, д. Серг</w:t>
            </w:r>
            <w:r w:rsidRPr="00097789">
              <w:rPr>
                <w:sz w:val="20"/>
                <w:szCs w:val="20"/>
              </w:rPr>
              <w:t>е</w:t>
            </w:r>
            <w:r w:rsidRPr="00097789">
              <w:rPr>
                <w:sz w:val="20"/>
                <w:szCs w:val="20"/>
              </w:rPr>
              <w:t>ево (Капитальные вложения в объекты государственной (муниципальной) собственн</w:t>
            </w:r>
            <w:r w:rsidRPr="00097789">
              <w:rPr>
                <w:sz w:val="20"/>
                <w:szCs w:val="20"/>
              </w:rPr>
              <w:t>о</w:t>
            </w:r>
            <w:r w:rsidRPr="00097789">
              <w:rPr>
                <w:sz w:val="20"/>
                <w:szCs w:val="20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7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поселений из бюджета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на осуществление  части полномочий в соответствии  с 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ключенными соглашениями по решению вопросов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значения связанных с организацией рит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альных услуг и содержание мест захорон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9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ния и дополнительного профессионал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образования лиц, замещающих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ные должности Палехского района, дополн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тельного профессионального о</w:t>
            </w:r>
            <w:r w:rsidRPr="00097789">
              <w:rPr>
                <w:color w:val="000000"/>
                <w:sz w:val="20"/>
                <w:szCs w:val="20"/>
              </w:rPr>
              <w:t>б</w:t>
            </w:r>
            <w:r w:rsidRPr="00097789">
              <w:rPr>
                <w:color w:val="000000"/>
                <w:sz w:val="20"/>
                <w:szCs w:val="20"/>
              </w:rPr>
              <w:t>разования муниципальных служащих Палехского рай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 (Закупка товаров, работ и услуг для обе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ям граждан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диту (в том числе рефинансированному) (Социальные выплаты и иные выплаты нас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 – сиротам и детям, оставшимися без поп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чения родителей, лицам из их числа по договорам найма специализированных жилых помещ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ний (Капитальные вложения в объекты государственной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095839" w:rsidRPr="00097789" w:rsidTr="003D0A20">
        <w:trPr>
          <w:gridAfter w:val="1"/>
          <w:wAfter w:w="419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лехского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138247096,35</w:t>
            </w:r>
          </w:p>
        </w:tc>
      </w:tr>
      <w:tr w:rsidR="00095839" w:rsidRPr="00097789" w:rsidTr="003D0A20">
        <w:trPr>
          <w:gridAfter w:val="1"/>
          <w:wAfter w:w="419" w:type="dxa"/>
          <w:trHeight w:val="17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(Расх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6144400,06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(Заку</w:t>
            </w:r>
            <w:r w:rsidRPr="00097789">
              <w:rPr>
                <w:color w:val="000000"/>
                <w:sz w:val="20"/>
                <w:szCs w:val="20"/>
              </w:rPr>
              <w:t>п</w:t>
            </w:r>
            <w:r w:rsidRPr="00097789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(Иные 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095839" w:rsidRPr="00097789" w:rsidTr="003D0A20">
        <w:trPr>
          <w:gridAfter w:val="1"/>
          <w:wAfter w:w="419" w:type="dxa"/>
          <w:trHeight w:val="2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мочий Ивановской области по присмотру и уходу за детьми – сиротами и детьми, оставшимися без попечения родителей, детьми – инвалидами в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дошкольных образовательных организациях и детьми, нуждающимися в длительном лечении, в муниципальных дошкольных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организациях, осуществляющих оздоровление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095839" w:rsidRPr="00097789" w:rsidTr="003D0A20">
        <w:trPr>
          <w:gridAfter w:val="1"/>
          <w:wAfter w:w="419" w:type="dxa"/>
          <w:trHeight w:val="3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приобретение учебников и учебных пособий, средства об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чения, игр, игрушек (за исключением расх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дов на содержание зданий и оплату комм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нальных услуг) (Расходы на выплаты перс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налу в целях обеспечения выполнения функций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нами управления государственными вн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18506008,00</w:t>
            </w:r>
          </w:p>
        </w:tc>
      </w:tr>
      <w:tr w:rsidR="00095839" w:rsidRPr="00097789" w:rsidTr="003D0A20">
        <w:trPr>
          <w:gridAfter w:val="1"/>
          <w:wAfter w:w="419" w:type="dxa"/>
          <w:trHeight w:val="2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образования в муниципальных 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школьных образовательных организациях, включая расходы на оплату труда, приобретение учебников и учебных пособий, средства об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чения, игр, игрушек (за исключением расх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дов на содержание зданий и оплату коммунальных услуг)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095839" w:rsidRPr="00097789" w:rsidTr="003D0A20">
        <w:trPr>
          <w:gridAfter w:val="1"/>
          <w:wAfter w:w="419" w:type="dxa"/>
          <w:trHeight w:val="1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организаций в соответствии с треб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ваниями технического регламента о требованиях пожарной безопасности (Закупка товаров,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095839" w:rsidRPr="00097789" w:rsidTr="003D0A20">
        <w:trPr>
          <w:gridAfter w:val="1"/>
          <w:wAfter w:w="419" w:type="dxa"/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095839" w:rsidRPr="00097789" w:rsidTr="003D0A20">
        <w:trPr>
          <w:gridAfter w:val="1"/>
          <w:wAfter w:w="419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вильного питания участников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процесса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095839" w:rsidRPr="00097789" w:rsidTr="003D0A20">
        <w:trPr>
          <w:gridAfter w:val="1"/>
          <w:wAfter w:w="419" w:type="dxa"/>
          <w:trHeight w:val="1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421052,63</w:t>
            </w:r>
          </w:p>
        </w:tc>
      </w:tr>
      <w:tr w:rsidR="00095839" w:rsidRPr="00097789" w:rsidTr="003D0A20">
        <w:trPr>
          <w:gridAfter w:val="1"/>
          <w:wAfter w:w="41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общего и среднего общего образования детей (Расходы на выплаты персоналу в целях обеспечения выполнения функций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1915360,39</w:t>
            </w:r>
          </w:p>
        </w:tc>
      </w:tr>
      <w:tr w:rsidR="00095839" w:rsidRPr="00097789" w:rsidTr="003D0A20">
        <w:trPr>
          <w:gridAfter w:val="1"/>
          <w:wAfter w:w="419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общего и среднего общего образования детей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19456537,12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начального общего, основн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общего и среднего общего образования детей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095839" w:rsidRPr="00097789" w:rsidTr="003D0A20">
        <w:trPr>
          <w:gridAfter w:val="1"/>
          <w:wAfter w:w="419" w:type="dxa"/>
          <w:trHeight w:val="30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денежное вознагражд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 за классное руководство педагогическим 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тельных организаций) (Расходы на выплаты персоналу в целях обеспеч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 выполнения функций государственными 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3281040,00</w:t>
            </w:r>
          </w:p>
        </w:tc>
      </w:tr>
      <w:tr w:rsidR="00095839" w:rsidRPr="00097789" w:rsidTr="003D0A20">
        <w:trPr>
          <w:gridAfter w:val="1"/>
          <w:wAfter w:w="419" w:type="dxa"/>
          <w:trHeight w:val="22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мочий Ивановской области по присмотру и уходу за детьми – сиротами и детьми, оставшимися без попечения род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телей, детьми – инвалидами в дошкольных группах в 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 общеобразовательных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095839" w:rsidRPr="00097789" w:rsidTr="003D0A20">
        <w:trPr>
          <w:gridAfter w:val="1"/>
          <w:wAfter w:w="419" w:type="dxa"/>
          <w:trHeight w:val="40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ного, начального общего, основного общего, среднего общего образования в 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 общеобразовательных организациях, обесп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чение дополнительного образования в 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 общеобразовательных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циях, включая расходы на оплату труда, приобретение учебников и учебных пособий, средств обучения, игр,  игрушек (за искл</w:t>
            </w:r>
            <w:r w:rsidRPr="00097789">
              <w:rPr>
                <w:color w:val="000000"/>
                <w:sz w:val="20"/>
                <w:szCs w:val="20"/>
              </w:rPr>
              <w:t>ю</w:t>
            </w:r>
            <w:r w:rsidRPr="00097789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услуг) (Расходы на выплаты персоналу в целях обеспечения в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полнения функций государственными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55692420,50</w:t>
            </w:r>
          </w:p>
        </w:tc>
      </w:tr>
      <w:tr w:rsidR="00095839" w:rsidRPr="00097789" w:rsidTr="003D0A20">
        <w:trPr>
          <w:gridAfter w:val="1"/>
          <w:wAfter w:w="419" w:type="dxa"/>
          <w:trHeight w:val="4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ного, начального общего, основного общего, среднего общего образования в 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 общеобразовательных организациях, обесп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чение дополнительного образования в мун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ципальных общеобразовательных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циях, включая расходы на оплату труда, приобретение учебников и учебных пособий, средств обучения, игр,  игрушек (за искл</w:t>
            </w:r>
            <w:r w:rsidRPr="00097789">
              <w:rPr>
                <w:color w:val="000000"/>
                <w:sz w:val="20"/>
                <w:szCs w:val="20"/>
              </w:rPr>
              <w:t>ю</w:t>
            </w:r>
            <w:r w:rsidRPr="00097789">
              <w:rPr>
                <w:color w:val="000000"/>
                <w:sz w:val="20"/>
                <w:szCs w:val="20"/>
              </w:rPr>
              <w:t>чением расходов на содержание зданий и оплату коммунал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услуг) (Расходы на выплаты персоналу в целях обеспечения в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полнения функций государственными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 xml:space="preserve">ственными </w:t>
            </w:r>
            <w:r w:rsidRPr="00097789"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095839" w:rsidRPr="00097789" w:rsidTr="003D0A20">
        <w:trPr>
          <w:gridAfter w:val="1"/>
          <w:wAfter w:w="419" w:type="dxa"/>
          <w:trHeight w:val="81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мочий Ивановской области по предоставл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нию бесплатного горячего питания обуча</w:t>
            </w:r>
            <w:r w:rsidRPr="00097789">
              <w:rPr>
                <w:color w:val="000000"/>
                <w:sz w:val="20"/>
                <w:szCs w:val="20"/>
              </w:rPr>
              <w:t>ю</w:t>
            </w:r>
            <w:r w:rsidRPr="00097789">
              <w:rPr>
                <w:color w:val="000000"/>
                <w:sz w:val="20"/>
                <w:szCs w:val="20"/>
              </w:rPr>
              <w:t>щимся, получающим основное общее и среднее общее образование в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образовательных организациях, из числа детей, пасынков и падчериц граждан, пр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нимающих участие (принимавших участие, в том числе погибших (умерших)) в специал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ной военной операции, проводимой с 24 февраля 2022 года, из числа военнослуж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щих и сотрудников федеральных органов исполнительной власти и федеральных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органов, в которых федерал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 законом предусмотрена военная служба, сотрудников органов внутренних дел Ро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сийской Федерации, граждан Ро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сийской Федерации, заключивших после 21 сентября 2022 года контракт в соотве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ствии с пунктом 7 статьи 38 Федерального закона от 28.03.1998 № 53-ФЗ «О воинской обязанн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сти и военной службе» или заключивших контракт о добровольном содействии в в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полнении задач, возложенных на Вооруже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ные Силы Российской Федерации, сотрудн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выполняющих (выпо</w:t>
            </w:r>
            <w:r w:rsidRPr="00097789">
              <w:rPr>
                <w:color w:val="000000"/>
                <w:sz w:val="20"/>
                <w:szCs w:val="20"/>
              </w:rPr>
              <w:t>л</w:t>
            </w:r>
            <w:r w:rsidRPr="00097789">
              <w:rPr>
                <w:color w:val="000000"/>
                <w:sz w:val="20"/>
                <w:szCs w:val="20"/>
              </w:rPr>
              <w:t>нявших) возложенные на них задачи в пер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од проведения специальной военной опер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ную службу по мобилизации в Вооруженные Силы Российской Федерации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654350,40</w:t>
            </w:r>
          </w:p>
        </w:tc>
      </w:tr>
      <w:tr w:rsidR="00095839" w:rsidRPr="00097789" w:rsidTr="003D0A20">
        <w:trPr>
          <w:gridAfter w:val="1"/>
          <w:wAfter w:w="419" w:type="dxa"/>
          <w:trHeight w:val="18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общеобразовательных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зациях в соответствии с требованиями технического регламента о требованиях пожа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ной безопасности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вильного питания участников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процесса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095839" w:rsidRPr="00097789" w:rsidTr="003D0A20">
        <w:trPr>
          <w:gridAfter w:val="1"/>
          <w:wAfter w:w="419" w:type="dxa"/>
          <w:trHeight w:val="22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бесплатного горячего пит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государственных и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образовательных организациях (о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организациях) (Закупка товаров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sz w:val="20"/>
                <w:szCs w:val="20"/>
              </w:rPr>
            </w:pPr>
            <w:r w:rsidRPr="00097789">
              <w:rPr>
                <w:sz w:val="20"/>
                <w:szCs w:val="20"/>
              </w:rPr>
              <w:t>3508654,67</w:t>
            </w:r>
          </w:p>
        </w:tc>
      </w:tr>
      <w:tr w:rsidR="00095839" w:rsidRPr="00097789" w:rsidTr="003D0A20">
        <w:trPr>
          <w:gridAfter w:val="1"/>
          <w:wAfter w:w="419" w:type="dxa"/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473684,21</w:t>
            </w:r>
          </w:p>
        </w:tc>
      </w:tr>
      <w:tr w:rsidR="00095839" w:rsidRPr="00097789" w:rsidTr="003D0A20">
        <w:trPr>
          <w:gridAfter w:val="1"/>
          <w:wAfter w:w="419" w:type="dxa"/>
          <w:trHeight w:val="1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дополнительного образов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ния детей в иных муниципальных образовател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организациях (Предоставление субсидий бюджетным, автономным учр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4873286,33</w:t>
            </w:r>
          </w:p>
        </w:tc>
      </w:tr>
      <w:tr w:rsidR="00095839" w:rsidRPr="00097789" w:rsidTr="003D0A20">
        <w:trPr>
          <w:gridAfter w:val="1"/>
          <w:wAfter w:w="419" w:type="dxa"/>
          <w:trHeight w:val="20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ной платы педагогических работников иных муниципальных организаций допо</w:t>
            </w:r>
            <w:r w:rsidRPr="00097789">
              <w:rPr>
                <w:color w:val="000000"/>
                <w:sz w:val="20"/>
                <w:szCs w:val="20"/>
              </w:rPr>
              <w:t>л</w:t>
            </w:r>
            <w:r w:rsidRPr="00097789">
              <w:rPr>
                <w:color w:val="000000"/>
                <w:sz w:val="20"/>
                <w:szCs w:val="20"/>
              </w:rPr>
              <w:t>нительного образования детей до средней заработной платы учителей в Ивановской области (Предоставление субсидий бюджетным, а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тономным учреждениям и иным некомме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ческим организациям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095839" w:rsidRPr="00097789" w:rsidTr="003D0A20">
        <w:trPr>
          <w:gridAfter w:val="1"/>
          <w:wAfter w:w="419" w:type="dxa"/>
          <w:trHeight w:val="2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Расходы за счет средств бюджета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связанные с поэтапным 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ведением средней заработной платы педаг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гических работников иных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организаций дополнительного образования детей до средней заработной платы учителей в Ивановской области (Предоставление су</w:t>
            </w:r>
            <w:r w:rsidRPr="00097789">
              <w:rPr>
                <w:color w:val="000000"/>
                <w:sz w:val="20"/>
                <w:szCs w:val="20"/>
              </w:rPr>
              <w:t>б</w:t>
            </w:r>
            <w:r w:rsidRPr="00097789">
              <w:rPr>
                <w:color w:val="000000"/>
                <w:sz w:val="20"/>
                <w:szCs w:val="20"/>
              </w:rPr>
              <w:t>сидий бюджетным, автономным учреждениям и иным неко</w:t>
            </w:r>
            <w:r w:rsidRPr="00097789">
              <w:rPr>
                <w:color w:val="000000"/>
                <w:sz w:val="20"/>
                <w:szCs w:val="20"/>
              </w:rPr>
              <w:t>м</w:t>
            </w:r>
            <w:r w:rsidRPr="00097789">
              <w:rPr>
                <w:color w:val="000000"/>
                <w:sz w:val="20"/>
                <w:szCs w:val="20"/>
              </w:rPr>
              <w:t>мерческим организациям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095839" w:rsidRPr="00097789" w:rsidTr="003D0A20">
        <w:trPr>
          <w:gridAfter w:val="1"/>
          <w:wAfter w:w="419" w:type="dxa"/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(Предоставление субсидий 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ным, автономным учреждениям и иным н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095839" w:rsidRPr="00097789" w:rsidTr="003D0A20">
        <w:trPr>
          <w:gridAfter w:val="1"/>
          <w:wAfter w:w="419" w:type="dxa"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заций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кулярное время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095839" w:rsidRPr="00097789" w:rsidTr="003D0A20">
        <w:trPr>
          <w:gridAfter w:val="1"/>
          <w:wAfter w:w="419" w:type="dxa"/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субсидий бюджетным, автономным учрежд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095839" w:rsidRPr="00097789" w:rsidTr="003D0A20">
        <w:trPr>
          <w:gridAfter w:val="1"/>
          <w:wAfter w:w="419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Расходы по организации отдыха детей в каникулярное время в части организации дву</w:t>
            </w:r>
            <w:r w:rsidRPr="00097789">
              <w:rPr>
                <w:color w:val="000000"/>
                <w:sz w:val="20"/>
                <w:szCs w:val="20"/>
              </w:rPr>
              <w:t>х</w:t>
            </w:r>
            <w:r w:rsidRPr="00097789">
              <w:rPr>
                <w:color w:val="000000"/>
                <w:sz w:val="20"/>
                <w:szCs w:val="20"/>
              </w:rPr>
              <w:t>разового питания в лагерях дневного преб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вания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095839" w:rsidRPr="00097789" w:rsidTr="003D0A20">
        <w:trPr>
          <w:gridAfter w:val="1"/>
          <w:wAfter w:w="419" w:type="dxa"/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переданных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вого питания в лагерях дневного пребывания детей – сирот и детей, находящихся в тру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ной жизненной ситуации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095839" w:rsidRPr="00097789" w:rsidTr="003D0A20">
        <w:trPr>
          <w:gridAfter w:val="1"/>
          <w:wAfter w:w="419" w:type="dxa"/>
          <w:trHeight w:val="1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казенных учреждений (Расходы на выплаты персоналу в целях обеспечения выполнения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6217511,66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казенных учреждений (Закупка товаров, работ и услуг для обеспечения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 казенных учреждений (Иные 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095839" w:rsidRPr="00097789" w:rsidTr="003D0A20">
        <w:trPr>
          <w:gridAfter w:val="1"/>
          <w:wAfter w:w="419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районных мероприятий в сф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ре образования для учащихся и педагог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ческих работников (Закупка товаров, 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6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ми, органами управления государственными внебюдже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095839" w:rsidRPr="00097789" w:rsidTr="003D0A20">
        <w:trPr>
          <w:gridAfter w:val="1"/>
          <w:wAfter w:w="419" w:type="dxa"/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095839" w:rsidRPr="00097789" w:rsidTr="003D0A20">
        <w:trPr>
          <w:gridAfter w:val="1"/>
          <w:wAfter w:w="419" w:type="dxa"/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Осуществление переданных органам местн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го самоуправления государственных полн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мочий Ивановской области по выплате компенсации части родительской платы за присмотр и уход за детьми в о</w:t>
            </w:r>
            <w:r w:rsidRPr="00097789">
              <w:rPr>
                <w:color w:val="000000"/>
                <w:sz w:val="20"/>
                <w:szCs w:val="20"/>
              </w:rPr>
              <w:t>б</w:t>
            </w:r>
            <w:r w:rsidRPr="00097789">
              <w:rPr>
                <w:color w:val="000000"/>
                <w:sz w:val="20"/>
                <w:szCs w:val="20"/>
              </w:rPr>
              <w:t>разовательных организациях, реализующих образовательную программу 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13613700,66</w:t>
            </w:r>
          </w:p>
        </w:tc>
      </w:tr>
      <w:tr w:rsidR="00095839" w:rsidRPr="00097789" w:rsidTr="003D0A20">
        <w:trPr>
          <w:gridAfter w:val="1"/>
          <w:wAfter w:w="419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органами, казенными учреждениями, органами управления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дарственными внебю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4480633,40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095839" w:rsidRPr="00097789" w:rsidTr="003D0A20">
        <w:trPr>
          <w:gridAfter w:val="1"/>
          <w:wAfter w:w="419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тей в сфере культуры и искусства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ной платы педагогическим работникам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организаций дополнительного обр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зования детей в сфере кул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</w:t>
            </w:r>
            <w:r w:rsidRPr="00097789">
              <w:rPr>
                <w:color w:val="000000"/>
                <w:sz w:val="20"/>
                <w:szCs w:val="20"/>
              </w:rPr>
              <w:t>д</w:t>
            </w:r>
            <w:r w:rsidRPr="00097789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1934611,00</w:t>
            </w:r>
          </w:p>
        </w:tc>
      </w:tr>
      <w:tr w:rsidR="00095839" w:rsidRPr="00097789" w:rsidTr="003D0A20">
        <w:trPr>
          <w:gridAfter w:val="1"/>
          <w:wAfter w:w="419" w:type="dxa"/>
          <w:trHeight w:val="2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Расходы из бюджета муниципального рай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на, связанные с поэтапным доведением средней заработной платы педагогическим работникам муниципальных организаций д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полнительного образования детей в сфере культуры и искусства до средней заработной платы учителей в Ивановской области (Ра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ходы на выплаты персоналу в целях обесп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чения выполнения функций государстве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ганами управления государственными внебюджетными фонд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101822,00</w:t>
            </w:r>
          </w:p>
        </w:tc>
      </w:tr>
      <w:tr w:rsidR="00095839" w:rsidRPr="00097789" w:rsidTr="003D0A20">
        <w:trPr>
          <w:gridAfter w:val="1"/>
          <w:wAfter w:w="419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Ивановской области (Закупка тов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94737,00</w:t>
            </w:r>
          </w:p>
        </w:tc>
      </w:tr>
      <w:tr w:rsidR="00095839" w:rsidRPr="00097789" w:rsidTr="003D0A20">
        <w:trPr>
          <w:gridAfter w:val="1"/>
          <w:wAfter w:w="419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</w:t>
            </w:r>
            <w:r w:rsidRPr="00097789">
              <w:rPr>
                <w:color w:val="000000"/>
                <w:sz w:val="20"/>
                <w:szCs w:val="20"/>
              </w:rPr>
              <w:t>й</w:t>
            </w:r>
            <w:r w:rsidRPr="00097789">
              <w:rPr>
                <w:color w:val="000000"/>
                <w:sz w:val="20"/>
                <w:szCs w:val="20"/>
              </w:rPr>
              <w:t>ствия всех заинтересованных структур для обеспечения безопасности граждан на территории Палехского муниципального ра</w:t>
            </w:r>
            <w:r w:rsidRPr="00097789">
              <w:rPr>
                <w:color w:val="000000"/>
                <w:sz w:val="20"/>
                <w:szCs w:val="20"/>
              </w:rPr>
              <w:t>й</w:t>
            </w:r>
            <w:r w:rsidRPr="00097789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 (З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купка товаров, работ и услуг для госуда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ществление части полномочий в соответствии с закл</w:t>
            </w:r>
            <w:r w:rsidRPr="00097789">
              <w:rPr>
                <w:color w:val="000000"/>
                <w:sz w:val="20"/>
                <w:szCs w:val="20"/>
              </w:rPr>
              <w:t>ю</w:t>
            </w:r>
            <w:r w:rsidRPr="00097789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сов местного значения, связанных с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зацией библиотечного обслуживания насел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ния, комплектование и обеспечение сохра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ности библиотечных фондов библиотек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1054418,00</w:t>
            </w:r>
          </w:p>
        </w:tc>
      </w:tr>
      <w:tr w:rsidR="00095839" w:rsidRPr="00097789" w:rsidTr="003D0A20">
        <w:trPr>
          <w:gridAfter w:val="1"/>
          <w:wAfter w:w="419" w:type="dxa"/>
          <w:trHeight w:val="15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Государственная поддержка отрасли культ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ры  (Реализация мероприятий по модерниз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ции библиотек в части комплектования книжных фондов библиотек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образований) (Закупка товаров, работ и услуг для обеспечения государственных (муниц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16762,00</w:t>
            </w:r>
          </w:p>
        </w:tc>
      </w:tr>
      <w:tr w:rsidR="00095839" w:rsidRPr="00097789" w:rsidTr="003D0A20">
        <w:trPr>
          <w:gridAfter w:val="1"/>
          <w:wAfter w:w="419" w:type="dxa"/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ной платы работникам культуры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пальных учреждений культуры Ивано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ской области до средней заработной платы в Ивановской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773844,00</w:t>
            </w:r>
          </w:p>
        </w:tc>
      </w:tr>
      <w:tr w:rsidR="00095839" w:rsidRPr="00097789" w:rsidTr="003D0A20">
        <w:trPr>
          <w:gridAfter w:val="1"/>
          <w:wAfter w:w="419" w:type="dxa"/>
          <w:trHeight w:val="3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мые бюджетам сельских поселений из бюджета муниципального района на ос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ществление части полномочий в соответствии с закл</w:t>
            </w:r>
            <w:r w:rsidRPr="00097789">
              <w:rPr>
                <w:color w:val="000000"/>
                <w:sz w:val="20"/>
                <w:szCs w:val="20"/>
              </w:rPr>
              <w:t>ю</w:t>
            </w:r>
            <w:r w:rsidRPr="00097789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сов местного значения, связанных с орган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зацией библиотечного обслуживания насел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ния, в части расходов из бюджета муниципального района, св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занных с поэтапным доведением средней заработной платы 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ботникам культуры муниципальных учр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ждений культуры Ивановской области до средней заработной платы в Ивановской области (Ме</w:t>
            </w:r>
            <w:r w:rsidRPr="00097789">
              <w:rPr>
                <w:color w:val="000000"/>
                <w:sz w:val="20"/>
                <w:szCs w:val="20"/>
              </w:rPr>
              <w:t>ж</w:t>
            </w:r>
            <w:r w:rsidRPr="00097789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40729,00</w:t>
            </w:r>
          </w:p>
        </w:tc>
      </w:tr>
      <w:tr w:rsidR="00095839" w:rsidRPr="00097789" w:rsidTr="003D0A20">
        <w:trPr>
          <w:gridAfter w:val="1"/>
          <w:wAfter w:w="419" w:type="dxa"/>
          <w:trHeight w:val="21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</w:t>
            </w:r>
            <w:r w:rsidRPr="00097789">
              <w:rPr>
                <w:color w:val="000000"/>
                <w:sz w:val="20"/>
                <w:szCs w:val="20"/>
              </w:rPr>
              <w:t>я</w:t>
            </w:r>
            <w:r w:rsidRPr="00097789">
              <w:rPr>
                <w:color w:val="000000"/>
                <w:sz w:val="20"/>
                <w:szCs w:val="20"/>
              </w:rPr>
              <w:t>ми, органами управления государственными внебюдже</w:t>
            </w:r>
            <w:r w:rsidRPr="00097789">
              <w:rPr>
                <w:color w:val="000000"/>
                <w:sz w:val="20"/>
                <w:szCs w:val="20"/>
              </w:rPr>
              <w:t>т</w:t>
            </w:r>
            <w:r w:rsidRPr="0009778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095839" w:rsidRPr="00097789" w:rsidTr="003D0A20">
        <w:trPr>
          <w:gridAfter w:val="1"/>
          <w:wAfter w:w="419" w:type="dxa"/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095839" w:rsidRPr="00097789" w:rsidTr="003D0A20">
        <w:trPr>
          <w:gridAfter w:val="1"/>
          <w:wAfter w:w="419" w:type="dxa"/>
          <w:trHeight w:val="2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841143,26</w:t>
            </w:r>
          </w:p>
        </w:tc>
      </w:tr>
      <w:tr w:rsidR="00095839" w:rsidRPr="00097789" w:rsidTr="003D0A20">
        <w:trPr>
          <w:gridAfter w:val="1"/>
          <w:wAfter w:w="419" w:type="dxa"/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097789">
              <w:rPr>
                <w:color w:val="000000"/>
                <w:sz w:val="20"/>
                <w:szCs w:val="20"/>
              </w:rPr>
              <w:t>н</w:t>
            </w:r>
            <w:r w:rsidRPr="00097789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095839" w:rsidRPr="00097789" w:rsidTr="003D0A20">
        <w:trPr>
          <w:gridAfter w:val="1"/>
          <w:wAfter w:w="419" w:type="dxa"/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ций (Палехский РОО и ВОИ) (Предоставл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ние субсидий бюджетным, автономным учреждениям и иным некоммерческим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 xml:space="preserve">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низаций и иных некоммерческих организаций (Палехский районный совет ветеранов войны, труда) (Предоставление субсидий бюджетным, автономным учрежд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ниям и иным некоммерческим организ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ных мероприятий и организация участия спорт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менов Палехского райо(Расходы на выплаты персоналу в целях обеспечения выполнения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 xml:space="preserve">ми)на в выездных мероприятиях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Организация физкультурных и спорти</w:t>
            </w:r>
            <w:r w:rsidRPr="00097789">
              <w:rPr>
                <w:color w:val="000000"/>
                <w:sz w:val="20"/>
                <w:szCs w:val="20"/>
              </w:rPr>
              <w:t>в</w:t>
            </w:r>
            <w:r w:rsidRPr="00097789">
              <w:rPr>
                <w:color w:val="000000"/>
                <w:sz w:val="20"/>
                <w:szCs w:val="20"/>
              </w:rPr>
              <w:t>ных мероприятий и организация участия спорт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менов Палехского района в выездных мероприятиях (Иные бюджетные а</w:t>
            </w:r>
            <w:r w:rsidRPr="00097789">
              <w:rPr>
                <w:color w:val="000000"/>
                <w:sz w:val="20"/>
                <w:szCs w:val="20"/>
              </w:rPr>
              <w:t>с</w:t>
            </w:r>
            <w:r w:rsidRPr="00097789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095839" w:rsidRPr="00097789" w:rsidTr="003D0A20">
        <w:trPr>
          <w:gridAfter w:val="1"/>
          <w:wAfter w:w="4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рай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97789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095839" w:rsidRPr="00097789" w:rsidTr="003D0A20">
        <w:trPr>
          <w:gridAfter w:val="1"/>
          <w:wAfter w:w="419" w:type="dxa"/>
          <w:trHeight w:val="1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функционирования деятельн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сти аппарата Совета Палехского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095839" w:rsidRPr="00097789" w:rsidTr="003D0A20">
        <w:trPr>
          <w:gridAfter w:val="1"/>
          <w:wAfter w:w="419" w:type="dxa"/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Обеспечение функционирования деятельн</w:t>
            </w:r>
            <w:r w:rsidRPr="00097789">
              <w:rPr>
                <w:color w:val="000000"/>
                <w:sz w:val="20"/>
                <w:szCs w:val="20"/>
              </w:rPr>
              <w:t>о</w:t>
            </w:r>
            <w:r w:rsidRPr="00097789">
              <w:rPr>
                <w:color w:val="000000"/>
                <w:sz w:val="20"/>
                <w:szCs w:val="20"/>
              </w:rPr>
              <w:t>сти аппарата Совета Палехского муниципального района (Закупка товаров, р</w:t>
            </w:r>
            <w:r w:rsidRPr="00097789">
              <w:rPr>
                <w:color w:val="000000"/>
                <w:sz w:val="20"/>
                <w:szCs w:val="20"/>
              </w:rPr>
              <w:t>а</w:t>
            </w:r>
            <w:r w:rsidRPr="00097789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097789">
              <w:rPr>
                <w:color w:val="000000"/>
                <w:sz w:val="20"/>
                <w:szCs w:val="20"/>
              </w:rPr>
              <w:t>у</w:t>
            </w:r>
            <w:r w:rsidRPr="0009778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095839" w:rsidRPr="00097789" w:rsidTr="003D0A20">
        <w:trPr>
          <w:gridAfter w:val="1"/>
          <w:wAfter w:w="419" w:type="dxa"/>
          <w:trHeight w:val="18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муниципального района (Расходы на выплаты персоналу в целях обеспечения в</w:t>
            </w:r>
            <w:r w:rsidRPr="00097789">
              <w:rPr>
                <w:color w:val="000000"/>
                <w:sz w:val="20"/>
                <w:szCs w:val="20"/>
              </w:rPr>
              <w:t>ы</w:t>
            </w:r>
            <w:r w:rsidRPr="00097789">
              <w:rPr>
                <w:color w:val="000000"/>
                <w:sz w:val="20"/>
                <w:szCs w:val="20"/>
              </w:rPr>
              <w:t>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095839" w:rsidRPr="00097789" w:rsidTr="003D0A20">
        <w:trPr>
          <w:gridAfter w:val="1"/>
          <w:wAfter w:w="419" w:type="dxa"/>
          <w:trHeight w:val="20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</w:t>
            </w:r>
            <w:r w:rsidRPr="00097789">
              <w:rPr>
                <w:color w:val="000000"/>
                <w:sz w:val="20"/>
                <w:szCs w:val="20"/>
              </w:rPr>
              <w:t>и</w:t>
            </w:r>
            <w:r w:rsidRPr="00097789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097789">
              <w:rPr>
                <w:color w:val="000000"/>
                <w:sz w:val="20"/>
                <w:szCs w:val="20"/>
              </w:rPr>
              <w:t>р</w:t>
            </w:r>
            <w:r w:rsidRPr="00097789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097789">
              <w:rPr>
                <w:color w:val="000000"/>
                <w:sz w:val="20"/>
                <w:szCs w:val="20"/>
              </w:rPr>
              <w:t>ь</w:t>
            </w:r>
            <w:r w:rsidRPr="00097789">
              <w:rPr>
                <w:color w:val="000000"/>
                <w:sz w:val="20"/>
                <w:szCs w:val="20"/>
              </w:rPr>
              <w:t>ными) органами, казенными учрежд</w:t>
            </w:r>
            <w:r w:rsidRPr="00097789">
              <w:rPr>
                <w:color w:val="000000"/>
                <w:sz w:val="20"/>
                <w:szCs w:val="20"/>
              </w:rPr>
              <w:t>е</w:t>
            </w:r>
            <w:r w:rsidRPr="00097789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097789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095839" w:rsidRPr="00097789" w:rsidTr="003D0A20">
        <w:trPr>
          <w:gridAfter w:val="1"/>
          <w:wAfter w:w="4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39" w:rsidRPr="00097789" w:rsidRDefault="00095839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89">
              <w:rPr>
                <w:b/>
                <w:bCs/>
                <w:color w:val="000000"/>
                <w:sz w:val="20"/>
                <w:szCs w:val="20"/>
              </w:rPr>
              <w:t>230739885,23</w:t>
            </w:r>
          </w:p>
        </w:tc>
      </w:tr>
    </w:tbl>
    <w:p w:rsidR="00095839" w:rsidRDefault="00095839" w:rsidP="0009583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839" w:rsidRDefault="00095839" w:rsidP="0009583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5839" w:rsidRDefault="00095839" w:rsidP="0009583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9"/>
    <w:rsid w:val="00095839"/>
    <w:rsid w:val="007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5839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95839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8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958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9583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9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95839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95839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958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95839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95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5839"/>
  </w:style>
  <w:style w:type="paragraph" w:customStyle="1" w:styleId="ConsPlusTitle">
    <w:name w:val="ConsPlusTitle"/>
    <w:rsid w:val="00095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95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95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95839"/>
    <w:rPr>
      <w:rFonts w:ascii="Calibri" w:eastAsia="Calibri" w:hAnsi="Calibri" w:cs="Times New Roman"/>
    </w:rPr>
  </w:style>
  <w:style w:type="paragraph" w:customStyle="1" w:styleId="ConsPlusNormal">
    <w:name w:val="ConsPlusNormal"/>
    <w:rsid w:val="0009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58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95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958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95839"/>
    <w:rPr>
      <w:i/>
      <w:iCs/>
    </w:rPr>
  </w:style>
  <w:style w:type="paragraph" w:styleId="ae">
    <w:name w:val="Balloon Text"/>
    <w:basedOn w:val="a"/>
    <w:link w:val="af"/>
    <w:rsid w:val="000958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958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95839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95839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958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95839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9583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95839"/>
  </w:style>
  <w:style w:type="character" w:customStyle="1" w:styleId="intro">
    <w:name w:val="intro"/>
    <w:rsid w:val="00095839"/>
  </w:style>
  <w:style w:type="character" w:styleId="af4">
    <w:name w:val="FollowedHyperlink"/>
    <w:uiPriority w:val="99"/>
    <w:unhideWhenUsed/>
    <w:rsid w:val="00095839"/>
    <w:rPr>
      <w:color w:val="800080"/>
      <w:u w:val="single"/>
    </w:rPr>
  </w:style>
  <w:style w:type="paragraph" w:customStyle="1" w:styleId="font5">
    <w:name w:val="font5"/>
    <w:basedOn w:val="a"/>
    <w:rsid w:val="0009583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95839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958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9583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958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95839"/>
    <w:pPr>
      <w:spacing w:before="100" w:beforeAutospacing="1" w:after="100" w:afterAutospacing="1"/>
    </w:pPr>
  </w:style>
  <w:style w:type="paragraph" w:customStyle="1" w:styleId="xl69">
    <w:name w:val="xl69"/>
    <w:basedOn w:val="a"/>
    <w:rsid w:val="00095839"/>
    <w:pPr>
      <w:spacing w:before="100" w:beforeAutospacing="1" w:after="100" w:afterAutospacing="1"/>
    </w:pPr>
  </w:style>
  <w:style w:type="paragraph" w:customStyle="1" w:styleId="xl70">
    <w:name w:val="xl70"/>
    <w:basedOn w:val="a"/>
    <w:rsid w:val="0009583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95839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958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95839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958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958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9583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958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958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958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958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95839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958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958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95839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958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958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958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95839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9583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958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958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9583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9583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958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958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9583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95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583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95839"/>
  </w:style>
  <w:style w:type="paragraph" w:customStyle="1" w:styleId="xl210">
    <w:name w:val="xl21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958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95839"/>
  </w:style>
  <w:style w:type="numbering" w:customStyle="1" w:styleId="4">
    <w:name w:val="Нет списка4"/>
    <w:next w:val="a2"/>
    <w:uiPriority w:val="99"/>
    <w:semiHidden/>
    <w:unhideWhenUsed/>
    <w:rsid w:val="00095839"/>
  </w:style>
  <w:style w:type="numbering" w:customStyle="1" w:styleId="5">
    <w:name w:val="Нет списка5"/>
    <w:next w:val="a2"/>
    <w:uiPriority w:val="99"/>
    <w:semiHidden/>
    <w:unhideWhenUsed/>
    <w:rsid w:val="00095839"/>
  </w:style>
  <w:style w:type="numbering" w:customStyle="1" w:styleId="6">
    <w:name w:val="Нет списка6"/>
    <w:next w:val="a2"/>
    <w:uiPriority w:val="99"/>
    <w:semiHidden/>
    <w:unhideWhenUsed/>
    <w:rsid w:val="0009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5839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95839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8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958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9583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9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95839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95839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9583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95839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095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5839"/>
  </w:style>
  <w:style w:type="paragraph" w:customStyle="1" w:styleId="ConsPlusTitle">
    <w:name w:val="ConsPlusTitle"/>
    <w:rsid w:val="00095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95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95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95839"/>
    <w:rPr>
      <w:rFonts w:ascii="Calibri" w:eastAsia="Calibri" w:hAnsi="Calibri" w:cs="Times New Roman"/>
    </w:rPr>
  </w:style>
  <w:style w:type="paragraph" w:customStyle="1" w:styleId="ConsPlusNormal">
    <w:name w:val="ConsPlusNormal"/>
    <w:rsid w:val="0009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58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95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958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95839"/>
    <w:rPr>
      <w:i/>
      <w:iCs/>
    </w:rPr>
  </w:style>
  <w:style w:type="paragraph" w:styleId="ae">
    <w:name w:val="Balloon Text"/>
    <w:basedOn w:val="a"/>
    <w:link w:val="af"/>
    <w:rsid w:val="0009583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958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95839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95839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958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95839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9583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95839"/>
  </w:style>
  <w:style w:type="character" w:customStyle="1" w:styleId="intro">
    <w:name w:val="intro"/>
    <w:rsid w:val="00095839"/>
  </w:style>
  <w:style w:type="character" w:styleId="af4">
    <w:name w:val="FollowedHyperlink"/>
    <w:uiPriority w:val="99"/>
    <w:unhideWhenUsed/>
    <w:rsid w:val="00095839"/>
    <w:rPr>
      <w:color w:val="800080"/>
      <w:u w:val="single"/>
    </w:rPr>
  </w:style>
  <w:style w:type="paragraph" w:customStyle="1" w:styleId="font5">
    <w:name w:val="font5"/>
    <w:basedOn w:val="a"/>
    <w:rsid w:val="0009583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095839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0958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09583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958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095839"/>
    <w:pPr>
      <w:spacing w:before="100" w:beforeAutospacing="1" w:after="100" w:afterAutospacing="1"/>
    </w:pPr>
  </w:style>
  <w:style w:type="paragraph" w:customStyle="1" w:styleId="xl69">
    <w:name w:val="xl69"/>
    <w:basedOn w:val="a"/>
    <w:rsid w:val="00095839"/>
    <w:pPr>
      <w:spacing w:before="100" w:beforeAutospacing="1" w:after="100" w:afterAutospacing="1"/>
    </w:pPr>
  </w:style>
  <w:style w:type="paragraph" w:customStyle="1" w:styleId="xl70">
    <w:name w:val="xl70"/>
    <w:basedOn w:val="a"/>
    <w:rsid w:val="0009583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95839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958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95839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09583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958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09583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958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958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9583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0958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95839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958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0958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95839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09583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0958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0958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95839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09583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0958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0958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09583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09583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958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0958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0958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0958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958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958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0958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0958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09583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0958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0958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958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0958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09583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0958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0958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095839"/>
  </w:style>
  <w:style w:type="paragraph" w:customStyle="1" w:styleId="xl210">
    <w:name w:val="xl210"/>
    <w:basedOn w:val="a"/>
    <w:rsid w:val="00095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09583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095839"/>
  </w:style>
  <w:style w:type="numbering" w:customStyle="1" w:styleId="4">
    <w:name w:val="Нет списка4"/>
    <w:next w:val="a2"/>
    <w:uiPriority w:val="99"/>
    <w:semiHidden/>
    <w:unhideWhenUsed/>
    <w:rsid w:val="00095839"/>
  </w:style>
  <w:style w:type="numbering" w:customStyle="1" w:styleId="5">
    <w:name w:val="Нет списка5"/>
    <w:next w:val="a2"/>
    <w:uiPriority w:val="99"/>
    <w:semiHidden/>
    <w:unhideWhenUsed/>
    <w:rsid w:val="00095839"/>
  </w:style>
  <w:style w:type="numbering" w:customStyle="1" w:styleId="6">
    <w:name w:val="Нет списка6"/>
    <w:next w:val="a2"/>
    <w:uiPriority w:val="99"/>
    <w:semiHidden/>
    <w:unhideWhenUsed/>
    <w:rsid w:val="0009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5774</Words>
  <Characters>32917</Characters>
  <Application>Microsoft Office Word</Application>
  <DocSecurity>0</DocSecurity>
  <Lines>274</Lines>
  <Paragraphs>77</Paragraphs>
  <ScaleCrop>false</ScaleCrop>
  <Company/>
  <LinksUpToDate>false</LinksUpToDate>
  <CharactersWithSpaces>38614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2023-01-09T10:08:00Z</dcterms:created>
  <dcterms:modified xsi:type="dcterms:W3CDTF">2023-01-09T10:08:00Z</dcterms:modified>
</cp:coreProperties>
</file>