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E" w:rsidRDefault="00F4213E" w:rsidP="00C51D12">
      <w:pPr>
        <w:jc w:val="center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4F7580">
        <w:t>25</w:t>
      </w:r>
      <w:r w:rsidR="00300317" w:rsidRPr="00826E72">
        <w:t xml:space="preserve"> декабря 201</w:t>
      </w:r>
      <w:r w:rsidR="008C7329">
        <w:t>9</w:t>
      </w:r>
      <w:r w:rsidR="00300317" w:rsidRPr="00826E72">
        <w:t xml:space="preserve"> года</w:t>
      </w:r>
      <w:r w:rsidRPr="00826E72">
        <w:t xml:space="preserve">                                  </w:t>
      </w:r>
      <w:r w:rsidR="0084312C">
        <w:t xml:space="preserve">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F4213E">
        <w:t>78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F4213E" w:rsidRPr="00300317" w:rsidRDefault="00F4213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216420" w:rsidP="0058580E">
      <w:pPr>
        <w:pStyle w:val="a7"/>
        <w:jc w:val="center"/>
        <w:rPr>
          <w:b/>
          <w:bCs/>
          <w:sz w:val="28"/>
          <w:szCs w:val="28"/>
        </w:rPr>
      </w:pPr>
      <w:r w:rsidRPr="0009353A">
        <w:rPr>
          <w:b/>
          <w:bCs/>
        </w:rPr>
        <w:t>(в редакции решения от 2</w:t>
      </w:r>
      <w:r>
        <w:rPr>
          <w:b/>
          <w:bCs/>
        </w:rPr>
        <w:t>8</w:t>
      </w:r>
      <w:r w:rsidRPr="0009353A">
        <w:rPr>
          <w:b/>
          <w:bCs/>
        </w:rPr>
        <w:t>.01.20</w:t>
      </w:r>
      <w:r>
        <w:rPr>
          <w:b/>
          <w:bCs/>
        </w:rPr>
        <w:t>20</w:t>
      </w:r>
      <w:r w:rsidRPr="0009353A">
        <w:rPr>
          <w:b/>
          <w:bCs/>
        </w:rPr>
        <w:t>г.</w:t>
      </w:r>
      <w:r w:rsidR="003D1448">
        <w:rPr>
          <w:b/>
          <w:bCs/>
        </w:rPr>
        <w:t>, 05.02.2020 г.</w:t>
      </w:r>
      <w:r w:rsidR="001D6935">
        <w:rPr>
          <w:b/>
          <w:bCs/>
        </w:rPr>
        <w:t>,25.02.2020г.</w:t>
      </w:r>
      <w:r>
        <w:rPr>
          <w:b/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Российской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принципах орг</w:t>
      </w:r>
      <w:r w:rsidRPr="00E835C1">
        <w:rPr>
          <w:bCs/>
          <w:sz w:val="26"/>
          <w:szCs w:val="26"/>
        </w:rPr>
        <w:t>а</w:t>
      </w:r>
      <w:r w:rsidRPr="00E835C1">
        <w:rPr>
          <w:bCs/>
          <w:sz w:val="26"/>
          <w:szCs w:val="26"/>
        </w:rPr>
        <w:t>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</w:t>
      </w:r>
      <w:r w:rsidR="001913BD" w:rsidRPr="00E835C1">
        <w:rPr>
          <w:bCs/>
          <w:sz w:val="26"/>
          <w:szCs w:val="26"/>
        </w:rPr>
        <w:t>о</w:t>
      </w:r>
      <w:r w:rsidR="001913BD" w:rsidRPr="00E835C1">
        <w:rPr>
          <w:bCs/>
          <w:sz w:val="26"/>
          <w:szCs w:val="26"/>
        </w:rPr>
        <w:t>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правоотношений.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761AD3">
        <w:rPr>
          <w:sz w:val="26"/>
          <w:szCs w:val="26"/>
        </w:rPr>
        <w:t>34</w:t>
      </w:r>
      <w:r w:rsidR="0033409D">
        <w:rPr>
          <w:sz w:val="26"/>
          <w:szCs w:val="26"/>
        </w:rPr>
        <w:t>5</w:t>
      </w:r>
      <w:r w:rsidR="00761AD3">
        <w:rPr>
          <w:sz w:val="26"/>
          <w:szCs w:val="26"/>
        </w:rPr>
        <w:t>7</w:t>
      </w:r>
      <w:r w:rsidR="0033409D">
        <w:rPr>
          <w:sz w:val="26"/>
          <w:szCs w:val="26"/>
        </w:rPr>
        <w:t>05</w:t>
      </w:r>
      <w:r w:rsidR="008C7329" w:rsidRPr="00E835C1">
        <w:rPr>
          <w:sz w:val="26"/>
          <w:szCs w:val="26"/>
        </w:rPr>
        <w:t>8</w:t>
      </w:r>
      <w:r w:rsidR="0033409D">
        <w:rPr>
          <w:sz w:val="26"/>
          <w:szCs w:val="26"/>
        </w:rPr>
        <w:t>7</w:t>
      </w:r>
      <w:r w:rsidR="008C7329" w:rsidRPr="00E835C1">
        <w:rPr>
          <w:sz w:val="26"/>
          <w:szCs w:val="26"/>
        </w:rPr>
        <w:t>,</w:t>
      </w:r>
      <w:r w:rsidR="0033409D">
        <w:rPr>
          <w:sz w:val="26"/>
          <w:szCs w:val="26"/>
        </w:rPr>
        <w:t>57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6029C0">
        <w:rPr>
          <w:sz w:val="26"/>
          <w:szCs w:val="26"/>
        </w:rPr>
        <w:t>37</w:t>
      </w:r>
      <w:r w:rsidR="001D6935">
        <w:rPr>
          <w:sz w:val="26"/>
          <w:szCs w:val="26"/>
        </w:rPr>
        <w:t>976735</w:t>
      </w:r>
      <w:r w:rsidR="006029C0">
        <w:rPr>
          <w:sz w:val="26"/>
          <w:szCs w:val="26"/>
        </w:rPr>
        <w:t>,8</w:t>
      </w:r>
      <w:r w:rsidR="001D6935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</w:t>
      </w:r>
      <w:r w:rsidR="001D6935">
        <w:rPr>
          <w:sz w:val="26"/>
          <w:szCs w:val="26"/>
        </w:rPr>
        <w:t>3406148,27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8C7329" w:rsidRPr="00E835C1">
        <w:rPr>
          <w:sz w:val="26"/>
          <w:szCs w:val="26"/>
        </w:rPr>
        <w:t>31</w:t>
      </w:r>
      <w:r w:rsidR="0033409D">
        <w:rPr>
          <w:sz w:val="26"/>
          <w:szCs w:val="26"/>
        </w:rPr>
        <w:t>673441</w:t>
      </w:r>
      <w:r w:rsidR="008C7329" w:rsidRPr="00E835C1">
        <w:rPr>
          <w:sz w:val="26"/>
          <w:szCs w:val="26"/>
        </w:rPr>
        <w:t>,</w:t>
      </w:r>
      <w:r w:rsidR="0033409D">
        <w:rPr>
          <w:sz w:val="26"/>
          <w:szCs w:val="26"/>
        </w:rPr>
        <w:t>70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8C7329" w:rsidRPr="00E835C1">
        <w:rPr>
          <w:sz w:val="26"/>
          <w:szCs w:val="26"/>
        </w:rPr>
        <w:t>31</w:t>
      </w:r>
      <w:r w:rsidR="0033409D">
        <w:rPr>
          <w:sz w:val="26"/>
          <w:szCs w:val="26"/>
        </w:rPr>
        <w:t>67341</w:t>
      </w:r>
      <w:r w:rsidR="008C7329" w:rsidRPr="00E835C1">
        <w:rPr>
          <w:sz w:val="26"/>
          <w:szCs w:val="26"/>
        </w:rPr>
        <w:t>1,</w:t>
      </w:r>
      <w:r w:rsidR="0033409D">
        <w:rPr>
          <w:sz w:val="26"/>
          <w:szCs w:val="26"/>
        </w:rPr>
        <w:t>70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3A5D6F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33409D">
        <w:rPr>
          <w:sz w:val="26"/>
          <w:szCs w:val="26"/>
        </w:rPr>
        <w:t>31775480</w:t>
      </w:r>
      <w:r w:rsidR="008C7329" w:rsidRPr="00E835C1">
        <w:rPr>
          <w:sz w:val="26"/>
          <w:szCs w:val="26"/>
        </w:rPr>
        <w:t>,</w:t>
      </w:r>
      <w:r w:rsidR="0033409D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761AD3">
        <w:rPr>
          <w:sz w:val="26"/>
          <w:szCs w:val="26"/>
        </w:rPr>
        <w:t>31</w:t>
      </w:r>
      <w:r w:rsidR="0033409D">
        <w:rPr>
          <w:sz w:val="26"/>
          <w:szCs w:val="26"/>
        </w:rPr>
        <w:t>775480</w:t>
      </w:r>
      <w:r w:rsidR="008C7329" w:rsidRPr="00E835C1">
        <w:rPr>
          <w:sz w:val="26"/>
          <w:szCs w:val="26"/>
        </w:rPr>
        <w:t>,</w:t>
      </w:r>
      <w:r w:rsidR="0033409D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городского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8C7329" w:rsidRPr="00E835C1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>по кодам кла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городского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межбюджетных тран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33409D">
        <w:rPr>
          <w:sz w:val="26"/>
          <w:szCs w:val="26"/>
        </w:rPr>
        <w:t>8229329</w:t>
      </w:r>
      <w:r w:rsidR="008C7329" w:rsidRPr="00E835C1">
        <w:rPr>
          <w:sz w:val="26"/>
          <w:szCs w:val="26"/>
        </w:rPr>
        <w:t>,0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50</w:t>
      </w:r>
      <w:r w:rsidR="0033409D">
        <w:rPr>
          <w:sz w:val="26"/>
          <w:szCs w:val="26"/>
        </w:rPr>
        <w:t>3420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5</w:t>
      </w:r>
      <w:r w:rsidR="008C7329" w:rsidRPr="00E835C1">
        <w:rPr>
          <w:sz w:val="26"/>
          <w:szCs w:val="26"/>
        </w:rPr>
        <w:t>0</w:t>
      </w:r>
      <w:r w:rsidR="0033409D">
        <w:rPr>
          <w:sz w:val="26"/>
          <w:szCs w:val="26"/>
        </w:rPr>
        <w:t>4240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с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>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 Утвердить источники внутреннего финансирования дефицита бюджета Пале</w:t>
      </w:r>
      <w:r w:rsidRPr="00E835C1">
        <w:rPr>
          <w:bCs/>
          <w:sz w:val="26"/>
          <w:szCs w:val="26"/>
        </w:rPr>
        <w:t>х</w:t>
      </w:r>
      <w:r w:rsidRPr="00E835C1">
        <w:rPr>
          <w:bCs/>
          <w:sz w:val="26"/>
          <w:szCs w:val="26"/>
        </w:rPr>
        <w:t xml:space="preserve">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>и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20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41286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E835C1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</w:t>
      </w:r>
      <w:r w:rsidRPr="00E835C1">
        <w:rPr>
          <w:sz w:val="26"/>
          <w:szCs w:val="26"/>
        </w:rPr>
        <w:t>у</w:t>
      </w:r>
      <w:r w:rsidRPr="00E835C1">
        <w:rPr>
          <w:sz w:val="26"/>
          <w:szCs w:val="26"/>
        </w:rPr>
        <w:t>ниципальные программы Палехского городского поселения направлениям деятельности органов местного самоуправления Палехского городского поселения),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городского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</w:t>
      </w:r>
      <w:r w:rsidR="00135DA6" w:rsidRPr="00E835C1">
        <w:rPr>
          <w:sz w:val="26"/>
          <w:szCs w:val="26"/>
        </w:rPr>
        <w:t xml:space="preserve"> 1) на 20</w:t>
      </w:r>
      <w:r w:rsidR="008C7329" w:rsidRPr="00E835C1">
        <w:rPr>
          <w:sz w:val="26"/>
          <w:szCs w:val="26"/>
        </w:rPr>
        <w:t>20</w:t>
      </w:r>
      <w:r w:rsidR="00135DA6"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="00135DA6"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3522E0" w:rsidP="00E835C1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135DA6"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35DA6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35DA6"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="00135DA6" w:rsidRPr="00E835C1">
        <w:rPr>
          <w:sz w:val="26"/>
          <w:szCs w:val="26"/>
        </w:rPr>
        <w:t xml:space="preserve"> к настоящему Р</w:t>
      </w:r>
      <w:r w:rsidR="00135DA6" w:rsidRPr="00E835C1">
        <w:rPr>
          <w:sz w:val="26"/>
          <w:szCs w:val="26"/>
        </w:rPr>
        <w:t>е</w:t>
      </w:r>
      <w:r w:rsidR="00135DA6" w:rsidRPr="00E835C1">
        <w:rPr>
          <w:sz w:val="26"/>
          <w:szCs w:val="26"/>
        </w:rPr>
        <w:t>шению.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2. Утвердить ведомственную структуру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 xml:space="preserve"> </w:t>
      </w:r>
      <w:r w:rsidR="00161DFB" w:rsidRPr="00E835C1">
        <w:rPr>
          <w:sz w:val="26"/>
          <w:szCs w:val="26"/>
        </w:rPr>
        <w:t xml:space="preserve">  </w:t>
      </w: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настоящему Реш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1) общий объем условно утвержденных расходов: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а)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784939,04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б) на 202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1571043,08</w:t>
      </w:r>
      <w:r w:rsidRPr="00E835C1">
        <w:rPr>
          <w:sz w:val="26"/>
          <w:szCs w:val="26"/>
        </w:rPr>
        <w:t xml:space="preserve">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2021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BE6AE2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</w:t>
      </w:r>
      <w:r w:rsidR="00021BE5" w:rsidRPr="00E835C1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</w:t>
      </w:r>
      <w:r w:rsidR="00FA6C15" w:rsidRPr="00E835C1">
        <w:rPr>
          <w:sz w:val="26"/>
          <w:szCs w:val="26"/>
        </w:rPr>
        <w:t>о</w:t>
      </w:r>
      <w:r w:rsidR="00FA6C15" w:rsidRPr="00E835C1">
        <w:rPr>
          <w:sz w:val="26"/>
          <w:szCs w:val="26"/>
        </w:rPr>
        <w:t>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33409D">
        <w:rPr>
          <w:sz w:val="26"/>
          <w:szCs w:val="26"/>
        </w:rPr>
        <w:t xml:space="preserve">1213648,57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1 год в сумме </w:t>
      </w:r>
      <w:r w:rsidR="0033409D">
        <w:rPr>
          <w:sz w:val="26"/>
          <w:szCs w:val="26"/>
        </w:rPr>
        <w:t>1316631,70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 </w:t>
      </w:r>
      <w:r w:rsidR="0033409D">
        <w:rPr>
          <w:sz w:val="26"/>
          <w:szCs w:val="26"/>
        </w:rPr>
        <w:t>1385470,28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021BE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1906F4" w:rsidRPr="00E835C1">
        <w:rPr>
          <w:sz w:val="26"/>
          <w:szCs w:val="26"/>
        </w:rPr>
        <w:t xml:space="preserve">   </w:t>
      </w:r>
      <w:r w:rsidR="00B54C54"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</w:t>
      </w:r>
      <w:r w:rsidR="00A32001" w:rsidRPr="00E835C1">
        <w:rPr>
          <w:sz w:val="26"/>
          <w:szCs w:val="26"/>
        </w:rPr>
        <w:t>о</w:t>
      </w:r>
      <w:r w:rsidR="00A32001" w:rsidRPr="00E835C1">
        <w:rPr>
          <w:sz w:val="26"/>
          <w:szCs w:val="26"/>
        </w:rPr>
        <w:t>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бюджетов на 20</w:t>
      </w:r>
      <w:r w:rsidR="008C7329" w:rsidRPr="00E835C1">
        <w:rPr>
          <w:sz w:val="26"/>
          <w:szCs w:val="26"/>
        </w:rPr>
        <w:t>20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8C7329" w:rsidRPr="00E835C1">
        <w:rPr>
          <w:sz w:val="26"/>
          <w:szCs w:val="26"/>
        </w:rPr>
        <w:t>1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</w:t>
      </w:r>
      <w:r w:rsidR="00A32001" w:rsidRPr="00E835C1">
        <w:rPr>
          <w:sz w:val="26"/>
          <w:szCs w:val="26"/>
        </w:rPr>
        <w:t>е</w:t>
      </w:r>
      <w:r w:rsidR="00A32001" w:rsidRPr="00E835C1">
        <w:rPr>
          <w:sz w:val="26"/>
          <w:szCs w:val="26"/>
        </w:rPr>
        <w:t>нию.</w:t>
      </w:r>
    </w:p>
    <w:p w:rsidR="006A6C4A" w:rsidRPr="00E835C1" w:rsidRDefault="0007652D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6. </w:t>
      </w:r>
      <w:r w:rsidR="006A6C4A" w:rsidRPr="00E835C1">
        <w:rPr>
          <w:sz w:val="26"/>
          <w:szCs w:val="26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ждениями, а также юридическим лицам, индивидуальным предпринимателям, физич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ским лицам – производителям товаров, работ, услуг, осуществляется в порядках, уст</w:t>
      </w:r>
      <w:r w:rsidR="006A6C4A" w:rsidRPr="00E835C1">
        <w:rPr>
          <w:sz w:val="26"/>
          <w:szCs w:val="26"/>
        </w:rPr>
        <w:t>а</w:t>
      </w:r>
      <w:r w:rsidR="006A6C4A" w:rsidRPr="00E835C1">
        <w:rPr>
          <w:sz w:val="26"/>
          <w:szCs w:val="26"/>
        </w:rPr>
        <w:t>новленных  администрацией Палехского муниципального района, в случаях, если расх</w:t>
      </w:r>
      <w:r w:rsidR="006A6C4A" w:rsidRPr="00E835C1">
        <w:rPr>
          <w:sz w:val="26"/>
          <w:szCs w:val="26"/>
        </w:rPr>
        <w:t>о</w:t>
      </w:r>
      <w:r w:rsidR="006A6C4A" w:rsidRPr="00E835C1">
        <w:rPr>
          <w:sz w:val="26"/>
          <w:szCs w:val="26"/>
        </w:rPr>
        <w:t xml:space="preserve">ды на их предоставление предусмотрены муниципальными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835C1" w:rsidRDefault="009A2CDF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 xml:space="preserve">Статья 8 </w:t>
      </w:r>
      <w:r w:rsidR="00087A2E" w:rsidRPr="00087A2E">
        <w:rPr>
          <w:b/>
          <w:szCs w:val="28"/>
        </w:rPr>
        <w:t xml:space="preserve">Особенности установления отдельных расходных 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>обязательств городского поселения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87A2E" w:rsidRPr="00E835C1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A2E">
        <w:rPr>
          <w:szCs w:val="28"/>
        </w:rPr>
        <w:t xml:space="preserve"> </w:t>
      </w:r>
      <w:r w:rsidRPr="00E835C1">
        <w:rPr>
          <w:sz w:val="26"/>
          <w:szCs w:val="26"/>
        </w:rPr>
        <w:t>Установить размер увеличения (индексации) размеров денежного вознагражд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 от 23.12.2010 № 60 «Об утверждении положения об оплате труда в</w:t>
      </w:r>
      <w:r w:rsidRPr="00E835C1">
        <w:rPr>
          <w:sz w:val="26"/>
          <w:szCs w:val="26"/>
        </w:rPr>
        <w:t>ы</w:t>
      </w:r>
      <w:r w:rsidRPr="00E835C1">
        <w:rPr>
          <w:sz w:val="26"/>
          <w:szCs w:val="26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щих техническое обеспечение деятельности в органах местного самоуправления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установленных Решением Совета Палехского городского поселения от 27.01.2016 № 4 «О системе оплаты труда работников, исполняющих об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занности по техническому обеспечению деятельности Совета Палехского городского поселения» с 1 октября 20</w:t>
      </w:r>
      <w:r w:rsidR="00F4213E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года  равного 1,042.</w:t>
      </w:r>
    </w:p>
    <w:p w:rsidR="00A32001" w:rsidRPr="00901958" w:rsidRDefault="00A32001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Cs/>
        </w:rPr>
      </w:pPr>
    </w:p>
    <w:p w:rsidR="00E835C1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lastRenderedPageBreak/>
        <w:t xml:space="preserve">Статья </w:t>
      </w:r>
      <w:r w:rsidR="009A2CDF">
        <w:rPr>
          <w:b/>
          <w:bCs/>
          <w:sz w:val="28"/>
          <w:szCs w:val="28"/>
        </w:rPr>
        <w:t>9</w:t>
      </w:r>
      <w:r w:rsidRPr="00B54C54">
        <w:rPr>
          <w:b/>
          <w:bCs/>
          <w:sz w:val="28"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1. Утвердить общий объем межбюджетных трансфертов, предоставляемых из бю</w:t>
      </w:r>
      <w:r w:rsidRPr="00E835C1">
        <w:rPr>
          <w:rFonts w:ascii="Times New Roman CYR" w:hAnsi="Times New Roman CYR" w:cs="Times New Roman CYR"/>
          <w:sz w:val="26"/>
          <w:szCs w:val="26"/>
        </w:rPr>
        <w:t>д</w:t>
      </w:r>
      <w:r w:rsidRPr="00E835C1">
        <w:rPr>
          <w:rFonts w:ascii="Times New Roman CYR" w:hAnsi="Times New Roman CYR" w:cs="Times New Roman CYR"/>
          <w:sz w:val="26"/>
          <w:szCs w:val="26"/>
        </w:rPr>
        <w:t>жета городского поселения  бюджету муниципального района: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</w:t>
      </w:r>
    </w:p>
    <w:p w:rsidR="00C503B6" w:rsidRPr="00B54C54" w:rsidRDefault="001906F4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="0058580E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1.Утвердить верхний предел муниципального внутреннего 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1 января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1 января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1 января 202</w:t>
      </w:r>
      <w:r w:rsidR="005070F1" w:rsidRPr="00E835C1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2. Установить предельный объем муниципального долга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Палехского г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родского поселения: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0C50A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7B469B" w:rsidRPr="00E835C1">
        <w:rPr>
          <w:sz w:val="26"/>
          <w:szCs w:val="26"/>
        </w:rPr>
        <w:t xml:space="preserve"> 4.Утвердить программу муниципальных внутренних заимствований Палехского г</w:t>
      </w:r>
      <w:r w:rsidR="007B469B" w:rsidRPr="00E835C1">
        <w:rPr>
          <w:sz w:val="26"/>
          <w:szCs w:val="26"/>
        </w:rPr>
        <w:t>о</w:t>
      </w:r>
      <w:r w:rsidR="007B469B" w:rsidRPr="00E835C1">
        <w:rPr>
          <w:sz w:val="26"/>
          <w:szCs w:val="26"/>
        </w:rPr>
        <w:t xml:space="preserve">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согласно пр</w:t>
      </w:r>
      <w:r w:rsidR="009C0DD5" w:rsidRPr="00E835C1">
        <w:rPr>
          <w:sz w:val="26"/>
          <w:szCs w:val="26"/>
        </w:rPr>
        <w:t>и</w:t>
      </w:r>
      <w:r w:rsidR="009C0DD5" w:rsidRPr="00E835C1">
        <w:rPr>
          <w:sz w:val="26"/>
          <w:szCs w:val="26"/>
        </w:rPr>
        <w:t>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5.Утвердить программу муниципальных гарантий Палехского городского поселения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Установить, что в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20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25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5070F1">
        <w:rPr>
          <w:rFonts w:ascii="Times New Roman" w:hAnsi="Times New Roman" w:cs="Times New Roman"/>
          <w:b w:val="0"/>
          <w:sz w:val="24"/>
          <w:szCs w:val="24"/>
        </w:rPr>
        <w:t>9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 xml:space="preserve"> № 78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посел</w:t>
      </w:r>
      <w:r w:rsidRPr="007662EC">
        <w:rPr>
          <w:rFonts w:ascii="Times New Roman" w:hAnsi="Times New Roman" w:cs="Times New Roman"/>
          <w:sz w:val="28"/>
          <w:szCs w:val="28"/>
        </w:rPr>
        <w:t>е</w:t>
      </w:r>
      <w:r w:rsidRPr="007662EC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20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1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F4213E">
        <w:rPr>
          <w:sz w:val="24"/>
          <w:szCs w:val="24"/>
        </w:rPr>
        <w:t>25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201</w:t>
      </w:r>
      <w:r w:rsidR="005070F1">
        <w:rPr>
          <w:sz w:val="24"/>
          <w:szCs w:val="24"/>
        </w:rPr>
        <w:t>9</w:t>
      </w:r>
      <w:r w:rsidRPr="00901958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20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1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годов</w:t>
      </w:r>
    </w:p>
    <w:tbl>
      <w:tblPr>
        <w:tblW w:w="10123" w:type="dxa"/>
        <w:tblInd w:w="-34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1559"/>
        <w:gridCol w:w="1476"/>
      </w:tblGrid>
      <w:tr w:rsidR="002123EF" w:rsidRPr="003B2E84" w:rsidTr="0033409D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33409D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2022 год</w:t>
            </w:r>
          </w:p>
        </w:tc>
      </w:tr>
      <w:tr w:rsidR="00AE4AFB" w:rsidRPr="003B2E84" w:rsidTr="0033409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НАЛОГОВЫЕ И НЕНАЛОГ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334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26341258,57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33409D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26639241,70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33409D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26733080,28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ПРИБЫЛЬ, Д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E4AFB" w:rsidRPr="00E23188" w:rsidRDefault="00AE4AFB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 xml:space="preserve">1 </w:t>
            </w:r>
            <w:r w:rsidRPr="00E23188">
              <w:rPr>
                <w:sz w:val="24"/>
                <w:szCs w:val="24"/>
              </w:rPr>
              <w:t xml:space="preserve">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источником к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ние и уплата налога осущест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ляются в соответствии со стат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ями 227, 227.1 и 228 Налогов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 кодекса Российской Федер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</w:tr>
      <w:tr w:rsidR="00AE4AFB" w:rsidRPr="003B2E84" w:rsidTr="0033409D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стрированными в качестве и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дивидуальных предпринимат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лей, нотариусов, занимающихся частной практикой, адвокатов, учредивших адвокатские каб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неты и других лиц, занима</w:t>
            </w:r>
            <w:r w:rsidRPr="00E23188">
              <w:rPr>
                <w:sz w:val="22"/>
                <w:szCs w:val="22"/>
              </w:rPr>
              <w:t>ю</w:t>
            </w:r>
            <w:r w:rsidRPr="00E23188">
              <w:rPr>
                <w:sz w:val="22"/>
                <w:szCs w:val="22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</w:tr>
      <w:tr w:rsidR="00F60DAC" w:rsidRPr="003B2E84" w:rsidTr="0033409D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полученных физическими лицами, в соо</w:t>
            </w:r>
            <w:r w:rsidRPr="00E23188">
              <w:rPr>
                <w:sz w:val="22"/>
                <w:szCs w:val="22"/>
              </w:rPr>
              <w:t>т</w:t>
            </w:r>
            <w:r w:rsidRPr="00E23188">
              <w:rPr>
                <w:sz w:val="22"/>
                <w:szCs w:val="22"/>
              </w:rPr>
              <w:t>ветствии со статьей 22</w:t>
            </w:r>
            <w:r>
              <w:rPr>
                <w:sz w:val="22"/>
                <w:szCs w:val="22"/>
              </w:rPr>
              <w:t>8</w:t>
            </w:r>
            <w:r w:rsidRPr="00E23188">
              <w:rPr>
                <w:sz w:val="22"/>
                <w:szCs w:val="22"/>
              </w:rPr>
              <w:t xml:space="preserve"> Нал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гового кодекса Российской Ф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ТОВАРЫ (Р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БОТЫ, УСЛУГИ), РЕАЛИЗ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3409D" w:rsidRPr="00E23188" w:rsidRDefault="0033409D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</w:t>
            </w:r>
            <w:r>
              <w:rPr>
                <w:sz w:val="24"/>
                <w:szCs w:val="24"/>
              </w:rPr>
              <w:t>2000 01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0006FE">
              <w:rPr>
                <w:sz w:val="22"/>
                <w:szCs w:val="22"/>
              </w:rPr>
              <w:t>Акцизы по подакцизным тов</w:t>
            </w:r>
            <w:r w:rsidRPr="000006FE">
              <w:rPr>
                <w:sz w:val="22"/>
                <w:szCs w:val="22"/>
              </w:rPr>
              <w:t>а</w:t>
            </w:r>
            <w:r w:rsidRPr="000006FE">
              <w:rPr>
                <w:sz w:val="22"/>
                <w:szCs w:val="22"/>
              </w:rPr>
              <w:t>рам (продукции), производ</w:t>
            </w:r>
            <w:r w:rsidRPr="000006FE">
              <w:rPr>
                <w:sz w:val="22"/>
                <w:szCs w:val="22"/>
              </w:rPr>
              <w:t>и</w:t>
            </w:r>
            <w:r w:rsidRPr="000006FE">
              <w:rPr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4B145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100 1 03 0223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556 136,19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606 945,24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637 699,12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100 1 03 0224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жекторных</w:t>
            </w:r>
            <w:proofErr w:type="spellEnd"/>
            <w:r>
              <w:rPr>
                <w:sz w:val="22"/>
                <w:szCs w:val="22"/>
              </w:rPr>
              <w:t>) двигателей,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2 864,57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3 045,78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3 144,23</w:t>
            </w:r>
          </w:p>
        </w:tc>
      </w:tr>
      <w:tr w:rsidR="0033409D" w:rsidRPr="004B1454" w:rsidTr="0033409D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100 1 03 0225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726 418,33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790 576,39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825 565,94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100 1 03 0226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561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-71 770,52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-83 935,71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-80 939,01</w:t>
            </w:r>
          </w:p>
        </w:tc>
      </w:tr>
      <w:tr w:rsidR="00F60DAC" w:rsidRPr="004B1454" w:rsidTr="0033409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3 060 000,00</w:t>
            </w:r>
          </w:p>
        </w:tc>
      </w:tr>
      <w:tr w:rsidR="00F60DAC" w:rsidRPr="004B1454" w:rsidTr="0033409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лиц, взимаемый по ста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кам, применяемым к объектам налогообложения, расположе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ным в границах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lastRenderedPageBreak/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lastRenderedPageBreak/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33409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</w:tr>
      <w:tr w:rsidR="00F60DAC" w:rsidRPr="004B1454" w:rsidTr="0033409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ций, обладающих земельным участком, расположенным в границах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Земельный налог с 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ИСПОЛЬЗОВ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НИЯ ИМУЩЕСТВА, НАХ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ДЯЩЕГОСЯ В ГОСУДА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СТВЕННОЙ И МУНИЦ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</w:tr>
      <w:tr w:rsidR="00080296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1F0FAB">
            <w:pPr>
              <w:rPr>
                <w:sz w:val="22"/>
                <w:szCs w:val="22"/>
              </w:rPr>
            </w:pPr>
            <w:r w:rsidRPr="001F0FA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</w:t>
            </w:r>
            <w:r w:rsidRPr="001F0FAB">
              <w:rPr>
                <w:sz w:val="22"/>
                <w:szCs w:val="22"/>
              </w:rPr>
              <w:t>о</w:t>
            </w:r>
            <w:r w:rsidRPr="001F0FAB">
              <w:rPr>
                <w:sz w:val="22"/>
                <w:szCs w:val="22"/>
              </w:rPr>
              <w:t>вание государственного и м</w:t>
            </w:r>
            <w:r w:rsidRPr="001F0FAB">
              <w:rPr>
                <w:sz w:val="22"/>
                <w:szCs w:val="22"/>
              </w:rPr>
              <w:t>у</w:t>
            </w:r>
            <w:r w:rsidRPr="001F0FAB">
              <w:rPr>
                <w:sz w:val="22"/>
                <w:szCs w:val="22"/>
              </w:rPr>
              <w:t>ниципального имущества (за исключением имущества бю</w:t>
            </w:r>
            <w:r w:rsidRPr="001F0FAB">
              <w:rPr>
                <w:sz w:val="22"/>
                <w:szCs w:val="22"/>
              </w:rPr>
              <w:t>д</w:t>
            </w:r>
            <w:r w:rsidRPr="001F0FAB">
              <w:rPr>
                <w:sz w:val="22"/>
                <w:szCs w:val="22"/>
              </w:rPr>
              <w:t>жетных и автономных учр</w:t>
            </w:r>
            <w:r w:rsidRPr="001F0FAB">
              <w:rPr>
                <w:sz w:val="22"/>
                <w:szCs w:val="22"/>
              </w:rPr>
              <w:t>е</w:t>
            </w:r>
            <w:r w:rsidRPr="001F0FAB">
              <w:rPr>
                <w:sz w:val="22"/>
                <w:szCs w:val="22"/>
              </w:rPr>
              <w:t>ждений, а также имущества государственных и муниц</w:t>
            </w:r>
            <w:r w:rsidRPr="001F0FAB">
              <w:rPr>
                <w:sz w:val="22"/>
                <w:szCs w:val="22"/>
              </w:rPr>
              <w:t>и</w:t>
            </w:r>
            <w:r w:rsidRPr="001F0FAB">
              <w:rPr>
                <w:sz w:val="22"/>
                <w:szCs w:val="22"/>
              </w:rPr>
              <w:t>пальных унитарных предпри</w:t>
            </w:r>
            <w:r w:rsidRPr="001F0FAB">
              <w:rPr>
                <w:sz w:val="22"/>
                <w:szCs w:val="22"/>
              </w:rPr>
              <w:t>я</w:t>
            </w:r>
            <w:r w:rsidRPr="001F0FAB">
              <w:rPr>
                <w:sz w:val="22"/>
                <w:szCs w:val="22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</w:tr>
      <w:tr w:rsidR="00080296" w:rsidRPr="004B1454" w:rsidTr="0033409D">
        <w:trPr>
          <w:trHeight w:val="21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ственность на которые не ра</w:t>
            </w:r>
            <w:r w:rsidRPr="00E23188">
              <w:rPr>
                <w:sz w:val="22"/>
                <w:szCs w:val="22"/>
              </w:rPr>
              <w:t>з</w:t>
            </w:r>
            <w:r w:rsidRPr="00E23188">
              <w:rPr>
                <w:sz w:val="22"/>
                <w:szCs w:val="22"/>
              </w:rPr>
              <w:t>граничена и которые распол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нов управления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6A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</w:t>
            </w:r>
            <w:r w:rsidRPr="00E23188">
              <w:rPr>
                <w:sz w:val="24"/>
                <w:szCs w:val="24"/>
              </w:rPr>
              <w:t xml:space="preserve"> 090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080296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доходы от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имущества и прав, находящихся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ственной и муниципальной </w:t>
            </w:r>
            <w:r>
              <w:rPr>
                <w:sz w:val="24"/>
                <w:szCs w:val="24"/>
              </w:rPr>
              <w:lastRenderedPageBreak/>
              <w:t>собственности (за исключ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lastRenderedPageBreak/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</w:tr>
      <w:tr w:rsidR="00080296" w:rsidRPr="004B1454" w:rsidTr="0033409D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зования имущества, находящ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ства муниципальных унита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</w:tr>
      <w:tr w:rsidR="00080296" w:rsidRPr="004B1454" w:rsidTr="0033409D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96" w:rsidRPr="003B2E84" w:rsidRDefault="00080296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3B2E84" w:rsidRDefault="00080296" w:rsidP="00ED7AD1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 xml:space="preserve">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80296" w:rsidRPr="001F0FAB" w:rsidRDefault="00080296">
            <w:pPr>
              <w:rPr>
                <w:sz w:val="24"/>
                <w:szCs w:val="24"/>
              </w:rPr>
            </w:pPr>
            <w:r w:rsidRPr="001F0FAB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1F0FAB">
              <w:rPr>
                <w:sz w:val="24"/>
                <w:szCs w:val="24"/>
              </w:rPr>
              <w:t>у</w:t>
            </w:r>
            <w:r w:rsidRPr="001F0FAB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310000,00</w:t>
            </w:r>
          </w:p>
        </w:tc>
      </w:tr>
      <w:tr w:rsidR="00080296" w:rsidRPr="004B1454" w:rsidTr="0033409D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МАТЕРИАЛЬНЫХ И Н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МАТЕРИАЛЬНЫХ АКТ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земел</w:t>
            </w:r>
            <w:r w:rsidRPr="004B1454">
              <w:rPr>
                <w:sz w:val="24"/>
                <w:szCs w:val="24"/>
              </w:rPr>
              <w:t>ь</w:t>
            </w:r>
            <w:r w:rsidRPr="004B1454">
              <w:rPr>
                <w:sz w:val="24"/>
                <w:szCs w:val="24"/>
              </w:rPr>
              <w:t>ных участков, государстве</w:t>
            </w:r>
            <w:r w:rsidRPr="004B1454">
              <w:rPr>
                <w:sz w:val="24"/>
                <w:szCs w:val="24"/>
              </w:rPr>
              <w:t>н</w:t>
            </w:r>
            <w:r w:rsidRPr="004B1454">
              <w:rPr>
                <w:sz w:val="24"/>
                <w:szCs w:val="24"/>
              </w:rPr>
              <w:t>ная собственность на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не разграничена и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68311A" w:rsidRDefault="00080296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БЕЗВОЗМЕЗДНЫЕ П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8229329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5034200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FE5EC4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50424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Дотации бюджетам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7 533 930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920 2 02 1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>001 13 0000 151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выравн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вание бюджетной обесп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 w:rsidP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5 774 8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D367E7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Дотация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поддер</w:t>
            </w:r>
            <w:r w:rsidRPr="004B1454">
              <w:rPr>
                <w:sz w:val="24"/>
                <w:szCs w:val="24"/>
              </w:rPr>
              <w:t>ж</w:t>
            </w:r>
            <w:r w:rsidRPr="004B1454">
              <w:rPr>
                <w:sz w:val="24"/>
                <w:szCs w:val="24"/>
              </w:rPr>
              <w:t>ку мер по обеспечению сб</w:t>
            </w:r>
            <w:r w:rsidRPr="004B1454">
              <w:rPr>
                <w:sz w:val="24"/>
                <w:szCs w:val="24"/>
              </w:rPr>
              <w:t>а</w:t>
            </w:r>
            <w:r w:rsidRPr="004B1454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1759130,00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D367E7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D367E7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Субсидии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жетной системы Российской </w:t>
            </w:r>
            <w:r>
              <w:rPr>
                <w:sz w:val="24"/>
                <w:szCs w:val="24"/>
              </w:rPr>
              <w:lastRenderedPageBreak/>
              <w:t>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FE5EC4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493099</w:t>
            </w:r>
            <w:r w:rsidR="00080296"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80296" w:rsidRPr="0068311A" w:rsidTr="0033409D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lastRenderedPageBreak/>
              <w:t>92</w:t>
            </w:r>
            <w:r>
              <w:rPr>
                <w:sz w:val="24"/>
                <w:szCs w:val="24"/>
              </w:rPr>
              <w:t>4</w:t>
            </w:r>
            <w:r w:rsidRPr="0068311A">
              <w:rPr>
                <w:sz w:val="24"/>
                <w:szCs w:val="24"/>
              </w:rPr>
              <w:t xml:space="preserve"> 2 02 29999 13 0000 151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493099</w:t>
            </w:r>
            <w:r w:rsidR="00080296"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FE5EC4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68311A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Субвенции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FE5EC4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="00080296"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080296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 w:rsidR="00FE5EC4"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296" w:rsidRPr="004B1454" w:rsidRDefault="00FE5EC4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214900,0</w:t>
            </w:r>
          </w:p>
        </w:tc>
      </w:tr>
      <w:tr w:rsidR="004B1454" w:rsidRPr="0068311A" w:rsidTr="00FE5EC4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454" w:rsidRPr="004B1454" w:rsidRDefault="004B1454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54" w:rsidRPr="004B1454" w:rsidRDefault="004B1454" w:rsidP="0032298C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Субвенции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осущест</w:t>
            </w:r>
            <w:r w:rsidRPr="004B1454">
              <w:rPr>
                <w:sz w:val="24"/>
                <w:szCs w:val="24"/>
              </w:rPr>
              <w:t>в</w:t>
            </w:r>
            <w:r w:rsidRPr="004B1454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4B1454">
              <w:rPr>
                <w:sz w:val="24"/>
                <w:szCs w:val="24"/>
              </w:rPr>
              <w:t>с</w:t>
            </w:r>
            <w:r w:rsidRPr="004B1454">
              <w:rPr>
                <w:sz w:val="24"/>
                <w:szCs w:val="24"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454" w:rsidRPr="004B1454" w:rsidRDefault="00FE5EC4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="004B1454"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454" w:rsidRPr="004B1454" w:rsidRDefault="004B1454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 w:rsidR="00FE5EC4"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454" w:rsidRPr="004B1454" w:rsidRDefault="00FE5EC4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214900,0</w:t>
            </w:r>
          </w:p>
        </w:tc>
      </w:tr>
      <w:tr w:rsidR="00080296" w:rsidRPr="0068311A" w:rsidTr="0033409D">
        <w:trPr>
          <w:trHeight w:val="4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4B1454" w:rsidP="004B1454">
            <w:pPr>
              <w:rPr>
                <w:bCs/>
                <w:sz w:val="24"/>
                <w:szCs w:val="24"/>
              </w:rPr>
            </w:pPr>
            <w:r w:rsidRPr="004B145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FE5EC4" w:rsidP="004B14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34570587,57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FE5EC4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454" w:rsidRPr="004B1454" w:rsidRDefault="00FE5EC4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</w:tbl>
    <w:p w:rsidR="00D367E7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F4213E">
        <w:rPr>
          <w:sz w:val="24"/>
          <w:szCs w:val="24"/>
        </w:rPr>
        <w:t xml:space="preserve">25 </w:t>
      </w:r>
      <w:r w:rsidRPr="00CA1CBE">
        <w:rPr>
          <w:sz w:val="24"/>
          <w:szCs w:val="24"/>
        </w:rPr>
        <w:t>декабря 201</w:t>
      </w:r>
      <w:r w:rsidR="004B1454">
        <w:rPr>
          <w:sz w:val="24"/>
          <w:szCs w:val="24"/>
        </w:rPr>
        <w:t>9</w:t>
      </w:r>
      <w:r w:rsidRPr="00CA1CBE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го поселения</w:t>
      </w:r>
      <w:r w:rsidRPr="008B2A1D">
        <w:rPr>
          <w:b/>
          <w:szCs w:val="28"/>
        </w:rPr>
        <w:t>, закрепляемые за ними виды (подвиды) доходов бюджета м</w:t>
      </w:r>
      <w:r w:rsidRPr="008B2A1D">
        <w:rPr>
          <w:b/>
          <w:szCs w:val="28"/>
        </w:rPr>
        <w:t>у</w:t>
      </w:r>
      <w:r w:rsidRPr="008B2A1D">
        <w:rPr>
          <w:b/>
          <w:szCs w:val="28"/>
        </w:rPr>
        <w:t>ниципального района на 20</w:t>
      </w:r>
      <w:r w:rsidR="004B1454">
        <w:rPr>
          <w:b/>
          <w:szCs w:val="28"/>
        </w:rPr>
        <w:t>20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1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  <w:gridCol w:w="7654"/>
      </w:tblGrid>
      <w:tr w:rsidR="00EF1C19" w:rsidRPr="00EF1C19" w:rsidTr="00A20AFA">
        <w:trPr>
          <w:gridAfter w:val="1"/>
          <w:wAfter w:w="7654" w:type="dxa"/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20AFA">
        <w:trPr>
          <w:gridAfter w:val="1"/>
          <w:wAfter w:w="7654" w:type="dxa"/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FE5EC4" w:rsidTr="00A20AFA">
        <w:trPr>
          <w:gridAfter w:val="1"/>
          <w:wAfter w:w="7654" w:type="dxa"/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FE5EC4" w:rsidRDefault="00EF1C1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FE5EC4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FE5EC4">
              <w:rPr>
                <w:b/>
                <w:bCs/>
                <w:sz w:val="24"/>
                <w:szCs w:val="24"/>
              </w:rPr>
              <w:t>о</w:t>
            </w:r>
            <w:r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FE5EC4" w:rsidTr="00A20AFA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FE5EC4" w:rsidRDefault="0014294A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FE5EC4" w:rsidTr="00A20AFA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продажи земельных участков, гос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дарственная собственность на которые не ра</w:t>
            </w:r>
            <w:r w:rsidRPr="00FE5EC4">
              <w:rPr>
                <w:sz w:val="24"/>
                <w:szCs w:val="24"/>
              </w:rPr>
              <w:t>з</w:t>
            </w:r>
            <w:r w:rsidRPr="00FE5EC4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FE5EC4" w:rsidTr="00A20AFA">
        <w:trPr>
          <w:gridAfter w:val="1"/>
          <w:wAfter w:w="7654" w:type="dxa"/>
          <w:trHeight w:val="69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FE5EC4">
              <w:rPr>
                <w:b/>
                <w:bCs/>
                <w:sz w:val="24"/>
                <w:szCs w:val="24"/>
              </w:rPr>
              <w:t>Иванов</w:t>
            </w:r>
            <w:r w:rsidRPr="00FE5EC4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FE5EC4" w:rsidTr="00E835C1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0223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дизельное то</w:t>
            </w:r>
            <w:r w:rsidRPr="00FE5EC4">
              <w:rPr>
                <w:sz w:val="24"/>
                <w:szCs w:val="24"/>
              </w:rPr>
              <w:t>п</w:t>
            </w:r>
            <w:r w:rsidRPr="00FE5EC4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0224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жекторных</w:t>
            </w:r>
            <w:proofErr w:type="spellEnd"/>
            <w:r w:rsidRPr="00FE5EC4">
              <w:rPr>
                <w:sz w:val="24"/>
                <w:szCs w:val="24"/>
              </w:rPr>
              <w:t>) двигателей, подлежащие распр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делению между бюджетами субъектов Росси</w:t>
            </w:r>
            <w:r w:rsidRPr="00FE5EC4">
              <w:rPr>
                <w:sz w:val="24"/>
                <w:szCs w:val="24"/>
              </w:rPr>
              <w:t>й</w:t>
            </w:r>
            <w:r w:rsidRPr="00FE5EC4">
              <w:rPr>
                <w:sz w:val="24"/>
                <w:szCs w:val="24"/>
              </w:rPr>
              <w:t>ской Федерации и местными бюджетами с уч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0301A9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</w:t>
            </w:r>
            <w:r w:rsidR="0014294A" w:rsidRPr="00FE5EC4">
              <w:rPr>
                <w:sz w:val="24"/>
                <w:szCs w:val="24"/>
              </w:rPr>
              <w:t>225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0226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EF1C19">
            <w:pPr>
              <w:rPr>
                <w:i/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FE5EC4" w:rsidTr="00A20AFA">
        <w:trPr>
          <w:gridAfter w:val="1"/>
          <w:wAfter w:w="7654" w:type="dxa"/>
          <w:trHeight w:val="71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FE5EC4">
              <w:rPr>
                <w:b/>
                <w:bCs/>
                <w:sz w:val="24"/>
                <w:szCs w:val="24"/>
              </w:rPr>
              <w:t>ж</w:t>
            </w:r>
            <w:r w:rsidRPr="00FE5EC4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FE5EC4" w:rsidTr="00A20AFA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FE5EC4" w:rsidTr="004B1454">
        <w:trPr>
          <w:gridAfter w:val="1"/>
          <w:wAfter w:w="7654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кой, адвокатов, учредивших адвокатские каб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ствии со статьей 228 Налогового Кодекса Ро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имущество физических лиц, взима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FE5EC4">
              <w:rPr>
                <w:sz w:val="24"/>
                <w:szCs w:val="24"/>
              </w:rPr>
              <w:t xml:space="preserve">городских </w:t>
            </w:r>
            <w:r w:rsidRPr="00FE5EC4">
              <w:rPr>
                <w:sz w:val="24"/>
                <w:szCs w:val="24"/>
              </w:rPr>
              <w:t>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5A55B6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A20AFA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A20AFA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физических лиц, облада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 xml:space="preserve">щих земельным участком, расположенным в </w:t>
            </w:r>
            <w:r w:rsidRPr="00FE5EC4">
              <w:rPr>
                <w:sz w:val="24"/>
                <w:szCs w:val="24"/>
              </w:rPr>
              <w:lastRenderedPageBreak/>
              <w:t>границах 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2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lastRenderedPageBreak/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FE5EC4">
              <w:rPr>
                <w:b/>
                <w:bCs/>
                <w:sz w:val="24"/>
                <w:szCs w:val="24"/>
              </w:rPr>
              <w:t>х</w:t>
            </w:r>
            <w:r w:rsidRPr="00FE5EC4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  <w:r w:rsidR="00C64BFE" w:rsidRPr="00FE5EC4">
              <w:rPr>
                <w:sz w:val="24"/>
                <w:szCs w:val="24"/>
              </w:rPr>
              <w:t>5</w:t>
            </w:r>
            <w:r w:rsidRPr="00FE5EC4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FE5EC4" w:rsidRDefault="000301A9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FE5EC4" w:rsidTr="00A20AFA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Перечисления из бюджетов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FE5EC4">
              <w:rPr>
                <w:sz w:val="24"/>
                <w:szCs w:val="24"/>
              </w:rPr>
              <w:t>в</w:t>
            </w:r>
            <w:r w:rsidRPr="00FE5EC4">
              <w:rPr>
                <w:sz w:val="24"/>
                <w:szCs w:val="24"/>
              </w:rPr>
              <w:t>ление такого возврата и процентов, начисле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FE5EC4" w:rsidTr="00A20AFA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4B1454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6</w:t>
            </w:r>
            <w:r w:rsidR="00DC1127" w:rsidRPr="00FE5EC4">
              <w:rPr>
                <w:sz w:val="24"/>
                <w:szCs w:val="24"/>
              </w:rPr>
              <w:t>00</w:t>
            </w:r>
            <w:r w:rsidRPr="00FE5EC4">
              <w:rPr>
                <w:sz w:val="24"/>
                <w:szCs w:val="24"/>
              </w:rPr>
              <w:t>1</w:t>
            </w:r>
            <w:r w:rsidR="00DC1127" w:rsidRPr="00FE5EC4"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4B1454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вое назначение, прошлых лет из бюджетов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698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DC1127" w:rsidRPr="00FE5EC4" w:rsidTr="00A20AFA">
        <w:trPr>
          <w:gridAfter w:val="1"/>
          <w:wAfter w:w="7654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сдачи в аренду имущества, наход</w:t>
            </w:r>
            <w:r w:rsidRPr="00FE5EC4">
              <w:rPr>
                <w:sz w:val="24"/>
                <w:szCs w:val="24"/>
              </w:rPr>
              <w:t>я</w:t>
            </w:r>
            <w:r w:rsidRPr="00FE5EC4">
              <w:rPr>
                <w:sz w:val="24"/>
                <w:szCs w:val="24"/>
              </w:rPr>
              <w:t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127" w:rsidRPr="00FE5EC4" w:rsidTr="00FC28C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DC1127" w:rsidRPr="00FE5EC4" w:rsidTr="00A20AFA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реализации иного имущества, нах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дящегося в собственности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(за исключением имущества муниципал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FE5EC4" w:rsidTr="00A20AFA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7654" w:type="dxa"/>
          </w:tcPr>
          <w:p w:rsidR="00DC1127" w:rsidRPr="00FE5EC4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ношении автомобильных дорог общего пол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зования, а также капитального ремонта и 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FE5EC4" w:rsidTr="005F714F">
        <w:trPr>
          <w:gridAfter w:val="1"/>
          <w:wAfter w:w="7654" w:type="dxa"/>
          <w:trHeight w:val="7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4B1454" w:rsidRPr="00FE5EC4">
              <w:rPr>
                <w:sz w:val="24"/>
                <w:szCs w:val="24"/>
              </w:rPr>
              <w:t>реализацию</w:t>
            </w:r>
            <w:r w:rsidRPr="00FE5EC4">
              <w:rPr>
                <w:sz w:val="24"/>
                <w:szCs w:val="24"/>
              </w:rPr>
              <w:t xml:space="preserve"> программ формирования совр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FE5EC4" w:rsidTr="00DF4336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DF433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5F714F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70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FE5EC4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</w:t>
            </w:r>
            <w:r w:rsidR="00656DA7" w:rsidRPr="00FE5EC4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FE5EC4">
              <w:rPr>
                <w:b/>
                <w:bCs/>
                <w:sz w:val="24"/>
                <w:szCs w:val="24"/>
              </w:rPr>
              <w:t>о</w:t>
            </w:r>
            <w:r w:rsidR="00656DA7"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D6935" w:rsidRPr="00FE5EC4" w:rsidTr="001D6935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оказания платных услуг (р</w:t>
            </w:r>
            <w:r w:rsidRPr="00FE5EC4">
              <w:rPr>
                <w:sz w:val="24"/>
                <w:szCs w:val="24"/>
              </w:rPr>
              <w:t>а</w:t>
            </w:r>
            <w:r w:rsidRPr="00FE5EC4">
              <w:rPr>
                <w:sz w:val="24"/>
                <w:szCs w:val="24"/>
              </w:rPr>
              <w:t>бот) получателями средств бюджетов горо</w:t>
            </w:r>
            <w:r w:rsidRPr="00FE5EC4">
              <w:rPr>
                <w:sz w:val="24"/>
                <w:szCs w:val="24"/>
              </w:rPr>
              <w:t>д</w:t>
            </w:r>
            <w:r w:rsidRPr="00FE5EC4">
              <w:rPr>
                <w:sz w:val="24"/>
                <w:szCs w:val="24"/>
              </w:rPr>
              <w:t>ских поселений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1D693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656DA7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FE5EC4" w:rsidRDefault="001D693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1D693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сариаты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безвозмездные поступления в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ты городских поселений</w:t>
            </w:r>
          </w:p>
        </w:tc>
      </w:tr>
    </w:tbl>
    <w:p w:rsidR="005A55B6" w:rsidRPr="00FE5EC4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Pr="00332E8E">
        <w:rPr>
          <w:rFonts w:ascii="Times New Roman CYR" w:hAnsi="Times New Roman CYR" w:cs="Times New Roman CYR"/>
          <w:sz w:val="24"/>
          <w:szCs w:val="24"/>
        </w:rPr>
        <w:t>я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201</w:t>
      </w:r>
      <w:r w:rsidR="005F714F">
        <w:rPr>
          <w:rFonts w:ascii="Times New Roman CYR" w:hAnsi="Times New Roman CYR" w:cs="Times New Roman CYR"/>
          <w:sz w:val="24"/>
          <w:szCs w:val="24"/>
        </w:rPr>
        <w:t>9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</w:t>
      </w:r>
      <w:r w:rsidRPr="00743194">
        <w:rPr>
          <w:rFonts w:ascii="Times New Roman CYR" w:hAnsi="Times New Roman CYR" w:cs="Times New Roman CYR"/>
          <w:b/>
          <w:szCs w:val="28"/>
        </w:rPr>
        <w:t>о</w:t>
      </w:r>
      <w:r w:rsidRPr="00743194">
        <w:rPr>
          <w:rFonts w:ascii="Times New Roman CYR" w:hAnsi="Times New Roman CYR" w:cs="Times New Roman CYR"/>
          <w:b/>
          <w:szCs w:val="28"/>
        </w:rPr>
        <w:t>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20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</w:t>
      </w:r>
      <w:r w:rsidR="00332E8E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1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2</w:t>
      </w:r>
      <w:r w:rsidR="00565371">
        <w:rPr>
          <w:b/>
          <w:bCs/>
          <w:szCs w:val="28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FE5EC4" w:rsidRDefault="00565371" w:rsidP="005653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5EC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5F714F" w:rsidRPr="00FE5EC4">
              <w:rPr>
                <w:color w:val="000000"/>
                <w:sz w:val="24"/>
                <w:szCs w:val="24"/>
              </w:rPr>
              <w:t>20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332E8E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1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2A75FF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2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E5EC4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9608AC" w:rsidRDefault="00FE5EC4" w:rsidP="001D6935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9608AC">
              <w:rPr>
                <w:sz w:val="24"/>
                <w:szCs w:val="24"/>
              </w:rPr>
              <w:t>-</w:t>
            </w:r>
            <w:r w:rsidR="001D6935">
              <w:rPr>
                <w:sz w:val="24"/>
                <w:szCs w:val="24"/>
              </w:rPr>
              <w:t>3406148,27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5EC4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9608AC" w:rsidRDefault="00FE5EC4" w:rsidP="001D6935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9608AC">
              <w:rPr>
                <w:sz w:val="24"/>
                <w:szCs w:val="24"/>
              </w:rPr>
              <w:t>-</w:t>
            </w:r>
            <w:r w:rsidR="001D6935">
              <w:rPr>
                <w:sz w:val="24"/>
                <w:szCs w:val="24"/>
              </w:rPr>
              <w:t>3406148,27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5EC4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3E7291" w:rsidRDefault="00FE5EC4" w:rsidP="00B24909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34570587,57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E5EC4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3E7291" w:rsidRDefault="00FE5EC4" w:rsidP="00B24909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34570587,57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E5EC4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3E7291" w:rsidRDefault="00FE5EC4" w:rsidP="00B24909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34570587,57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E5EC4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3E7291" w:rsidRDefault="00FE5EC4" w:rsidP="00B24909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34570587,57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E5EC4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997A78" w:rsidRDefault="001D6935" w:rsidP="00B2490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37976735,84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681CE4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681CE4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1D6935" w:rsidRPr="00565371" w:rsidTr="001D6935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565371" w:rsidRDefault="001D693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935" w:rsidRPr="00565371" w:rsidRDefault="001D693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Default="001D6935" w:rsidP="001D6935">
            <w:pPr>
              <w:jc w:val="center"/>
            </w:pPr>
            <w:r w:rsidRPr="00AC60E9">
              <w:rPr>
                <w:sz w:val="24"/>
                <w:szCs w:val="24"/>
              </w:rPr>
              <w:t>37976735,84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681CE4" w:rsidRDefault="001D6935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681CE4" w:rsidRDefault="001D6935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1D6935" w:rsidRPr="00565371" w:rsidTr="001D6935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565371" w:rsidRDefault="001D693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935" w:rsidRPr="00565371" w:rsidRDefault="001D693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Default="001D6935" w:rsidP="001D6935">
            <w:pPr>
              <w:jc w:val="center"/>
            </w:pPr>
            <w:r w:rsidRPr="00AC60E9">
              <w:rPr>
                <w:sz w:val="24"/>
                <w:szCs w:val="24"/>
              </w:rPr>
              <w:t>37976735,84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681CE4" w:rsidRDefault="001D6935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681CE4" w:rsidRDefault="001D6935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1D6935" w:rsidRPr="00565371" w:rsidTr="001D6935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565371" w:rsidRDefault="001D693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935" w:rsidRPr="00565371" w:rsidRDefault="001D693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Default="001D6935" w:rsidP="001D6935">
            <w:pPr>
              <w:jc w:val="center"/>
            </w:pPr>
            <w:r w:rsidRPr="00AC60E9">
              <w:rPr>
                <w:sz w:val="24"/>
                <w:szCs w:val="24"/>
              </w:rPr>
              <w:t>37976735,84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681CE4" w:rsidRDefault="001D6935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681CE4" w:rsidRDefault="001D6935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</w:tbl>
    <w:p w:rsidR="00FE5EC4" w:rsidRDefault="00FE5EC4" w:rsidP="00901958">
      <w:pPr>
        <w:jc w:val="right"/>
        <w:rPr>
          <w:sz w:val="24"/>
          <w:szCs w:val="24"/>
        </w:r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0470BB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1E6480">
        <w:rPr>
          <w:sz w:val="24"/>
          <w:szCs w:val="24"/>
        </w:rPr>
        <w:t>25</w:t>
      </w:r>
      <w:r w:rsidRPr="00FF6EC9">
        <w:rPr>
          <w:sz w:val="24"/>
          <w:szCs w:val="24"/>
        </w:rPr>
        <w:t xml:space="preserve"> декабря 201</w:t>
      </w:r>
      <w:r w:rsidR="000E3DAB">
        <w:rPr>
          <w:sz w:val="24"/>
          <w:szCs w:val="24"/>
        </w:rPr>
        <w:t>9</w:t>
      </w:r>
      <w:r w:rsidRPr="00FF6EC9">
        <w:rPr>
          <w:sz w:val="24"/>
          <w:szCs w:val="24"/>
        </w:rPr>
        <w:t xml:space="preserve"> г. № </w:t>
      </w:r>
      <w:r w:rsidR="001E6480">
        <w:rPr>
          <w:sz w:val="24"/>
          <w:szCs w:val="24"/>
        </w:rPr>
        <w:t>78</w:t>
      </w: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финансирования д</w:t>
      </w:r>
      <w:r w:rsidRPr="00B13B22">
        <w:rPr>
          <w:b/>
          <w:bCs/>
          <w:sz w:val="26"/>
          <w:szCs w:val="26"/>
        </w:rPr>
        <w:t>е</w:t>
      </w:r>
      <w:r w:rsidRPr="00B13B22">
        <w:rPr>
          <w:b/>
          <w:bCs/>
          <w:sz w:val="26"/>
          <w:szCs w:val="26"/>
        </w:rPr>
        <w:t xml:space="preserve">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20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</w:t>
      </w:r>
      <w:r w:rsidR="00B13B22" w:rsidRPr="00B13B22">
        <w:rPr>
          <w:b/>
          <w:bCs/>
          <w:sz w:val="26"/>
          <w:szCs w:val="26"/>
        </w:rPr>
        <w:t>е</w:t>
      </w:r>
      <w:r w:rsidR="00B13B22" w:rsidRPr="00B13B22">
        <w:rPr>
          <w:b/>
          <w:bCs/>
          <w:sz w:val="26"/>
          <w:szCs w:val="26"/>
        </w:rPr>
        <w:lastRenderedPageBreak/>
        <w:t>риод 20</w:t>
      </w:r>
      <w:r w:rsidR="00CE6331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1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Увеличение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</w:tbl>
    <w:p w:rsidR="00B24909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01958" w:rsidRPr="00826E72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t>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470BB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0E3DAB">
        <w:rPr>
          <w:rFonts w:ascii="Times New Roman CYR" w:hAnsi="Times New Roman CYR" w:cs="Times New Roman CYR"/>
          <w:sz w:val="24"/>
          <w:szCs w:val="24"/>
        </w:rPr>
        <w:t>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20</w:t>
      </w:r>
      <w:r w:rsidR="000E3DAB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0C3D29" w:rsidTr="00CE757D">
        <w:trPr>
          <w:trHeight w:val="25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</w:t>
            </w:r>
            <w:r w:rsidRPr="000C3D29">
              <w:rPr>
                <w:sz w:val="18"/>
                <w:szCs w:val="18"/>
              </w:rPr>
              <w:t>о</w:t>
            </w:r>
            <w:r w:rsidRPr="000C3D29">
              <w:rPr>
                <w:sz w:val="18"/>
                <w:szCs w:val="18"/>
              </w:rPr>
              <w:t>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0E3DAB" w:rsidRPr="000C3D29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B24909">
              <w:rPr>
                <w:b/>
                <w:bCs/>
                <w:sz w:val="24"/>
                <w:szCs w:val="24"/>
              </w:rPr>
              <w:t>у</w:t>
            </w:r>
            <w:r w:rsidRPr="00B24909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3D14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15639950,40</w:t>
            </w:r>
          </w:p>
        </w:tc>
      </w:tr>
      <w:tr w:rsidR="000E3DAB" w:rsidRPr="000C3D29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13316468</w:t>
            </w:r>
            <w:r w:rsidR="000E3DAB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E3DA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деятельн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13316468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25953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B24909" w:rsidTr="00B24909">
        <w:trPr>
          <w:trHeight w:val="19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ния"(Расходы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4 334 005,89</w:t>
            </w:r>
          </w:p>
        </w:tc>
      </w:tr>
      <w:tr w:rsidR="000E3DAB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1D6935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1 31</w:t>
            </w:r>
            <w:r w:rsidR="001D6935">
              <w:rPr>
                <w:sz w:val="24"/>
                <w:szCs w:val="24"/>
              </w:rPr>
              <w:t>3</w:t>
            </w:r>
            <w:r w:rsidRPr="00B24909">
              <w:rPr>
                <w:sz w:val="24"/>
                <w:szCs w:val="24"/>
              </w:rPr>
              <w:t xml:space="preserve"> 0</w:t>
            </w:r>
            <w:r w:rsidR="001D6935">
              <w:rPr>
                <w:sz w:val="24"/>
                <w:szCs w:val="24"/>
              </w:rPr>
              <w:t>43,18</w:t>
            </w:r>
          </w:p>
        </w:tc>
      </w:tr>
      <w:tr w:rsidR="001D6935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(Капитальные вложения в объекты государстве</w:t>
            </w:r>
            <w:r w:rsidRPr="001D6935">
              <w:rPr>
                <w:sz w:val="24"/>
                <w:szCs w:val="24"/>
              </w:rPr>
              <w:t>н</w:t>
            </w:r>
            <w:r w:rsidRPr="001D6935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4909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37958,82</w:t>
            </w:r>
          </w:p>
        </w:tc>
      </w:tr>
      <w:tr w:rsidR="000E3DAB" w:rsidRPr="00B24909" w:rsidTr="001D6935">
        <w:trPr>
          <w:trHeight w:val="8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19 740,00</w:t>
            </w:r>
          </w:p>
        </w:tc>
      </w:tr>
      <w:tr w:rsidR="000E3DAB" w:rsidRPr="00B24909" w:rsidTr="00CE757D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2 691 523,47</w:t>
            </w:r>
          </w:p>
        </w:tc>
      </w:tr>
      <w:tr w:rsidR="000E3DAB" w:rsidRPr="00B24909" w:rsidTr="00CE757D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826 460,00</w:t>
            </w:r>
          </w:p>
        </w:tc>
      </w:tr>
      <w:tr w:rsidR="000E3DAB" w:rsidRPr="00B24909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1 380,00</w:t>
            </w:r>
          </w:p>
        </w:tc>
      </w:tr>
      <w:tr w:rsidR="000E3DAB" w:rsidRPr="00B24909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B24909">
              <w:rPr>
                <w:sz w:val="24"/>
                <w:szCs w:val="24"/>
              </w:rPr>
              <w:t>л</w:t>
            </w:r>
            <w:r w:rsidRPr="00B24909">
              <w:rPr>
                <w:sz w:val="24"/>
                <w:szCs w:val="24"/>
              </w:rPr>
              <w:t>нения функций государственными (муниципал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ными) органами, казенными учреждениями, орг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нами управления государственными внебюдже</w:t>
            </w:r>
            <w:r w:rsidRPr="00B24909">
              <w:rPr>
                <w:sz w:val="24"/>
                <w:szCs w:val="24"/>
              </w:rPr>
              <w:t>т</w:t>
            </w:r>
            <w:r w:rsidRPr="00B24909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1 524 253,64</w:t>
            </w:r>
          </w:p>
        </w:tc>
      </w:tr>
      <w:tr w:rsidR="000E3DAB" w:rsidRPr="00B24909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710 528,00</w:t>
            </w:r>
          </w:p>
        </w:tc>
      </w:tr>
      <w:tr w:rsidR="000E3DAB" w:rsidRPr="00B24909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(Иные 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2 925,00</w:t>
            </w:r>
          </w:p>
        </w:tc>
      </w:tr>
      <w:tr w:rsidR="000E3DAB" w:rsidRPr="00B24909" w:rsidTr="00B24909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1 148 426,00</w:t>
            </w:r>
          </w:p>
        </w:tc>
      </w:tr>
      <w:tr w:rsidR="000E3DAB" w:rsidRPr="000C3D29" w:rsidTr="00B24909">
        <w:trPr>
          <w:trHeight w:val="7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187 172,00</w:t>
            </w:r>
          </w:p>
        </w:tc>
      </w:tr>
      <w:tr w:rsidR="000E3DAB" w:rsidRPr="000C3D29" w:rsidTr="00B24909">
        <w:trPr>
          <w:trHeight w:val="23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proofErr w:type="spellStart"/>
            <w:r w:rsidRPr="00B24909">
              <w:rPr>
                <w:sz w:val="24"/>
                <w:szCs w:val="24"/>
              </w:rPr>
              <w:t>Софинансирование</w:t>
            </w:r>
            <w:proofErr w:type="spellEnd"/>
            <w:r w:rsidRPr="00B24909">
              <w:rPr>
                <w:sz w:val="24"/>
                <w:szCs w:val="24"/>
              </w:rPr>
              <w:t xml:space="preserve"> расходов, связанных с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493099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1985982,40</w:t>
            </w:r>
          </w:p>
        </w:tc>
      </w:tr>
      <w:tr w:rsidR="000E3DAB" w:rsidRPr="000C3D29" w:rsidTr="00B24909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1985982,40</w:t>
            </w:r>
          </w:p>
        </w:tc>
      </w:tr>
      <w:tr w:rsidR="000E3DA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1985982,40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5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12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в соответствие с требованиями техн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ческого регламента о требованиях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полнения функций государственными (муниц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«Охрана и популяризация об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направленных на охр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ну и популяризацию объектов культурного насл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B24909">
              <w:rPr>
                <w:b/>
                <w:bCs/>
                <w:sz w:val="24"/>
                <w:szCs w:val="24"/>
              </w:rPr>
              <w:t>к</w:t>
            </w:r>
            <w:r w:rsidRPr="00B24909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«Реализация 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B24909">
              <w:rPr>
                <w:b/>
                <w:bCs/>
                <w:sz w:val="24"/>
                <w:szCs w:val="24"/>
              </w:rPr>
              <w:t>и</w:t>
            </w:r>
            <w:r w:rsidRPr="00B24909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1D6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B24909">
              <w:rPr>
                <w:b/>
                <w:bCs/>
                <w:sz w:val="24"/>
                <w:szCs w:val="24"/>
              </w:rPr>
              <w:t>70</w:t>
            </w:r>
            <w:r w:rsidR="00E95FEB" w:rsidRPr="00B24909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B24909" w:rsidRPr="00B2490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24909" w:rsidRPr="00B24909">
              <w:rPr>
                <w:sz w:val="24"/>
                <w:szCs w:val="24"/>
              </w:rPr>
              <w:t>20 000,00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межбюджетные трансферты, передаваемые из бюджета городского поселения  бюджету м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ниципального района на осуществление части полномочий в соответствии с заключенными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глашения по решению вопросов местного знач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связанных с организацией в границах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водоснабжения  населения и водоотведения (Межбюджетные трансферты)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0320110270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220 000,00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7 998,00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(Капитальные вложения в об</w:t>
            </w:r>
            <w:r w:rsidRPr="001D6935">
              <w:rPr>
                <w:sz w:val="24"/>
                <w:szCs w:val="24"/>
              </w:rPr>
              <w:t>ъ</w:t>
            </w:r>
            <w:r w:rsidRPr="001D6935">
              <w:rPr>
                <w:sz w:val="24"/>
                <w:szCs w:val="24"/>
              </w:rPr>
              <w:t>екты государственной (муниципальной) со</w:t>
            </w:r>
            <w:r w:rsidRPr="001D6935">
              <w:rPr>
                <w:sz w:val="24"/>
                <w:szCs w:val="24"/>
              </w:rPr>
              <w:t>б</w:t>
            </w:r>
            <w:r w:rsidRPr="001D6935">
              <w:rPr>
                <w:sz w:val="24"/>
                <w:szCs w:val="24"/>
              </w:rPr>
              <w:t>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1 092 002,00</w:t>
            </w:r>
          </w:p>
        </w:tc>
      </w:tr>
      <w:tr w:rsidR="00E95FEB" w:rsidRPr="000C3D29" w:rsidTr="00B24909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300 000,00</w:t>
            </w:r>
          </w:p>
        </w:tc>
      </w:tr>
      <w:tr w:rsidR="00E95FEB" w:rsidRPr="000C3D29" w:rsidTr="00B24909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300 000,00</w:t>
            </w:r>
          </w:p>
        </w:tc>
      </w:tr>
      <w:tr w:rsidR="00E95FEB" w:rsidRPr="000C3D29" w:rsidTr="00B24909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300 000,00</w:t>
            </w:r>
          </w:p>
        </w:tc>
      </w:tr>
      <w:tr w:rsidR="00E95FEB" w:rsidRPr="000C3D29" w:rsidTr="00B24909">
        <w:trPr>
          <w:trHeight w:val="67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E95FEB" w:rsidRPr="000C3D29" w:rsidTr="00B24909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«Государственная по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150 000,00</w:t>
            </w:r>
          </w:p>
        </w:tc>
      </w:tr>
      <w:tr w:rsidR="00E95FE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го жилищного кредита или на погашение осно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ной суммы долга и уплату процентов по ипоте</w:t>
            </w:r>
            <w:r w:rsidRPr="00B24909">
              <w:rPr>
                <w:sz w:val="24"/>
                <w:szCs w:val="24"/>
              </w:rPr>
              <w:t>ч</w:t>
            </w:r>
            <w:r w:rsidRPr="00B24909">
              <w:rPr>
                <w:sz w:val="24"/>
                <w:szCs w:val="24"/>
              </w:rPr>
              <w:t>ному жилищному кредиту из бюджета городского поселения (Социальное обеспечение и иные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150 000,00</w:t>
            </w:r>
          </w:p>
        </w:tc>
      </w:tr>
      <w:tr w:rsidR="00E95FEB" w:rsidRPr="000C3D29" w:rsidTr="00CE757D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B24909">
              <w:rPr>
                <w:b/>
                <w:bCs/>
                <w:sz w:val="24"/>
                <w:szCs w:val="24"/>
              </w:rPr>
              <w:t>д</w:t>
            </w:r>
            <w:r w:rsidRPr="00B24909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E95FEB" w:rsidRPr="000C3D29" w:rsidTr="00CE757D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«Предоставление мер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160 000,00</w:t>
            </w:r>
          </w:p>
        </w:tc>
      </w:tr>
      <w:tr w:rsidR="00E95FEB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160 000,00</w:t>
            </w:r>
          </w:p>
        </w:tc>
      </w:tr>
      <w:tr w:rsidR="00CE757D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B249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  <w:r w:rsidR="00CE757D" w:rsidRPr="00B24909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E57CB0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безопасн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E57CB0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CE757D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177 100,00</w:t>
            </w:r>
          </w:p>
        </w:tc>
      </w:tr>
      <w:tr w:rsidR="00CE757D" w:rsidRPr="000C3D29" w:rsidTr="00E57CB0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трудоустройство и зан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177 100,00</w:t>
            </w:r>
          </w:p>
        </w:tc>
      </w:tr>
      <w:tr w:rsidR="00CE757D" w:rsidRPr="000C3D29" w:rsidTr="00B04FE7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lastRenderedPageBreak/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39 100,00</w:t>
            </w:r>
          </w:p>
        </w:tc>
      </w:tr>
      <w:tr w:rsidR="00CE757D" w:rsidRPr="000C3D29" w:rsidTr="00E57CB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(Заку</w:t>
            </w:r>
            <w:r w:rsidRPr="00B24909">
              <w:rPr>
                <w:sz w:val="24"/>
                <w:szCs w:val="24"/>
              </w:rPr>
              <w:t>п</w:t>
            </w:r>
            <w:r w:rsidRPr="00B24909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138 000,00</w:t>
            </w:r>
          </w:p>
        </w:tc>
      </w:tr>
      <w:tr w:rsidR="00CE757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04FE7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1 6</w:t>
            </w:r>
            <w:r w:rsidR="00B24909">
              <w:rPr>
                <w:b/>
                <w:bCs/>
                <w:sz w:val="24"/>
                <w:szCs w:val="24"/>
              </w:rPr>
              <w:t>39</w:t>
            </w:r>
            <w:r w:rsidR="00B04FE7">
              <w:rPr>
                <w:b/>
                <w:bCs/>
                <w:sz w:val="24"/>
                <w:szCs w:val="24"/>
              </w:rPr>
              <w:t>673</w:t>
            </w:r>
            <w:r w:rsidRPr="00B24909">
              <w:rPr>
                <w:b/>
                <w:bCs/>
                <w:sz w:val="24"/>
                <w:szCs w:val="24"/>
              </w:rPr>
              <w:t>,0</w:t>
            </w:r>
            <w:r w:rsidR="00B04FE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«Эффективное и раци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04FE7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639</w:t>
            </w:r>
            <w:r w:rsidR="00B04FE7">
              <w:rPr>
                <w:sz w:val="24"/>
                <w:szCs w:val="24"/>
              </w:rPr>
              <w:t>673</w:t>
            </w:r>
            <w:r w:rsidRPr="00B24909">
              <w:rPr>
                <w:sz w:val="24"/>
                <w:szCs w:val="24"/>
              </w:rPr>
              <w:t>,0</w:t>
            </w:r>
            <w:r w:rsidR="00B04FE7">
              <w:rPr>
                <w:sz w:val="24"/>
                <w:szCs w:val="24"/>
              </w:rPr>
              <w:t>6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CE757D" w:rsidRPr="000C3D29" w:rsidTr="003D1448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511 000,00</w:t>
            </w:r>
          </w:p>
        </w:tc>
      </w:tr>
      <w:tr w:rsidR="00CE757D" w:rsidRPr="000C3D29" w:rsidTr="003D1448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04F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1123673,06</w:t>
            </w:r>
          </w:p>
        </w:tc>
      </w:tr>
      <w:tr w:rsidR="00CE757D" w:rsidRPr="000C3D29" w:rsidTr="000470BB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2490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1217</w:t>
            </w:r>
            <w:r w:rsidR="00CE757D" w:rsidRPr="00B24909">
              <w:rPr>
                <w:b/>
                <w:bCs/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0470BB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249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1217</w:t>
            </w:r>
            <w:r w:rsidR="00CE757D" w:rsidRPr="00B24909">
              <w:rPr>
                <w:b/>
                <w:bCs/>
                <w:i/>
                <w:iCs/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E57CB0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"Оперативное предупр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217</w:t>
            </w:r>
            <w:r w:rsidRPr="00B24909">
              <w:rPr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 w:rsidP="00677B16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217</w:t>
            </w:r>
            <w:r w:rsidRPr="00B24909">
              <w:rPr>
                <w:sz w:val="24"/>
                <w:szCs w:val="24"/>
              </w:rPr>
              <w:t>920,00</w:t>
            </w:r>
          </w:p>
        </w:tc>
      </w:tr>
      <w:tr w:rsidR="00CE757D" w:rsidRPr="000C3D29" w:rsidTr="00E57CB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B24909">
              <w:rPr>
                <w:b/>
                <w:bCs/>
                <w:sz w:val="24"/>
                <w:szCs w:val="24"/>
              </w:rPr>
              <w:t>с</w:t>
            </w:r>
            <w:r w:rsidRPr="00B24909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 w:rsidP="000470BB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5 </w:t>
            </w:r>
            <w:r w:rsidR="00CE757D" w:rsidRPr="00B24909">
              <w:rPr>
                <w:b/>
                <w:bCs/>
                <w:sz w:val="24"/>
                <w:szCs w:val="24"/>
              </w:rPr>
              <w:t>6</w:t>
            </w:r>
            <w:r w:rsidRPr="00B24909">
              <w:rPr>
                <w:b/>
                <w:bCs/>
                <w:sz w:val="24"/>
                <w:szCs w:val="24"/>
              </w:rPr>
              <w:t>2</w:t>
            </w:r>
            <w:r w:rsidR="00CE757D" w:rsidRPr="00B24909">
              <w:rPr>
                <w:b/>
                <w:bCs/>
                <w:sz w:val="24"/>
                <w:szCs w:val="24"/>
              </w:rPr>
              <w:t>0 000,00</w:t>
            </w:r>
          </w:p>
        </w:tc>
      </w:tr>
      <w:tr w:rsidR="00CE757D" w:rsidRPr="000C3D29" w:rsidTr="00E57CB0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3 500 000,00</w:t>
            </w:r>
          </w:p>
        </w:tc>
      </w:tr>
      <w:tr w:rsidR="00CE757D" w:rsidRPr="000C3D29" w:rsidTr="00E57CB0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3 500 000,00</w:t>
            </w:r>
          </w:p>
        </w:tc>
      </w:tr>
      <w:tr w:rsidR="00CE757D" w:rsidRPr="000C3D29" w:rsidTr="00E57CB0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Проведения ремонта и капитального ремонта а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2 540 000,00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Строительство (реконструкция), капитальный ремонт, ремонт и содержание автомобильных д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рог общего пользования местного значения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960 000,00</w:t>
            </w:r>
          </w:p>
        </w:tc>
      </w:tr>
      <w:tr w:rsidR="00CE757D" w:rsidRPr="000C3D29" w:rsidTr="00E57CB0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2120</w:t>
            </w:r>
            <w:r w:rsidR="00CE757D" w:rsidRPr="00B24909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CE757D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«Содержание автом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2120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Содержание автомобильных дорог общего пол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зования местного значения в границах населе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2120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B24909">
        <w:trPr>
          <w:trHeight w:val="58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3D14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3612430,38</w:t>
            </w:r>
          </w:p>
        </w:tc>
      </w:tr>
      <w:tr w:rsidR="00CE757D" w:rsidRPr="000C3D29" w:rsidTr="000470BB">
        <w:trPr>
          <w:trHeight w:val="7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3D1448" w:rsidP="0004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3612430,38</w:t>
            </w:r>
          </w:p>
        </w:tc>
      </w:tr>
      <w:tr w:rsidR="00CE757D" w:rsidRPr="000C3D29" w:rsidTr="00CE757D">
        <w:trPr>
          <w:trHeight w:val="6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уличного освещения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6029C0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2828210,42</w:t>
            </w:r>
          </w:p>
        </w:tc>
      </w:tr>
      <w:tr w:rsidR="00CE757D" w:rsidRPr="000C3D29" w:rsidTr="00B24909">
        <w:trPr>
          <w:trHeight w:val="5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3D1448" w:rsidP="0004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784219,96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253129" w:rsidRPr="000C3D29" w:rsidTr="00B24909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253129" w:rsidRPr="000C3D29" w:rsidTr="000470BB">
        <w:trPr>
          <w:trHeight w:val="6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1110110220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</w:tr>
      <w:tr w:rsidR="00253129" w:rsidRPr="000C3D29" w:rsidTr="00253129">
        <w:trPr>
          <w:trHeight w:val="7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420 000,00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420 000,00</w:t>
            </w:r>
          </w:p>
        </w:tc>
      </w:tr>
      <w:tr w:rsidR="00253129" w:rsidRPr="000C3D29" w:rsidTr="00253129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65263</w:t>
            </w:r>
            <w:r w:rsidR="00253129" w:rsidRPr="00B24909">
              <w:rPr>
                <w:b/>
                <w:bCs/>
                <w:sz w:val="24"/>
                <w:szCs w:val="24"/>
              </w:rPr>
              <w:t>62,00</w:t>
            </w:r>
          </w:p>
        </w:tc>
      </w:tr>
      <w:tr w:rsidR="00253129" w:rsidRPr="000C3D29" w:rsidTr="00E57CB0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1 192 762,00</w:t>
            </w:r>
          </w:p>
        </w:tc>
      </w:tr>
      <w:tr w:rsidR="00253129" w:rsidRPr="000C3D29" w:rsidTr="00253129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1 192 762,00</w:t>
            </w:r>
          </w:p>
        </w:tc>
      </w:tr>
      <w:tr w:rsidR="00253129" w:rsidRPr="000C3D29" w:rsidTr="0025312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 xml:space="preserve">ды на выплаты персоналу в целях обеспечения </w:t>
            </w:r>
            <w:r w:rsidRPr="00B24909">
              <w:rPr>
                <w:sz w:val="24"/>
                <w:szCs w:val="24"/>
              </w:rPr>
              <w:lastRenderedPageBreak/>
              <w:t>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0470B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</w:t>
            </w:r>
            <w:r w:rsidR="00253129" w:rsidRPr="00B24909">
              <w:rPr>
                <w:sz w:val="24"/>
                <w:szCs w:val="24"/>
              </w:rPr>
              <w:t>679 220,00</w:t>
            </w:r>
          </w:p>
        </w:tc>
      </w:tr>
      <w:tr w:rsidR="00253129" w:rsidRPr="000C3D29" w:rsidTr="00FC28C8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(Расходы на выплаты персоналу в целях обе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423 542,00</w:t>
            </w:r>
          </w:p>
        </w:tc>
      </w:tr>
      <w:tr w:rsidR="00253129" w:rsidRPr="000C3D29" w:rsidTr="00253129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90 000,00</w:t>
            </w:r>
          </w:p>
        </w:tc>
      </w:tr>
      <w:tr w:rsidR="00253129" w:rsidRPr="000C3D29" w:rsidTr="0018488D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98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98</w:t>
            </w:r>
            <w:r w:rsidRPr="00B24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24909">
              <w:rPr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3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36 000,00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9 800,00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проведения муниципальных выб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ров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0000,00</w:t>
            </w:r>
          </w:p>
        </w:tc>
      </w:tr>
      <w:tr w:rsidR="0018488D" w:rsidRPr="000C3D29" w:rsidTr="002D6C3F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риаты, в рамках реализации полномочий Росси</w:t>
            </w:r>
            <w:r w:rsidRPr="00B24909">
              <w:rPr>
                <w:sz w:val="24"/>
                <w:szCs w:val="24"/>
              </w:rPr>
              <w:t>й</w:t>
            </w:r>
            <w:r w:rsidRPr="00B24909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</w:t>
            </w:r>
            <w:r w:rsidRPr="00B24909">
              <w:rPr>
                <w:sz w:val="24"/>
                <w:szCs w:val="24"/>
              </w:rPr>
              <w:t>,00</w:t>
            </w:r>
          </w:p>
        </w:tc>
      </w:tr>
      <w:tr w:rsidR="0018488D" w:rsidRPr="000C3D29" w:rsidTr="0018488D">
        <w:trPr>
          <w:trHeight w:val="6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333 500,00</w:t>
            </w:r>
          </w:p>
        </w:tc>
      </w:tr>
      <w:tr w:rsidR="0018488D" w:rsidRPr="000C3D29" w:rsidTr="002D6C3F">
        <w:trPr>
          <w:trHeight w:val="40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333 500,00</w:t>
            </w:r>
          </w:p>
        </w:tc>
      </w:tr>
      <w:tr w:rsidR="0018488D" w:rsidRPr="000C3D29" w:rsidTr="002D6C3F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оценки имущества Палехского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18488D" w:rsidRPr="000C3D29" w:rsidTr="00253129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комплекса работ по межеванию з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мель для постановки на кадастровый учет земел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ных участков, на которое возникает право со</w:t>
            </w:r>
            <w:r w:rsidRPr="00B24909">
              <w:rPr>
                <w:sz w:val="24"/>
                <w:szCs w:val="24"/>
              </w:rPr>
              <w:t>б</w:t>
            </w:r>
            <w:r w:rsidRPr="00B24909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30 000,00</w:t>
            </w:r>
          </w:p>
        </w:tc>
      </w:tr>
      <w:tr w:rsidR="0018488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50 000,00</w:t>
            </w:r>
          </w:p>
        </w:tc>
      </w:tr>
      <w:tr w:rsidR="0018488D" w:rsidRPr="000C3D29" w:rsidTr="002D6C3F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сохранности и содержания имущ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ства казны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248 500,00</w:t>
            </w:r>
          </w:p>
        </w:tc>
      </w:tr>
      <w:tr w:rsidR="0018488D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</w:t>
            </w:r>
            <w:r w:rsidRPr="00B24909">
              <w:rPr>
                <w:sz w:val="24"/>
                <w:szCs w:val="24"/>
              </w:rPr>
              <w:t>000,00</w:t>
            </w:r>
          </w:p>
        </w:tc>
      </w:tr>
      <w:tr w:rsidR="0018488D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Pr="00B24909">
              <w:rPr>
                <w:sz w:val="24"/>
                <w:szCs w:val="24"/>
              </w:rPr>
              <w:t>2000,00</w:t>
            </w:r>
          </w:p>
        </w:tc>
      </w:tr>
      <w:tr w:rsidR="0018488D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(муниципальными) органами, казе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учреждениями, органами управления гос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3540500,00</w:t>
            </w:r>
          </w:p>
        </w:tc>
      </w:tr>
      <w:tr w:rsidR="0018488D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24909">
              <w:rPr>
                <w:sz w:val="24"/>
                <w:szCs w:val="24"/>
              </w:rPr>
              <w:t>39500,00</w:t>
            </w:r>
          </w:p>
        </w:tc>
      </w:tr>
      <w:tr w:rsidR="0018488D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 w:rsidP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(Иные бюджетные ассигнования)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Default="0018488D" w:rsidP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22000,0</w:t>
            </w:r>
          </w:p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</w:p>
        </w:tc>
      </w:tr>
      <w:tr w:rsidR="0018488D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6029C0" w:rsidRDefault="0018488D">
            <w:pPr>
              <w:jc w:val="both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6029C0" w:rsidRDefault="0018488D">
            <w:pPr>
              <w:jc w:val="right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6029C0" w:rsidRDefault="001848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6029C0" w:rsidRDefault="00B04FE7" w:rsidP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37976735,84</w:t>
            </w:r>
          </w:p>
        </w:tc>
      </w:tr>
    </w:tbl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решени</w:t>
      </w:r>
      <w:r w:rsidR="000470BB">
        <w:t>ю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1E6480">
        <w:t>25</w:t>
      </w:r>
      <w:r w:rsidRPr="00826E72">
        <w:t xml:space="preserve"> декабря 201</w:t>
      </w:r>
      <w:r w:rsidR="00253129">
        <w:t>9</w:t>
      </w:r>
      <w:r w:rsidRPr="00826E72">
        <w:t xml:space="preserve"> г  № </w:t>
      </w:r>
      <w:r w:rsidR="001E6480">
        <w:t>78</w:t>
      </w:r>
    </w:p>
    <w:p w:rsidR="00D674FC" w:rsidRDefault="00D674FC" w:rsidP="00E07509">
      <w:pPr>
        <w:pStyle w:val="a7"/>
        <w:ind w:firstLine="709"/>
        <w:jc w:val="right"/>
      </w:pPr>
    </w:p>
    <w:p w:rsidR="00474459" w:rsidRPr="00D674FC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 плановый период 20</w:t>
      </w:r>
      <w:r w:rsidR="00930F72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- 20</w:t>
      </w:r>
      <w:r w:rsidR="00A1334E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 xml:space="preserve">  годов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A1334E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E57CB0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</w:t>
            </w:r>
            <w:r w:rsidR="00D674FC">
              <w:rPr>
                <w:sz w:val="24"/>
                <w:szCs w:val="24"/>
              </w:rPr>
              <w:t>2</w:t>
            </w:r>
            <w:r w:rsidR="00E57CB0"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E57CB0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</w:t>
            </w:r>
            <w:r w:rsidR="00E57CB0"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культуры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13625135,00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13571715,00</w:t>
            </w:r>
          </w:p>
        </w:tc>
      </w:tr>
      <w:tr w:rsidR="00281E27" w:rsidRPr="00A1334E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«Обеспечение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муниципальных казенных учрежд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де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тельности муниципальных казенных учр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поселения"(Расходы на выплаты перс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</w:tr>
      <w:tr w:rsidR="00281E27" w:rsidRPr="00A1334E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1 272 760,00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1 277 760,00</w:t>
            </w:r>
          </w:p>
        </w:tc>
      </w:tr>
      <w:tr w:rsidR="00281E27" w:rsidRPr="00A1334E" w:rsidTr="0018488D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 (Иные бюджетные ассигн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</w:tr>
      <w:tr w:rsidR="00281E27" w:rsidRPr="00A1334E" w:rsidTr="0018488D">
        <w:trPr>
          <w:trHeight w:val="19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(Расходы на выплаты персон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лу в целях обеспечения выполнения фун</w:t>
            </w:r>
            <w:r w:rsidRPr="00320BF6">
              <w:rPr>
                <w:sz w:val="25"/>
                <w:szCs w:val="25"/>
              </w:rPr>
              <w:t>к</w:t>
            </w:r>
            <w:r w:rsidRPr="00320BF6">
              <w:rPr>
                <w:sz w:val="25"/>
                <w:szCs w:val="25"/>
              </w:rPr>
              <w:t>ций государственными (муниципальными) органами, казенными учреждениями, орг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нами управления государственными вн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</w:tr>
      <w:tr w:rsidR="00281E27" w:rsidRPr="00A1334E" w:rsidTr="0018488D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549 860,00</w:t>
            </w:r>
          </w:p>
        </w:tc>
      </w:tr>
      <w:tr w:rsidR="00281E27" w:rsidRPr="00A1334E" w:rsidTr="00320BF6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</w:tr>
      <w:tr w:rsidR="00281E27" w:rsidRPr="00A1334E" w:rsidTr="00320BF6">
        <w:trPr>
          <w:trHeight w:val="19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</w:tr>
      <w:tr w:rsidR="00281E27" w:rsidRPr="00A1334E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501 640,00</w:t>
            </w:r>
          </w:p>
        </w:tc>
      </w:tr>
      <w:tr w:rsidR="00281E27" w:rsidRPr="00A1334E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</w:tr>
      <w:tr w:rsidR="00281E27" w:rsidRPr="00A1334E" w:rsidTr="00281E27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 xml:space="preserve">ная бухгалтерия»  (Расходы на выплаты </w:t>
            </w:r>
            <w:r w:rsidRPr="00320BF6">
              <w:rPr>
                <w:sz w:val="25"/>
                <w:szCs w:val="25"/>
              </w:rPr>
              <w:lastRenderedPageBreak/>
              <w:t>персоналу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</w:tr>
      <w:tr w:rsidR="00281E27" w:rsidRPr="00A1334E" w:rsidTr="00281E27">
        <w:trPr>
          <w:trHeight w:val="1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169 053,00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157 173,00</w:t>
            </w:r>
          </w:p>
        </w:tc>
      </w:tr>
      <w:tr w:rsidR="00281E27" w:rsidRPr="00A1334E" w:rsidTr="00281E27">
        <w:trPr>
          <w:trHeight w:val="5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Подпрограмма «Организация городских мероприятий»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«Проведение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городских мероприятий 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«Создание безопасных условий в муниципальных казенных учр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ждениях»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 Реализация мер по укреплению пожарной безопасности в соответствие с требовани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«Поддержка молодых специалистов муниципальных казенных учреждений культуры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«Поддержка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5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ежемесячных 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ных выплат компенсационного  характера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«Охрана и популяризация объектов культурного наследия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</w:tr>
      <w:tr w:rsidR="00281E27" w:rsidRPr="00A1334E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«Охрана и попул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направленных на охрану и популяризацию объектов культу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281E27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lastRenderedPageBreak/>
              <w:t>Муниципальная программа «Развитие физической культуры и спорта, повыш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эффективности реализации мол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«Повышение эффективн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«Реализация мун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ципальной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320BF6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«Обеспеч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доступным и комфортным жильем, объектами инженерной инфраструктуры и услугами жилищно- коммунального хозяйства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460 000,00</w:t>
            </w:r>
          </w:p>
        </w:tc>
      </w:tr>
      <w:tr w:rsidR="00281E27" w:rsidRPr="00A1334E" w:rsidTr="00320BF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Обеспечение жильем 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социальных  выплат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дым семьям на приобретение (строител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ство) жилого помещения из бюджета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320BF6">
              <w:rPr>
                <w:b/>
                <w:bCs/>
                <w:sz w:val="25"/>
                <w:szCs w:val="25"/>
              </w:rPr>
              <w:t>ь</w:t>
            </w:r>
            <w:r w:rsidRPr="00320BF6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Субсидии для возмещения расходов, св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занных с предоставлением льготных тал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7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320BF6">
              <w:rPr>
                <w:b/>
                <w:bCs/>
                <w:sz w:val="25"/>
                <w:szCs w:val="25"/>
              </w:rPr>
              <w:t>а</w:t>
            </w:r>
            <w:r w:rsidRPr="00320BF6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</w:tr>
      <w:tr w:rsidR="00281E27" w:rsidRPr="00A1334E" w:rsidTr="00281E27">
        <w:trPr>
          <w:trHeight w:val="5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бе</w:t>
            </w:r>
            <w:r w:rsidRPr="00320BF6">
              <w:rPr>
                <w:sz w:val="25"/>
                <w:szCs w:val="25"/>
              </w:rPr>
              <w:t>з</w:t>
            </w:r>
            <w:r w:rsidRPr="00320BF6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Создание системы маршрутного ориентир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 участников дорожного движения 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320BF6">
              <w:rPr>
                <w:b/>
                <w:bCs/>
                <w:sz w:val="25"/>
                <w:szCs w:val="25"/>
              </w:rPr>
              <w:t>к</w:t>
            </w:r>
            <w:r w:rsidRPr="00320BF6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BC2891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ских ресурсов для снижения расходов 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8A0E74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31 000,00</w:t>
            </w:r>
          </w:p>
        </w:tc>
      </w:tr>
      <w:tr w:rsidR="00281E27" w:rsidRPr="00A1334E" w:rsidTr="00B04FE7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Проведение мероприятий  по повышению эффективности системы электроснабжения городского поселения (Закупка товаров, </w:t>
            </w:r>
            <w:r w:rsidRPr="00320BF6">
              <w:rPr>
                <w:sz w:val="25"/>
                <w:szCs w:val="25"/>
              </w:rPr>
              <w:lastRenderedPageBreak/>
              <w:t>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</w:tr>
      <w:tr w:rsidR="00281E27" w:rsidRPr="00A1334E" w:rsidTr="00281E27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lastRenderedPageBreak/>
              <w:t>Муниципальная программа  «Гражда</w:t>
            </w:r>
            <w:r w:rsidRPr="00320BF6">
              <w:rPr>
                <w:b/>
                <w:bCs/>
                <w:sz w:val="25"/>
                <w:szCs w:val="25"/>
              </w:rPr>
              <w:t>н</w:t>
            </w:r>
            <w:r w:rsidRPr="00320BF6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320BF6">
              <w:rPr>
                <w:b/>
                <w:bCs/>
                <w:sz w:val="25"/>
                <w:szCs w:val="25"/>
              </w:rPr>
              <w:t>з</w:t>
            </w:r>
            <w:r w:rsidRPr="00320BF6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320BF6">
              <w:rPr>
                <w:b/>
                <w:bCs/>
                <w:sz w:val="25"/>
                <w:szCs w:val="25"/>
              </w:rPr>
              <w:t>р</w:t>
            </w:r>
            <w:r w:rsidRPr="00320BF6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449 847,48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531 000,00</w:t>
            </w:r>
          </w:p>
        </w:tc>
      </w:tr>
      <w:tr w:rsidR="00281E27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3341DE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"Оперативное пр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8A0E74">
        <w:trPr>
          <w:trHeight w:val="109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предупреждению и ликв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дации ЧС на территории Палехского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"Обеспечение первичных мер пожарной безопасности в границах населенных пунктов Палехского городск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укреплению пожарной безопасности в Палехском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«Развитие транспортной системы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4 512 128,04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4 159 691,50</w:t>
            </w:r>
          </w:p>
        </w:tc>
      </w:tr>
      <w:tr w:rsidR="00281E27" w:rsidRPr="00A1334E" w:rsidTr="00320BF6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"Ремонт, капитальный ремонт автомобильных дорог общего пользования местного значения в гран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цах населенных пунктов  Палехского г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2 412 128,04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2 059 691,50</w:t>
            </w:r>
          </w:p>
        </w:tc>
      </w:tr>
      <w:tr w:rsidR="00281E27" w:rsidRPr="00A1334E" w:rsidTr="008A0E74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2 412 128,04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2 059 691,50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Проведения ремонта и капитального ремо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та автомобильных дорог общего пользов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ния местного значения в границах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1 862 128,04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1 559 691,50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Строительство (реконструкция),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ремонт, ремонт и содержание автом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бильных дорог общего пользования местн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значения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500 000,00</w:t>
            </w:r>
          </w:p>
        </w:tc>
      </w:tr>
      <w:tr w:rsidR="00281E27" w:rsidRPr="00A1334E" w:rsidTr="00320BF6">
        <w:trPr>
          <w:trHeight w:val="10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6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7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территории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8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уличного освещения 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</w:tr>
      <w:tr w:rsidR="00281E27" w:rsidRPr="00A1334E" w:rsidTr="0067242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70880,12</w:t>
            </w:r>
            <w:r w:rsidR="00281E27" w:rsidRPr="00281E27">
              <w:rPr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260698,70</w:t>
            </w:r>
          </w:p>
        </w:tc>
      </w:tr>
      <w:tr w:rsidR="00281E27" w:rsidRPr="00A1334E" w:rsidTr="00320BF6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«Формир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вание современной городской среды на территории Палехского городского пос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</w:tr>
      <w:tr w:rsidR="00281E27" w:rsidRPr="00A1334E" w:rsidTr="008A0E74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«Благоустройство двор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6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9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 xml:space="preserve">5 </w:t>
            </w:r>
            <w:r w:rsidR="00672423">
              <w:rPr>
                <w:b/>
                <w:bCs/>
                <w:sz w:val="25"/>
                <w:szCs w:val="25"/>
              </w:rPr>
              <w:t>5697062,0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5706962,0</w:t>
            </w:r>
          </w:p>
        </w:tc>
      </w:tr>
      <w:tr w:rsidR="00281E27" w:rsidRPr="00A1334E" w:rsidTr="00320BF6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</w:tr>
      <w:tr w:rsidR="00281E27" w:rsidRPr="00A1334E" w:rsidTr="00320BF6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</w:tr>
      <w:tr w:rsidR="00281E27" w:rsidRPr="00A1334E" w:rsidTr="00FC28C8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Главы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 (Расходы на выплаты персоналу в ц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лях обеспечения выполнения функций го</w:t>
            </w:r>
            <w:r w:rsidRPr="00320BF6">
              <w:rPr>
                <w:sz w:val="25"/>
                <w:szCs w:val="25"/>
              </w:rPr>
              <w:t>с</w:t>
            </w:r>
            <w:r w:rsidRPr="00320BF6">
              <w:rPr>
                <w:sz w:val="25"/>
                <w:szCs w:val="25"/>
              </w:rPr>
              <w:t>ударственными (муниципальными)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ми, казенными учреждениями, органами управления государственными внебюдже</w:t>
            </w:r>
            <w:r w:rsidRPr="00320BF6">
              <w:rPr>
                <w:sz w:val="25"/>
                <w:szCs w:val="25"/>
              </w:rPr>
              <w:t>т</w:t>
            </w:r>
            <w:r w:rsidRPr="00320BF6">
              <w:rPr>
                <w:sz w:val="25"/>
                <w:szCs w:val="25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</w:tr>
      <w:tr w:rsidR="00281E27" w:rsidRPr="00A1334E" w:rsidTr="00FC28C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</w:tr>
      <w:tr w:rsidR="00281E27" w:rsidRPr="00A1334E" w:rsidTr="00FC28C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250800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2607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00,00</w:t>
            </w:r>
          </w:p>
        </w:tc>
      </w:tr>
      <w:tr w:rsidR="00281E27" w:rsidRPr="00A1334E" w:rsidTr="008A0E74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250800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 w:rsidP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260700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</w:tr>
      <w:tr w:rsidR="00281E27" w:rsidRPr="00A1334E" w:rsidTr="008A0E74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</w:tr>
      <w:tr w:rsidR="00281E27" w:rsidRPr="00A1334E" w:rsidTr="008A0E74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мочий Российской Федерации по перви</w:t>
            </w:r>
            <w:r w:rsidRPr="00320BF6">
              <w:rPr>
                <w:sz w:val="25"/>
                <w:szCs w:val="25"/>
              </w:rPr>
              <w:t>ч</w:t>
            </w:r>
            <w:r w:rsidRPr="00320BF6">
              <w:rPr>
                <w:sz w:val="25"/>
                <w:szCs w:val="25"/>
              </w:rPr>
              <w:t>ному воинскому учету на территориях, где отсутствуют военные комиссариаты (Расх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 на выплаты персоналу в целях обеспеч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выполнения функций государственн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(муниципальными) органами, казенн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учреждениями, органами управления государственными внебюджетными фонд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 xml:space="preserve">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205</w:t>
            </w:r>
            <w:r w:rsidR="00672423">
              <w:rPr>
                <w:sz w:val="25"/>
                <w:szCs w:val="25"/>
              </w:rPr>
              <w:t>00</w:t>
            </w:r>
            <w:r w:rsidRPr="00281E27">
              <w:rPr>
                <w:sz w:val="25"/>
                <w:szCs w:val="25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21490</w:t>
            </w:r>
            <w:r w:rsidR="00281E27" w:rsidRPr="00281E27">
              <w:rPr>
                <w:sz w:val="25"/>
                <w:szCs w:val="25"/>
              </w:rPr>
              <w:t>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Реализация мер по управлению муниц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пальным имуществом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</w:tr>
      <w:tr w:rsidR="00281E27" w:rsidRPr="00A1334E" w:rsidTr="00320BF6">
        <w:trPr>
          <w:trHeight w:val="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</w:tr>
      <w:tr w:rsidR="00281E27" w:rsidRPr="00A1334E" w:rsidTr="008A0E74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320BF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</w:tr>
      <w:tr w:rsidR="00281E27" w:rsidRPr="00A1334E" w:rsidTr="008A0E74">
        <w:trPr>
          <w:trHeight w:val="1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</w:tr>
      <w:tr w:rsidR="00281E27" w:rsidRPr="00A1334E" w:rsidTr="008A0E74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</w:tr>
      <w:tr w:rsidR="00557512" w:rsidRPr="00557512" w:rsidTr="00557512">
        <w:trPr>
          <w:trHeight w:val="6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Непрограммные расходы муниципал</w:t>
            </w:r>
            <w:r w:rsidRPr="00557512">
              <w:rPr>
                <w:b/>
                <w:sz w:val="25"/>
                <w:szCs w:val="25"/>
              </w:rPr>
              <w:t>ь</w:t>
            </w:r>
            <w:r w:rsidRPr="00557512">
              <w:rPr>
                <w:b/>
                <w:sz w:val="25"/>
                <w:szCs w:val="25"/>
              </w:rPr>
              <w:t>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557512">
              <w:rPr>
                <w:sz w:val="25"/>
                <w:szCs w:val="25"/>
              </w:rPr>
              <w:t>ь</w:t>
            </w:r>
            <w:r w:rsidRPr="00557512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</w:tr>
      <w:tr w:rsidR="00557512" w:rsidRPr="00557512" w:rsidTr="00557512">
        <w:trPr>
          <w:trHeight w:val="11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557512">
              <w:rPr>
                <w:sz w:val="25"/>
                <w:szCs w:val="25"/>
              </w:rPr>
              <w:t>а</w:t>
            </w:r>
            <w:r w:rsidRPr="00557512">
              <w:rPr>
                <w:sz w:val="25"/>
                <w:szCs w:val="25"/>
              </w:rPr>
              <w:t>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</w:tr>
      <w:tr w:rsidR="00557512" w:rsidRPr="00557512" w:rsidTr="00557512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672423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30888502,66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672423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30204437,20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0470BB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1E6480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A96622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E6480">
        <w:rPr>
          <w:sz w:val="22"/>
          <w:szCs w:val="22"/>
        </w:rPr>
        <w:t xml:space="preserve"> 78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5A4792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13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</w:tblGrid>
            <w:tr w:rsidR="000F251E" w:rsidRPr="005A4792" w:rsidTr="002D6C3F">
              <w:trPr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5A4792" w:rsidRDefault="000F251E" w:rsidP="00A96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</w:t>
                  </w:r>
                  <w:r w:rsidR="00A96622" w:rsidRPr="005A4792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5A4792" w:rsidTr="002D6C3F">
              <w:trPr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5A4792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F251E" w:rsidRPr="005A4792" w:rsidTr="002D6C3F">
              <w:trPr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5A4792" w:rsidTr="002D6C3F">
              <w:trPr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гла</w:t>
                  </w:r>
                  <w:r w:rsidRPr="005A4792">
                    <w:rPr>
                      <w:sz w:val="24"/>
                      <w:szCs w:val="24"/>
                    </w:rPr>
                    <w:t>в</w:t>
                  </w:r>
                  <w:r w:rsidRPr="005A4792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5A4792">
                    <w:rPr>
                      <w:sz w:val="24"/>
                      <w:szCs w:val="24"/>
                    </w:rPr>
                    <w:t>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A4792">
                    <w:rPr>
                      <w:sz w:val="24"/>
                      <w:szCs w:val="24"/>
                    </w:rPr>
                    <w:t>дит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ля</w:t>
                  </w:r>
                  <w:proofErr w:type="spellEnd"/>
                  <w:r w:rsidRPr="005A479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под-   ра</w:t>
                  </w:r>
                  <w:r w:rsidRPr="005A4792">
                    <w:rPr>
                      <w:sz w:val="24"/>
                      <w:szCs w:val="24"/>
                    </w:rPr>
                    <w:t>з</w:t>
                  </w: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Цел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вая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5A4792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 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Сумма  ру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5A4792" w:rsidTr="002D6C3F">
              <w:trPr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07881" w:rsidRPr="005A4792" w:rsidTr="002D6C3F">
              <w:trPr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B04FE7" w:rsidP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3578105,84</w:t>
                  </w:r>
                </w:p>
              </w:tc>
            </w:tr>
            <w:tr w:rsidR="00807881" w:rsidRPr="005A4792" w:rsidTr="002D6C3F">
              <w:trPr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5A4792">
                    <w:rPr>
                      <w:sz w:val="24"/>
                      <w:szCs w:val="24"/>
                    </w:rPr>
                    <w:t>х</w:t>
                  </w:r>
                  <w:r w:rsidRPr="005A4792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65419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212</w:t>
                  </w:r>
                  <w:r w:rsidR="00807881" w:rsidRPr="005A4792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80788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5A4792" w:rsidP="005A4792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66</w:t>
                  </w:r>
                  <w:r w:rsidR="00807881" w:rsidRPr="005A4792">
                    <w:rPr>
                      <w:sz w:val="24"/>
                      <w:szCs w:val="24"/>
                    </w:rPr>
                    <w:t xml:space="preserve"> </w:t>
                  </w:r>
                  <w:r w:rsidRPr="005A4792">
                    <w:rPr>
                      <w:sz w:val="24"/>
                      <w:szCs w:val="24"/>
                    </w:rPr>
                    <w:t>0</w:t>
                  </w:r>
                  <w:r w:rsidR="00807881" w:rsidRPr="005A479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B04FE7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Субсидии для возмещения ра</w:t>
                  </w:r>
                  <w:r w:rsidRPr="00B04FE7">
                    <w:rPr>
                      <w:sz w:val="24"/>
                      <w:szCs w:val="24"/>
                    </w:rPr>
                    <w:t>с</w:t>
                  </w:r>
                  <w:r w:rsidRPr="00B04FE7">
                    <w:rPr>
                      <w:sz w:val="24"/>
                      <w:szCs w:val="24"/>
                    </w:rPr>
                    <w:t>ходов, связанных с предоставлением льго</w:t>
                  </w:r>
                  <w:r w:rsidRPr="00B04FE7">
                    <w:rPr>
                      <w:sz w:val="24"/>
                      <w:szCs w:val="24"/>
                    </w:rPr>
                    <w:t>т</w:t>
                  </w:r>
                  <w:r w:rsidRPr="00B04FE7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B04FE7">
                    <w:rPr>
                      <w:sz w:val="24"/>
                      <w:szCs w:val="24"/>
                    </w:rPr>
                    <w:t>о</w:t>
                  </w:r>
                  <w:r w:rsidRPr="00B04FE7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jc w:val="right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36 820,00</w:t>
                  </w:r>
                </w:p>
              </w:tc>
            </w:tr>
            <w:tr w:rsidR="0059606B" w:rsidRPr="005A4792" w:rsidTr="002D6C3F">
              <w:trPr>
                <w:trHeight w:val="122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 w:rsidP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B04FE7" w:rsidP="00B04F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393673,06</w:t>
                  </w:r>
                </w:p>
              </w:tc>
            </w:tr>
            <w:tr w:rsidR="0059606B" w:rsidRPr="005A4792" w:rsidTr="002D6C3F">
              <w:trPr>
                <w:trHeight w:val="84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6029C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828210,42</w:t>
                  </w:r>
                </w:p>
              </w:tc>
            </w:tr>
            <w:tr w:rsidR="0059606B" w:rsidRPr="005A4792" w:rsidTr="002D6C3F">
              <w:trPr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5A4792">
                    <w:rPr>
                      <w:sz w:val="24"/>
                      <w:szCs w:val="24"/>
                    </w:rPr>
                    <w:t>й</w:t>
                  </w:r>
                  <w:r w:rsidRPr="005A4792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A4792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133402,36</w:t>
                  </w:r>
                </w:p>
              </w:tc>
            </w:tr>
            <w:tr w:rsidR="0059606B" w:rsidRPr="005A4792" w:rsidTr="002D6C3F">
              <w:trPr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 w:rsidP="005A4792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1238562,0</w:t>
                  </w:r>
                </w:p>
              </w:tc>
            </w:tr>
            <w:tr w:rsidR="0059606B" w:rsidRPr="005A4792" w:rsidTr="002D6C3F">
              <w:trPr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5A4792">
                    <w:rPr>
                      <w:sz w:val="24"/>
                      <w:szCs w:val="24"/>
                    </w:rPr>
                    <w:t>л</w:t>
                  </w:r>
                  <w:r w:rsidRPr="005A4792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A4792">
                    <w:rPr>
                      <w:sz w:val="24"/>
                      <w:szCs w:val="24"/>
                    </w:rPr>
                    <w:t>у</w:t>
                  </w:r>
                  <w:r w:rsidRPr="005A4792">
                    <w:rPr>
                      <w:sz w:val="24"/>
                      <w:szCs w:val="24"/>
                    </w:rPr>
                    <w:lastRenderedPageBreak/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679220,00</w:t>
                  </w:r>
                </w:p>
              </w:tc>
            </w:tr>
            <w:tr w:rsidR="0059606B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423542,00</w:t>
                  </w:r>
                </w:p>
              </w:tc>
            </w:tr>
            <w:tr w:rsidR="0059606B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59606B" w:rsidRPr="005A4792" w:rsidTr="002D6C3F">
              <w:trPr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5A4792">
                    <w:rPr>
                      <w:sz w:val="24"/>
                      <w:szCs w:val="24"/>
                    </w:rPr>
                    <w:t>г</w:t>
                  </w:r>
                  <w:r w:rsidRPr="005A4792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9800,0</w:t>
                  </w:r>
                </w:p>
              </w:tc>
            </w:tr>
            <w:tr w:rsidR="0059606B" w:rsidRPr="005A4792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D6C3F" w:rsidRPr="002D6C3F" w:rsidTr="002D6C3F">
              <w:trPr>
                <w:trHeight w:val="65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Администрация Палехского мун</w:t>
                  </w:r>
                  <w:r w:rsidRPr="002D6C3F">
                    <w:rPr>
                      <w:b/>
                      <w:sz w:val="24"/>
                      <w:szCs w:val="24"/>
                    </w:rPr>
                    <w:t>и</w:t>
                  </w:r>
                  <w:r w:rsidRPr="002D6C3F">
                    <w:rPr>
                      <w:b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B04FE7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33160068,0</w:t>
                  </w:r>
                </w:p>
              </w:tc>
            </w:tr>
            <w:tr w:rsidR="002D6C3F" w:rsidRPr="002D6C3F" w:rsidTr="002D6C3F">
              <w:trPr>
                <w:trHeight w:val="56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проведения 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 xml:space="preserve">ных выборов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3190000170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350000,00</w:t>
                  </w:r>
                </w:p>
              </w:tc>
            </w:tr>
            <w:tr w:rsidR="002D6C3F" w:rsidRPr="002D6C3F" w:rsidTr="002D6C3F">
              <w:trPr>
                <w:trHeight w:val="83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3540500,00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839500,00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202300,0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1 217 920,00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700 000,00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2 597 140,00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Строительство (реконструкция), кап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902 860,00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511 000,00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сохранности и содерж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182 500,00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220 000,00</w:t>
                  </w:r>
                </w:p>
              </w:tc>
            </w:tr>
            <w:tr w:rsidR="00B04FE7" w:rsidRPr="002D6C3F" w:rsidTr="00B3701C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на ул. Производственная п. Палех (З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7 998,00</w:t>
                  </w:r>
                </w:p>
              </w:tc>
            </w:tr>
            <w:tr w:rsidR="00B04FE7" w:rsidRPr="002D6C3F" w:rsidTr="00B3701C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 на ул. Производственная п. Палех (К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питальные вложения в объекты гос</w:t>
                  </w:r>
                  <w:r w:rsidRPr="00B04FE7">
                    <w:rPr>
                      <w:sz w:val="24"/>
                      <w:szCs w:val="24"/>
                    </w:rPr>
                    <w:t>у</w:t>
                  </w:r>
                  <w:r w:rsidRPr="00B04FE7">
                    <w:rPr>
                      <w:sz w:val="24"/>
                      <w:szCs w:val="24"/>
                    </w:rPr>
                    <w:t>дарственной (муниципальной) со</w:t>
                  </w:r>
                  <w:r w:rsidRPr="00B04FE7">
                    <w:rPr>
                      <w:sz w:val="24"/>
                      <w:szCs w:val="24"/>
                    </w:rPr>
                    <w:t>б</w:t>
                  </w:r>
                  <w:r w:rsidRPr="00B04FE7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1 092 002,00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B04FE7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123180</w:t>
                  </w:r>
                  <w:r w:rsidR="002D6C3F"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730 000,00</w:t>
                  </w:r>
                </w:p>
              </w:tc>
            </w:tr>
            <w:tr w:rsidR="002D6C3F" w:rsidRPr="002D6C3F" w:rsidTr="003D1448">
              <w:trPr>
                <w:trHeight w:val="82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2D6C3F" w:rsidRPr="002D6C3F" w:rsidTr="003D1448">
              <w:trPr>
                <w:trHeight w:val="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3D1448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650817,60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дворовых  территорий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1110110220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420 000,00</w:t>
                  </w:r>
                </w:p>
              </w:tc>
            </w:tr>
            <w:tr w:rsidR="002D6C3F" w:rsidRPr="002D6C3F" w:rsidTr="00B04FE7">
              <w:trPr>
                <w:trHeight w:val="84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Организация и осуществление мер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183300,0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2D6C3F">
                    <w:rPr>
                      <w:sz w:val="24"/>
                      <w:szCs w:val="24"/>
                    </w:rPr>
                    <w:t>л</w:t>
                  </w:r>
                  <w:r w:rsidRPr="002D6C3F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39100,0</w:t>
                  </w:r>
                </w:p>
              </w:tc>
            </w:tr>
            <w:tr w:rsidR="002D6C3F" w:rsidRPr="002D6C3F" w:rsidTr="00A9529A">
              <w:trPr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138000,0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2D6C3F">
                    <w:rPr>
                      <w:sz w:val="24"/>
                      <w:szCs w:val="24"/>
                    </w:rPr>
                    <w:t>в</w:t>
                  </w:r>
                  <w:r w:rsidRPr="002D6C3F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25953,00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4334005,89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131</w:t>
                  </w:r>
                  <w:r w:rsidR="00B04FE7">
                    <w:rPr>
                      <w:sz w:val="24"/>
                      <w:szCs w:val="24"/>
                    </w:rPr>
                    <w:t>3</w:t>
                  </w:r>
                  <w:r w:rsidRPr="002D6C3F">
                    <w:rPr>
                      <w:sz w:val="24"/>
                      <w:szCs w:val="24"/>
                    </w:rPr>
                    <w:t>0</w:t>
                  </w:r>
                  <w:r w:rsidR="00B04FE7">
                    <w:rPr>
                      <w:sz w:val="24"/>
                      <w:szCs w:val="24"/>
                    </w:rPr>
                    <w:t>43</w:t>
                  </w:r>
                  <w:r w:rsidRPr="002D6C3F">
                    <w:rPr>
                      <w:sz w:val="24"/>
                      <w:szCs w:val="24"/>
                    </w:rPr>
                    <w:t>,</w:t>
                  </w:r>
                  <w:r w:rsidR="00B04FE7"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B04FE7" w:rsidRPr="002D6C3F" w:rsidTr="00ED7313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лехский Дом  культуры»  П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лехского городского поселения (Капитальные вложения в объе</w:t>
                  </w:r>
                  <w:r w:rsidRPr="00B04FE7">
                    <w:rPr>
                      <w:sz w:val="24"/>
                      <w:szCs w:val="24"/>
                    </w:rPr>
                    <w:t>к</w:t>
                  </w:r>
                  <w:r w:rsidRPr="00B04FE7">
                    <w:rPr>
                      <w:sz w:val="24"/>
                      <w:szCs w:val="24"/>
                    </w:rPr>
                    <w:t>ты государственной (муниц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>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jc w:val="right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37958,82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 (Иные бюдже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2691523,47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826460,0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1524253,64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710528,00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D6C3F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D6C3F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493099,0</w:t>
                  </w:r>
                </w:p>
              </w:tc>
            </w:tr>
            <w:tr w:rsidR="002D6C3F" w:rsidRPr="002D6C3F" w:rsidTr="002D6C3F">
              <w:trPr>
                <w:trHeight w:val="51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A9529A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1985982,40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 xml:space="preserve"> Реализация мер по укреплению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305500,00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2D6C3F">
                    <w:rPr>
                      <w:sz w:val="24"/>
                      <w:szCs w:val="24"/>
                    </w:rPr>
                    <w:t>ъ</w:t>
                  </w:r>
                  <w:r w:rsidRPr="002D6C3F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1148426,0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187172,0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150 000,00</w:t>
                  </w:r>
                </w:p>
              </w:tc>
            </w:tr>
            <w:tr w:rsidR="002D6C3F" w:rsidRPr="002D6C3F" w:rsidTr="002D6C3F">
              <w:trPr>
                <w:trHeight w:val="24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B04FE7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37976735,84</w:t>
                  </w:r>
                </w:p>
              </w:tc>
            </w:tr>
          </w:tbl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33656" w:rsidRPr="005A4792" w:rsidRDefault="00B33656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>решени</w:t>
      </w:r>
      <w:r w:rsidR="00A652E7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652E7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212B65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62FE3">
        <w:rPr>
          <w:sz w:val="22"/>
          <w:szCs w:val="22"/>
        </w:rPr>
        <w:t xml:space="preserve"> 78</w:t>
      </w:r>
      <w:r>
        <w:rPr>
          <w:sz w:val="22"/>
          <w:szCs w:val="22"/>
        </w:rPr>
        <w:t xml:space="preserve"> </w:t>
      </w: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21</w:t>
      </w:r>
      <w:r w:rsidR="006330CC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212B6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E96168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E96168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Pr="006755F3" w:rsidRDefault="00F45EFE" w:rsidP="00212B65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6755F3" w:rsidRDefault="00F45EFE" w:rsidP="0021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02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 xml:space="preserve"> год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Совет Палехского городск</w:t>
            </w:r>
            <w:r w:rsidRPr="002D6C3F">
              <w:rPr>
                <w:b/>
                <w:bCs/>
                <w:sz w:val="24"/>
                <w:szCs w:val="24"/>
              </w:rPr>
              <w:t>о</w:t>
            </w:r>
            <w:r w:rsidRPr="002D6C3F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</w:tr>
      <w:tr w:rsidR="002D6C3F" w:rsidRPr="00F45EFE" w:rsidTr="002D6C3F">
        <w:trPr>
          <w:gridAfter w:val="2"/>
          <w:wAfter w:w="6620" w:type="dxa"/>
          <w:trHeight w:val="1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Главы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лехского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</w:tr>
      <w:tr w:rsidR="002D6C3F" w:rsidRPr="00F45EFE" w:rsidTr="002D6C3F">
        <w:trPr>
          <w:gridAfter w:val="2"/>
          <w:wAfter w:w="6620" w:type="dxa"/>
          <w:trHeight w:val="14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ты персоналу в целях обесп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пальными) органами, казе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учреждениями, орган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управления государстве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внебюджетными фо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</w:tr>
      <w:tr w:rsidR="002D6C3F" w:rsidRPr="00F45EFE" w:rsidTr="002D6C3F">
        <w:trPr>
          <w:gridAfter w:val="2"/>
          <w:wAfter w:w="6620" w:type="dxa"/>
          <w:trHeight w:val="1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сийские и региональные об</w:t>
            </w:r>
            <w:r w:rsidRPr="002D6C3F">
              <w:rPr>
                <w:sz w:val="24"/>
                <w:szCs w:val="24"/>
              </w:rPr>
              <w:t>ъ</w:t>
            </w:r>
            <w:r w:rsidRPr="002D6C3F">
              <w:rPr>
                <w:sz w:val="24"/>
                <w:szCs w:val="24"/>
              </w:rPr>
              <w:t>единения муниципальных о</w:t>
            </w:r>
            <w:r w:rsidRPr="002D6C3F">
              <w:rPr>
                <w:sz w:val="24"/>
                <w:szCs w:val="24"/>
              </w:rPr>
              <w:t>б</w:t>
            </w:r>
            <w:r w:rsidRPr="002D6C3F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Пенсионное обеспечение о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дельных категорий пенсион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</w:tr>
      <w:tr w:rsidR="002D6C3F" w:rsidRPr="00F45EFE" w:rsidTr="002D6C3F">
        <w:trPr>
          <w:gridAfter w:val="2"/>
          <w:wAfter w:w="6620" w:type="dxa"/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29649940,6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28965875,2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оценки имущ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9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лизации полномочий Росси</w:t>
            </w:r>
            <w:r w:rsidRPr="002D6C3F">
              <w:rPr>
                <w:sz w:val="24"/>
                <w:szCs w:val="24"/>
              </w:rPr>
              <w:t>й</w:t>
            </w:r>
            <w:r w:rsidRPr="002D6C3F">
              <w:rPr>
                <w:sz w:val="24"/>
                <w:szCs w:val="24"/>
              </w:rPr>
              <w:t>ской Федерации по первичн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му воинскому учету на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ториях, где отсутствуют вое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214900,0</w:t>
            </w:r>
          </w:p>
        </w:tc>
      </w:tr>
      <w:tr w:rsidR="002D6C3F" w:rsidRPr="00F45EFE" w:rsidTr="002D6C3F">
        <w:trPr>
          <w:gridAfter w:val="2"/>
          <w:wAfter w:w="6620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предупр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399 847,48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421000,00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Создание системы маршру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ного ориентирования участн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ков дорожного движения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Проведения ремонта и кап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тального ремонта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1 862 128,04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1 559 691,50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Строительство (реконстру</w:t>
            </w:r>
            <w:r w:rsidRPr="002D6C3F">
              <w:rPr>
                <w:sz w:val="24"/>
                <w:szCs w:val="24"/>
              </w:rPr>
              <w:t>к</w:t>
            </w:r>
            <w:r w:rsidRPr="002D6C3F">
              <w:rPr>
                <w:sz w:val="24"/>
                <w:szCs w:val="24"/>
              </w:rPr>
              <w:t>ция), капитальный ремонт, ремонт и содержание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8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2D6C3F">
              <w:rPr>
                <w:sz w:val="24"/>
                <w:szCs w:val="24"/>
              </w:rPr>
              <w:t>х</w:t>
            </w:r>
            <w:r w:rsidRPr="002D6C3F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рое возникает право собстве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7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работ по изгото</w:t>
            </w:r>
            <w:r w:rsidRPr="002D6C3F">
              <w:rPr>
                <w:sz w:val="24"/>
                <w:szCs w:val="24"/>
              </w:rPr>
              <w:t>в</w:t>
            </w:r>
            <w:r w:rsidRPr="002D6C3F">
              <w:rPr>
                <w:sz w:val="24"/>
                <w:szCs w:val="24"/>
              </w:rPr>
              <w:t>лению технической докуме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тации по объектам недвиж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мости для постановки на к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дастровый учет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учета используемых эне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гетических ресурсов в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ском поселении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(Иные 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уличного осв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 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70 880,12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260 698,70</w:t>
            </w:r>
          </w:p>
        </w:tc>
      </w:tr>
      <w:tr w:rsidR="002D6C3F" w:rsidRPr="00F45EFE" w:rsidTr="002D6C3F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дворовых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Благоустройство обществе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220800,0</w:t>
            </w:r>
          </w:p>
        </w:tc>
      </w:tr>
      <w:tr w:rsidR="002D6C3F" w:rsidRPr="00F45EFE" w:rsidTr="002D6C3F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ты персоналу в целях обесп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5112D">
              <w:rPr>
                <w:sz w:val="24"/>
                <w:szCs w:val="24"/>
              </w:rPr>
              <w:t>и</w:t>
            </w:r>
            <w:r w:rsidRPr="0005112D">
              <w:rPr>
                <w:sz w:val="24"/>
                <w:szCs w:val="24"/>
              </w:rPr>
              <w:t>пальными) органами, казе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учреждениями, орган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ми управления государстве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внебюджетными фо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</w:tr>
      <w:tr w:rsidR="002D6C3F" w:rsidRPr="00F45EFE" w:rsidTr="002D6C3F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1272760,0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1277760,0</w:t>
            </w:r>
          </w:p>
        </w:tc>
      </w:tr>
      <w:tr w:rsidR="002D6C3F" w:rsidRPr="00F45EFE" w:rsidTr="002D6C3F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</w:tr>
      <w:tr w:rsidR="002D6C3F" w:rsidRPr="00F45EFE" w:rsidTr="002D6C3F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549860,0</w:t>
            </w:r>
          </w:p>
        </w:tc>
      </w:tr>
      <w:tr w:rsidR="002D6C3F" w:rsidRPr="00F45EFE" w:rsidTr="002D6C3F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(Ра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функций государственн</w:t>
            </w:r>
            <w:r w:rsidRPr="002D6C3F">
              <w:rPr>
                <w:sz w:val="24"/>
                <w:szCs w:val="24"/>
              </w:rPr>
              <w:t>ы</w:t>
            </w:r>
            <w:r w:rsidRPr="002D6C3F">
              <w:rPr>
                <w:sz w:val="24"/>
                <w:szCs w:val="24"/>
              </w:rPr>
              <w:t>ми (муниципальными) орг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нами, казенными учрежден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</w:tr>
      <w:tr w:rsidR="002D6C3F" w:rsidRPr="00F45EFE" w:rsidTr="002D6C3F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501640,0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</w:tr>
      <w:tr w:rsidR="002D6C3F" w:rsidRPr="00F45EFE" w:rsidTr="002D6C3F">
        <w:trPr>
          <w:gridAfter w:val="2"/>
          <w:wAfter w:w="6620" w:type="dxa"/>
          <w:trHeight w:val="8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городских мер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 xml:space="preserve"> Реализация мер по укрепл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2D6C3F">
              <w:rPr>
                <w:sz w:val="24"/>
                <w:szCs w:val="24"/>
              </w:rPr>
              <w:t>з</w:t>
            </w:r>
            <w:r w:rsidRPr="002D6C3F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</w:tr>
      <w:tr w:rsidR="00B37DBB" w:rsidRPr="00F45EFE" w:rsidTr="0005112D">
        <w:trPr>
          <w:gridAfter w:val="2"/>
          <w:wAfter w:w="6620" w:type="dxa"/>
          <w:trHeight w:val="7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городских мер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</w:tr>
      <w:tr w:rsidR="00B37DBB" w:rsidRPr="00F45EFE" w:rsidTr="00E96168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Реализация мер по укрепл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5112D">
              <w:rPr>
                <w:sz w:val="24"/>
                <w:szCs w:val="24"/>
              </w:rPr>
              <w:t>з</w:t>
            </w:r>
            <w:r w:rsidRPr="0005112D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5112D">
              <w:rPr>
                <w:sz w:val="24"/>
                <w:szCs w:val="24"/>
              </w:rPr>
              <w:t>м</w:t>
            </w:r>
            <w:r w:rsidRPr="0005112D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налу в целях обеспечения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полнения функций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lastRenderedPageBreak/>
              <w:t>ственными (муниципальными) органами, казенными учр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ждениями, органами управл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 государственными вн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</w:tr>
      <w:tr w:rsidR="00B37DBB" w:rsidRPr="00F45EFE" w:rsidTr="00E96168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Проведение мероприятий направленных на охрану и популяризацию объектов культурного наследия (Заку</w:t>
            </w:r>
            <w:r w:rsidRPr="0005112D">
              <w:rPr>
                <w:sz w:val="24"/>
                <w:szCs w:val="24"/>
              </w:rPr>
              <w:t>п</w:t>
            </w:r>
            <w:r w:rsidRPr="0005112D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</w:tr>
      <w:tr w:rsidR="00B37DBB" w:rsidRPr="00F45EFE" w:rsidTr="00B37DBB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</w:tr>
      <w:tr w:rsidR="00B37DBB" w:rsidRPr="00F45EFE" w:rsidTr="00B37DBB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169053,0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157173,0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та городского поселения (С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чального взноса при получ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05112D">
              <w:rPr>
                <w:sz w:val="24"/>
                <w:szCs w:val="24"/>
              </w:rPr>
              <w:t>д</w:t>
            </w:r>
            <w:r w:rsidRPr="0005112D">
              <w:rPr>
                <w:sz w:val="24"/>
                <w:szCs w:val="24"/>
              </w:rPr>
              <w:t>жета городского посел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30888502,64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30204437,20</w:t>
            </w:r>
          </w:p>
        </w:tc>
      </w:tr>
      <w:tr w:rsidR="00EA365D" w:rsidRPr="006D7FEB" w:rsidTr="00E96168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Приложение  10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городского поселения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   от </w:t>
            </w:r>
            <w:r w:rsidR="00162FE3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г.№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  <w:p w:rsidR="002F601B" w:rsidRPr="0005112D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969"/>
              <w:gridCol w:w="1560"/>
              <w:gridCol w:w="1559"/>
              <w:gridCol w:w="1559"/>
              <w:gridCol w:w="284"/>
            </w:tblGrid>
            <w:tr w:rsidR="002F601B" w:rsidRPr="0005112D" w:rsidTr="002F601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2020 год и на плановый период 2021 и 2022 годов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5112D" w:rsidRPr="0005112D" w:rsidTr="00B37DBB">
              <w:trPr>
                <w:gridAfter w:val="1"/>
                <w:wAfter w:w="284" w:type="dxa"/>
                <w:trHeight w:val="3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5959562,00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0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34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4416800,00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6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1217920,00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449847,48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531000,00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1217920,00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421000,00</w:t>
                  </w:r>
                </w:p>
              </w:tc>
            </w:tr>
            <w:tr w:rsidR="0005112D" w:rsidRPr="0005112D" w:rsidTr="00F936D2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110000,00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6400000,00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5446128,04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5093691,50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6320000,00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5366128,04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5013691,50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04FE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7710603,44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4875380,12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4765198,70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764500,00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584500,00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284500,00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lastRenderedPageBreak/>
                    <w:t>0502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04FE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  <w:r w:rsidR="0005112D"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A9529A" w:rsidP="00B04FE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546</w:t>
                  </w:r>
                  <w:r w:rsidR="00B04FE7">
                    <w:rPr>
                      <w:color w:val="000000"/>
                      <w:sz w:val="24"/>
                      <w:szCs w:val="24"/>
                    </w:rPr>
                    <w:t>61</w:t>
                  </w:r>
                  <w:r>
                    <w:rPr>
                      <w:color w:val="000000"/>
                      <w:sz w:val="24"/>
                      <w:szCs w:val="24"/>
                    </w:rPr>
                    <w:t>03,</w:t>
                  </w:r>
                  <w:r w:rsidR="00B04FE7">
                    <w:rPr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4130880,12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4320698,70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A952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15639950,40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13625135,00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13571715,00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A952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14304352,40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12414102,00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12372562,00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1335598,00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1211033,00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1199153,00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796000,00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760000,00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</w:tr>
            <w:tr w:rsidR="0005112D" w:rsidRPr="0005112D" w:rsidTr="003D1448">
              <w:trPr>
                <w:gridAfter w:val="1"/>
                <w:wAfter w:w="284" w:type="dxa"/>
                <w:trHeight w:val="375"/>
              </w:trPr>
              <w:tc>
                <w:tcPr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 w:rsidP="00B04FE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B04FE7">
                    <w:rPr>
                      <w:b/>
                      <w:bCs/>
                      <w:color w:val="000000"/>
                      <w:sz w:val="24"/>
                      <w:szCs w:val="24"/>
                    </w:rPr>
                    <w:t>37976735,84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30888502,64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30204437,20</w:t>
                  </w:r>
                </w:p>
              </w:tc>
            </w:tr>
          </w:tbl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>Приложение № 11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к решению Совета Палехского 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городского поселения </w:t>
            </w:r>
          </w:p>
          <w:p w:rsidR="00EA365D" w:rsidRPr="0005112D" w:rsidRDefault="002F601B" w:rsidP="00F936D2">
            <w:pPr>
              <w:ind w:right="45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от </w:t>
            </w:r>
            <w:r w:rsidR="00F936D2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 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65D" w:rsidRPr="006D7FEB" w:rsidRDefault="00EA365D"/>
        </w:tc>
      </w:tr>
      <w:tr w:rsidR="00EA365D" w:rsidRPr="006D7FEB" w:rsidTr="00E96168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20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64203F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64203F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F936D2">
              <w:rPr>
                <w:sz w:val="22"/>
                <w:szCs w:val="22"/>
              </w:rPr>
              <w:t xml:space="preserve">25 </w:t>
            </w:r>
            <w:r w:rsidRPr="00E07509">
              <w:rPr>
                <w:sz w:val="22"/>
                <w:szCs w:val="22"/>
              </w:rPr>
              <w:t>декабря 201</w:t>
            </w:r>
            <w:r w:rsidR="002F601B">
              <w:rPr>
                <w:sz w:val="22"/>
                <w:szCs w:val="22"/>
              </w:rPr>
              <w:t>9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162FE3">
              <w:rPr>
                <w:sz w:val="22"/>
                <w:szCs w:val="22"/>
              </w:rPr>
              <w:t>78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20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1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20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B04FE7">
      <w:footerReference w:type="even" r:id="rId9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EB" w:rsidRDefault="005631EB">
      <w:r>
        <w:separator/>
      </w:r>
    </w:p>
  </w:endnote>
  <w:endnote w:type="continuationSeparator" w:id="0">
    <w:p w:rsidR="005631EB" w:rsidRDefault="0056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35" w:rsidRDefault="001D6935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D6935" w:rsidRDefault="001D6935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EB" w:rsidRDefault="005631EB">
      <w:r>
        <w:separator/>
      </w:r>
    </w:p>
  </w:footnote>
  <w:footnote w:type="continuationSeparator" w:id="0">
    <w:p w:rsidR="005631EB" w:rsidRDefault="0056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3453"/>
    <w:rsid w:val="000470BB"/>
    <w:rsid w:val="00050597"/>
    <w:rsid w:val="0005112D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61DFB"/>
    <w:rsid w:val="00162FE3"/>
    <w:rsid w:val="00182680"/>
    <w:rsid w:val="0018488D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3B0"/>
    <w:rsid w:val="001D6935"/>
    <w:rsid w:val="001E115B"/>
    <w:rsid w:val="001E6480"/>
    <w:rsid w:val="001F0FAB"/>
    <w:rsid w:val="001F2948"/>
    <w:rsid w:val="001F64D8"/>
    <w:rsid w:val="001F7BE5"/>
    <w:rsid w:val="002016D9"/>
    <w:rsid w:val="002062F7"/>
    <w:rsid w:val="00206895"/>
    <w:rsid w:val="002123EF"/>
    <w:rsid w:val="00212B65"/>
    <w:rsid w:val="00212EE6"/>
    <w:rsid w:val="00215774"/>
    <w:rsid w:val="00216420"/>
    <w:rsid w:val="00217DD1"/>
    <w:rsid w:val="002226EA"/>
    <w:rsid w:val="00223363"/>
    <w:rsid w:val="002237E7"/>
    <w:rsid w:val="00233C96"/>
    <w:rsid w:val="002365D0"/>
    <w:rsid w:val="00236D91"/>
    <w:rsid w:val="00250197"/>
    <w:rsid w:val="0025238B"/>
    <w:rsid w:val="00253129"/>
    <w:rsid w:val="00260A69"/>
    <w:rsid w:val="002754FD"/>
    <w:rsid w:val="00276B58"/>
    <w:rsid w:val="00280780"/>
    <w:rsid w:val="00281E27"/>
    <w:rsid w:val="00290E4B"/>
    <w:rsid w:val="00295CC1"/>
    <w:rsid w:val="002A0DF6"/>
    <w:rsid w:val="002A153C"/>
    <w:rsid w:val="002A1DE2"/>
    <w:rsid w:val="002A5D8E"/>
    <w:rsid w:val="002A75FF"/>
    <w:rsid w:val="002C6A84"/>
    <w:rsid w:val="002D32F5"/>
    <w:rsid w:val="002D539A"/>
    <w:rsid w:val="002D6C3F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2E8E"/>
    <w:rsid w:val="0033409D"/>
    <w:rsid w:val="003341DE"/>
    <w:rsid w:val="00346D7F"/>
    <w:rsid w:val="003522E0"/>
    <w:rsid w:val="00355AEA"/>
    <w:rsid w:val="00362306"/>
    <w:rsid w:val="00365E70"/>
    <w:rsid w:val="0036686E"/>
    <w:rsid w:val="0036712C"/>
    <w:rsid w:val="00381655"/>
    <w:rsid w:val="003903F8"/>
    <w:rsid w:val="003975FD"/>
    <w:rsid w:val="003A5D6F"/>
    <w:rsid w:val="003B006F"/>
    <w:rsid w:val="003B2E84"/>
    <w:rsid w:val="003B398F"/>
    <w:rsid w:val="003C2E69"/>
    <w:rsid w:val="003C606E"/>
    <w:rsid w:val="003D1448"/>
    <w:rsid w:val="003D14D9"/>
    <w:rsid w:val="003E0B1E"/>
    <w:rsid w:val="003E303B"/>
    <w:rsid w:val="003E5000"/>
    <w:rsid w:val="003E6AA2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54"/>
    <w:rsid w:val="004B1468"/>
    <w:rsid w:val="004B2166"/>
    <w:rsid w:val="004B37DC"/>
    <w:rsid w:val="004D3DE2"/>
    <w:rsid w:val="004E6E53"/>
    <w:rsid w:val="004F7580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57512"/>
    <w:rsid w:val="005614DA"/>
    <w:rsid w:val="005631EB"/>
    <w:rsid w:val="00565371"/>
    <w:rsid w:val="0056699B"/>
    <w:rsid w:val="0057668C"/>
    <w:rsid w:val="00581136"/>
    <w:rsid w:val="0058397D"/>
    <w:rsid w:val="0058580E"/>
    <w:rsid w:val="00590BCE"/>
    <w:rsid w:val="0059571C"/>
    <w:rsid w:val="0059606B"/>
    <w:rsid w:val="005A2660"/>
    <w:rsid w:val="005A4792"/>
    <w:rsid w:val="005A55A4"/>
    <w:rsid w:val="005A55B6"/>
    <w:rsid w:val="005A6A34"/>
    <w:rsid w:val="005B4D8B"/>
    <w:rsid w:val="005B73D5"/>
    <w:rsid w:val="005C04AD"/>
    <w:rsid w:val="005C40F2"/>
    <w:rsid w:val="005E082F"/>
    <w:rsid w:val="005F4713"/>
    <w:rsid w:val="005F545B"/>
    <w:rsid w:val="005F714F"/>
    <w:rsid w:val="006020D8"/>
    <w:rsid w:val="006029C0"/>
    <w:rsid w:val="00602D18"/>
    <w:rsid w:val="00606BF9"/>
    <w:rsid w:val="0061309F"/>
    <w:rsid w:val="00613E5B"/>
    <w:rsid w:val="006171CD"/>
    <w:rsid w:val="00617795"/>
    <w:rsid w:val="006330CC"/>
    <w:rsid w:val="0064203F"/>
    <w:rsid w:val="006466AB"/>
    <w:rsid w:val="00656DA7"/>
    <w:rsid w:val="00672423"/>
    <w:rsid w:val="006755F3"/>
    <w:rsid w:val="00676AA7"/>
    <w:rsid w:val="00677B16"/>
    <w:rsid w:val="00680AD5"/>
    <w:rsid w:val="0068311A"/>
    <w:rsid w:val="00696560"/>
    <w:rsid w:val="006A33A0"/>
    <w:rsid w:val="006A6C4A"/>
    <w:rsid w:val="006A73E0"/>
    <w:rsid w:val="006D482C"/>
    <w:rsid w:val="006D696B"/>
    <w:rsid w:val="006D7FEB"/>
    <w:rsid w:val="006E2208"/>
    <w:rsid w:val="006E4818"/>
    <w:rsid w:val="006F2746"/>
    <w:rsid w:val="00707D64"/>
    <w:rsid w:val="00707D68"/>
    <w:rsid w:val="00717786"/>
    <w:rsid w:val="0072604D"/>
    <w:rsid w:val="00732B71"/>
    <w:rsid w:val="00743194"/>
    <w:rsid w:val="007525C2"/>
    <w:rsid w:val="00761AD3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C30F2"/>
    <w:rsid w:val="007C548F"/>
    <w:rsid w:val="007D5767"/>
    <w:rsid w:val="007D581E"/>
    <w:rsid w:val="007D6261"/>
    <w:rsid w:val="007E1705"/>
    <w:rsid w:val="007E6CE4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47A78"/>
    <w:rsid w:val="00855F84"/>
    <w:rsid w:val="00856299"/>
    <w:rsid w:val="00857A93"/>
    <w:rsid w:val="008604B3"/>
    <w:rsid w:val="00860B71"/>
    <w:rsid w:val="00865419"/>
    <w:rsid w:val="00872C92"/>
    <w:rsid w:val="00881B4B"/>
    <w:rsid w:val="00882ED3"/>
    <w:rsid w:val="00895B36"/>
    <w:rsid w:val="008A0E74"/>
    <w:rsid w:val="008A153E"/>
    <w:rsid w:val="008A185C"/>
    <w:rsid w:val="008A2B51"/>
    <w:rsid w:val="008B2A1D"/>
    <w:rsid w:val="008B5012"/>
    <w:rsid w:val="008C2D0D"/>
    <w:rsid w:val="008C3A0E"/>
    <w:rsid w:val="008C7329"/>
    <w:rsid w:val="008D37F0"/>
    <w:rsid w:val="008D3DD5"/>
    <w:rsid w:val="008E0E30"/>
    <w:rsid w:val="008E3949"/>
    <w:rsid w:val="008E49BB"/>
    <w:rsid w:val="008E5C70"/>
    <w:rsid w:val="008F0AB3"/>
    <w:rsid w:val="00901958"/>
    <w:rsid w:val="00902D2C"/>
    <w:rsid w:val="00903D1E"/>
    <w:rsid w:val="009177BF"/>
    <w:rsid w:val="0092674B"/>
    <w:rsid w:val="00926E53"/>
    <w:rsid w:val="0092736F"/>
    <w:rsid w:val="00930A8C"/>
    <w:rsid w:val="00930F72"/>
    <w:rsid w:val="00942A64"/>
    <w:rsid w:val="00952F64"/>
    <w:rsid w:val="0097134C"/>
    <w:rsid w:val="009909B6"/>
    <w:rsid w:val="00992A5D"/>
    <w:rsid w:val="009A1D34"/>
    <w:rsid w:val="009A1E2A"/>
    <w:rsid w:val="009A2CDF"/>
    <w:rsid w:val="009B4A62"/>
    <w:rsid w:val="009C0DD5"/>
    <w:rsid w:val="009C754F"/>
    <w:rsid w:val="009C7FC4"/>
    <w:rsid w:val="009D31BF"/>
    <w:rsid w:val="009D7890"/>
    <w:rsid w:val="009E78C9"/>
    <w:rsid w:val="009F459C"/>
    <w:rsid w:val="00A025E0"/>
    <w:rsid w:val="00A03EB1"/>
    <w:rsid w:val="00A1334E"/>
    <w:rsid w:val="00A168FD"/>
    <w:rsid w:val="00A20AFA"/>
    <w:rsid w:val="00A21E7C"/>
    <w:rsid w:val="00A224D9"/>
    <w:rsid w:val="00A26284"/>
    <w:rsid w:val="00A302C8"/>
    <w:rsid w:val="00A30B75"/>
    <w:rsid w:val="00A32001"/>
    <w:rsid w:val="00A350C3"/>
    <w:rsid w:val="00A54960"/>
    <w:rsid w:val="00A555AB"/>
    <w:rsid w:val="00A55B08"/>
    <w:rsid w:val="00A5685B"/>
    <w:rsid w:val="00A652E7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29A"/>
    <w:rsid w:val="00A95470"/>
    <w:rsid w:val="00A96622"/>
    <w:rsid w:val="00A97D96"/>
    <w:rsid w:val="00A97F1A"/>
    <w:rsid w:val="00AB3DFA"/>
    <w:rsid w:val="00AB4BEE"/>
    <w:rsid w:val="00AB63DB"/>
    <w:rsid w:val="00AC5E5F"/>
    <w:rsid w:val="00AD01AF"/>
    <w:rsid w:val="00AD0751"/>
    <w:rsid w:val="00AE32FC"/>
    <w:rsid w:val="00AE4AFB"/>
    <w:rsid w:val="00AE6140"/>
    <w:rsid w:val="00AF008B"/>
    <w:rsid w:val="00B04FE7"/>
    <w:rsid w:val="00B078CD"/>
    <w:rsid w:val="00B13B22"/>
    <w:rsid w:val="00B1567E"/>
    <w:rsid w:val="00B23448"/>
    <w:rsid w:val="00B24909"/>
    <w:rsid w:val="00B25C11"/>
    <w:rsid w:val="00B3172A"/>
    <w:rsid w:val="00B33656"/>
    <w:rsid w:val="00B37DBB"/>
    <w:rsid w:val="00B4550F"/>
    <w:rsid w:val="00B46DD5"/>
    <w:rsid w:val="00B52305"/>
    <w:rsid w:val="00B54C54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3E8B"/>
    <w:rsid w:val="00C14ED9"/>
    <w:rsid w:val="00C23F21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37462"/>
    <w:rsid w:val="00D45EFE"/>
    <w:rsid w:val="00D674FC"/>
    <w:rsid w:val="00D7192C"/>
    <w:rsid w:val="00D8129F"/>
    <w:rsid w:val="00D864DD"/>
    <w:rsid w:val="00D8765B"/>
    <w:rsid w:val="00D8778F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411D7"/>
    <w:rsid w:val="00E425C5"/>
    <w:rsid w:val="00E57CB0"/>
    <w:rsid w:val="00E64CB5"/>
    <w:rsid w:val="00E66D49"/>
    <w:rsid w:val="00E7664B"/>
    <w:rsid w:val="00E8226B"/>
    <w:rsid w:val="00E835C1"/>
    <w:rsid w:val="00E846F8"/>
    <w:rsid w:val="00E852D6"/>
    <w:rsid w:val="00E87957"/>
    <w:rsid w:val="00E9164A"/>
    <w:rsid w:val="00E93D75"/>
    <w:rsid w:val="00E9476E"/>
    <w:rsid w:val="00E95FEB"/>
    <w:rsid w:val="00E96168"/>
    <w:rsid w:val="00EA1369"/>
    <w:rsid w:val="00EA365D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3181"/>
    <w:rsid w:val="00F04672"/>
    <w:rsid w:val="00F25FF7"/>
    <w:rsid w:val="00F31159"/>
    <w:rsid w:val="00F33C91"/>
    <w:rsid w:val="00F3472E"/>
    <w:rsid w:val="00F37795"/>
    <w:rsid w:val="00F4213E"/>
    <w:rsid w:val="00F4409B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936D2"/>
    <w:rsid w:val="00F9601C"/>
    <w:rsid w:val="00F965FF"/>
    <w:rsid w:val="00FA04E4"/>
    <w:rsid w:val="00FA34A9"/>
    <w:rsid w:val="00FA6C15"/>
    <w:rsid w:val="00FC28C8"/>
    <w:rsid w:val="00FD160E"/>
    <w:rsid w:val="00FE3225"/>
    <w:rsid w:val="00FE5EC4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8DEF-D90F-4B43-A1FB-A728536F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1</Pages>
  <Words>13528</Words>
  <Characters>77116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156</cp:revision>
  <cp:lastPrinted>2019-12-26T10:15:00Z</cp:lastPrinted>
  <dcterms:created xsi:type="dcterms:W3CDTF">2014-10-27T05:26:00Z</dcterms:created>
  <dcterms:modified xsi:type="dcterms:W3CDTF">2020-02-26T06:59:00Z</dcterms:modified>
</cp:coreProperties>
</file>