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07" w:rsidRPr="004106DC" w:rsidRDefault="00E74307" w:rsidP="00E74307">
      <w:pPr>
        <w:pStyle w:val="a7"/>
        <w:ind w:right="-143" w:firstLine="709"/>
        <w:jc w:val="right"/>
        <w:rPr>
          <w:sz w:val="20"/>
          <w:szCs w:val="20"/>
        </w:rPr>
      </w:pPr>
      <w:bookmarkStart w:id="0" w:name="_GoBack"/>
      <w:bookmarkEnd w:id="0"/>
      <w:r w:rsidRPr="004106D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E74307" w:rsidRDefault="00E74307" w:rsidP="00E74307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E74307" w:rsidRPr="004106DC" w:rsidRDefault="00E74307" w:rsidP="00E74307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E74307" w:rsidRDefault="00E74307" w:rsidP="00E74307">
      <w:pPr>
        <w:pStyle w:val="a7"/>
        <w:ind w:right="-143" w:firstLine="709"/>
        <w:jc w:val="right"/>
        <w:rPr>
          <w:color w:val="FFFFFF" w:themeColor="background1"/>
          <w:sz w:val="20"/>
          <w:szCs w:val="20"/>
        </w:rPr>
      </w:pPr>
      <w:r w:rsidRPr="004106DC">
        <w:rPr>
          <w:sz w:val="20"/>
          <w:szCs w:val="20"/>
        </w:rPr>
        <w:t xml:space="preserve">от </w:t>
      </w:r>
      <w:r w:rsidRPr="004106DC">
        <w:rPr>
          <w:color w:val="FFFFFF" w:themeColor="background1"/>
          <w:sz w:val="20"/>
          <w:szCs w:val="20"/>
        </w:rPr>
        <w:t>000</w:t>
      </w:r>
      <w:r w:rsidRPr="004106DC">
        <w:rPr>
          <w:sz w:val="20"/>
          <w:szCs w:val="20"/>
        </w:rPr>
        <w:t xml:space="preserve"> декабря 202</w:t>
      </w:r>
      <w:r>
        <w:rPr>
          <w:sz w:val="20"/>
          <w:szCs w:val="20"/>
        </w:rPr>
        <w:t>2</w:t>
      </w:r>
      <w:r w:rsidRPr="004106DC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  <w:r w:rsidRPr="004106DC">
        <w:rPr>
          <w:sz w:val="20"/>
          <w:szCs w:val="20"/>
        </w:rPr>
        <w:t xml:space="preserve"> № </w:t>
      </w:r>
      <w:r w:rsidRPr="004106DC">
        <w:rPr>
          <w:color w:val="FFFFFF" w:themeColor="background1"/>
          <w:sz w:val="20"/>
          <w:szCs w:val="20"/>
        </w:rPr>
        <w:t>000</w:t>
      </w:r>
    </w:p>
    <w:p w:rsidR="00E74307" w:rsidRDefault="00E74307"/>
    <w:p w:rsidR="00E74307" w:rsidRDefault="00E74307" w:rsidP="00E7430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D7FEB">
        <w:rPr>
          <w:b/>
          <w:bCs/>
          <w:color w:val="000000"/>
          <w:szCs w:val="28"/>
        </w:rPr>
        <w:t xml:space="preserve">Программа муниципальных гарантий </w:t>
      </w:r>
    </w:p>
    <w:p w:rsidR="00E74307" w:rsidRDefault="00E74307" w:rsidP="00E7430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D7FEB">
        <w:rPr>
          <w:b/>
          <w:bCs/>
          <w:color w:val="000000"/>
          <w:szCs w:val="28"/>
        </w:rPr>
        <w:t xml:space="preserve">Палехского городского поселения в валюте Российской Федерации </w:t>
      </w:r>
    </w:p>
    <w:p w:rsidR="00E74307" w:rsidRPr="0021136F" w:rsidRDefault="00E74307" w:rsidP="00E743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D7FEB">
        <w:rPr>
          <w:b/>
          <w:bCs/>
          <w:color w:val="000000"/>
          <w:szCs w:val="28"/>
        </w:rPr>
        <w:t>на 20</w:t>
      </w:r>
      <w:r>
        <w:rPr>
          <w:b/>
          <w:bCs/>
          <w:color w:val="000000"/>
          <w:szCs w:val="28"/>
        </w:rPr>
        <w:t>2</w:t>
      </w:r>
      <w:r w:rsidR="004239EE">
        <w:rPr>
          <w:b/>
          <w:bCs/>
          <w:color w:val="000000"/>
          <w:szCs w:val="28"/>
        </w:rPr>
        <w:t>3</w:t>
      </w:r>
      <w:r w:rsidRPr="006D7FEB">
        <w:rPr>
          <w:b/>
          <w:bCs/>
          <w:color w:val="000000"/>
          <w:szCs w:val="28"/>
        </w:rPr>
        <w:t xml:space="preserve"> год </w:t>
      </w:r>
      <w:r>
        <w:rPr>
          <w:b/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 на плановый период 202</w:t>
      </w:r>
      <w:r w:rsidR="004239EE">
        <w:rPr>
          <w:rFonts w:ascii="Times New Roman CYR" w:hAnsi="Times New Roman CYR" w:cs="Times New Roman CYR"/>
          <w:b/>
          <w:bCs/>
          <w:szCs w:val="28"/>
        </w:rPr>
        <w:t>4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202</w:t>
      </w:r>
      <w:r w:rsidR="004239EE">
        <w:rPr>
          <w:rFonts w:ascii="Times New Roman CYR" w:hAnsi="Times New Roman CYR" w:cs="Times New Roman CYR"/>
          <w:b/>
          <w:bCs/>
          <w:szCs w:val="28"/>
        </w:rPr>
        <w:t>5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E74307" w:rsidRDefault="00E74307"/>
    <w:p w:rsidR="002A0DF6" w:rsidRPr="00E74307" w:rsidRDefault="002A0DF6" w:rsidP="00E74307">
      <w:pPr>
        <w:pStyle w:val="af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8"/>
        <w:rPr>
          <w:rFonts w:ascii="Times New Roman CYR" w:hAnsi="Times New Roman CYR" w:cs="Times New Roman CYR"/>
          <w:b/>
          <w:szCs w:val="28"/>
        </w:rPr>
      </w:pPr>
      <w:r w:rsidRPr="00E74307">
        <w:rPr>
          <w:rFonts w:ascii="Times New Roman CYR" w:hAnsi="Times New Roman CYR" w:cs="Times New Roman CYR"/>
          <w:b/>
          <w:szCs w:val="28"/>
        </w:rPr>
        <w:t>Перечень подлежащих предоставлению муниципальных гарантий Палехского городского поселения в 20</w:t>
      </w:r>
      <w:r w:rsidR="002F601B" w:rsidRPr="00E74307">
        <w:rPr>
          <w:rFonts w:ascii="Times New Roman CYR" w:hAnsi="Times New Roman CYR" w:cs="Times New Roman CYR"/>
          <w:b/>
          <w:szCs w:val="28"/>
        </w:rPr>
        <w:t>2</w:t>
      </w:r>
      <w:r w:rsidR="00E74307" w:rsidRPr="00E74307">
        <w:rPr>
          <w:rFonts w:ascii="Times New Roman CYR" w:hAnsi="Times New Roman CYR" w:cs="Times New Roman CYR"/>
          <w:b/>
          <w:szCs w:val="28"/>
        </w:rPr>
        <w:t>3</w:t>
      </w:r>
      <w:r w:rsidR="00581136" w:rsidRPr="00E74307">
        <w:rPr>
          <w:rFonts w:ascii="Times New Roman CYR" w:hAnsi="Times New Roman CYR" w:cs="Times New Roman CYR"/>
          <w:b/>
          <w:szCs w:val="28"/>
        </w:rPr>
        <w:t xml:space="preserve"> -202</w:t>
      </w:r>
      <w:r w:rsidR="00E74307" w:rsidRPr="00E74307">
        <w:rPr>
          <w:rFonts w:ascii="Times New Roman CYR" w:hAnsi="Times New Roman CYR" w:cs="Times New Roman CYR"/>
          <w:b/>
          <w:szCs w:val="28"/>
        </w:rPr>
        <w:t>5</w:t>
      </w:r>
      <w:r w:rsidRPr="00E74307"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134"/>
        <w:gridCol w:w="851"/>
        <w:gridCol w:w="709"/>
        <w:gridCol w:w="708"/>
        <w:gridCol w:w="709"/>
        <w:gridCol w:w="992"/>
        <w:gridCol w:w="1559"/>
        <w:gridCol w:w="1276"/>
      </w:tblGrid>
      <w:tr w:rsidR="002A0DF6" w:rsidTr="00E7430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DF6" w:rsidRPr="00F95C81" w:rsidRDefault="002A0DF6" w:rsidP="00E74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</w:t>
            </w:r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</w:t>
            </w:r>
            <w:proofErr w:type="gram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Цель</w:t>
            </w:r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  <w:proofErr w:type="gramEnd"/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  <w:proofErr w:type="gramEnd"/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Иные</w:t>
            </w:r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условия</w:t>
            </w:r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proofErr w:type="gramEnd"/>
          </w:p>
          <w:p w:rsidR="002A0DF6" w:rsidRPr="00F95C81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E74307">
        <w:trPr>
          <w:trHeight w:val="25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DF6" w:rsidRPr="00E74307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DF6" w:rsidRPr="00E74307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DF6" w:rsidRPr="00E74307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6" w:rsidRPr="00E74307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6" w:rsidRPr="00E74307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6" w:rsidRPr="00E74307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6" w:rsidRPr="00E74307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DF6" w:rsidRPr="00E74307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DF6" w:rsidRPr="00E74307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DF6" w:rsidRPr="00E74307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10</w:t>
            </w:r>
          </w:p>
        </w:tc>
      </w:tr>
      <w:tr w:rsidR="002A0DF6" w:rsidTr="00E74307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74307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Общая</w:t>
            </w:r>
          </w:p>
          <w:p w:rsidR="002A0DF6" w:rsidRPr="00E74307" w:rsidRDefault="002A0DF6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74307" w:rsidRDefault="002A0DF6" w:rsidP="004239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20</w:t>
            </w:r>
            <w:r w:rsidR="002F601B" w:rsidRPr="00E74307">
              <w:rPr>
                <w:rFonts w:ascii="Times New Roman CYR" w:hAnsi="Times New Roman CYR" w:cs="Times New Roman CYR"/>
                <w:sz w:val="20"/>
              </w:rPr>
              <w:t>2</w:t>
            </w:r>
            <w:r w:rsidR="004239EE">
              <w:rPr>
                <w:rFonts w:ascii="Times New Roman CYR" w:hAnsi="Times New Roman CYR" w:cs="Times New Roman CYR"/>
                <w:sz w:val="20"/>
              </w:rPr>
              <w:t xml:space="preserve">3 </w:t>
            </w:r>
            <w:r w:rsidRPr="00E74307">
              <w:rPr>
                <w:rFonts w:ascii="Times New Roman CYR" w:hAnsi="Times New Roman CYR" w:cs="Times New Roman CYR"/>
                <w:sz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74307" w:rsidRDefault="002A0DF6" w:rsidP="004239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20</w:t>
            </w:r>
            <w:r w:rsidR="00D8765B" w:rsidRPr="00E74307">
              <w:rPr>
                <w:rFonts w:ascii="Times New Roman CYR" w:hAnsi="Times New Roman CYR" w:cs="Times New Roman CYR"/>
                <w:sz w:val="20"/>
              </w:rPr>
              <w:t>2</w:t>
            </w:r>
            <w:r w:rsidR="004239EE">
              <w:rPr>
                <w:rFonts w:ascii="Times New Roman CYR" w:hAnsi="Times New Roman CYR" w:cs="Times New Roman CYR"/>
                <w:sz w:val="20"/>
              </w:rPr>
              <w:t>4</w:t>
            </w:r>
            <w:r w:rsidRPr="00E74307">
              <w:rPr>
                <w:rFonts w:ascii="Times New Roman CYR" w:hAnsi="Times New Roman CYR" w:cs="Times New Roman CYR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74307" w:rsidRDefault="002A0DF6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20</w:t>
            </w:r>
            <w:r w:rsidR="00581136" w:rsidRPr="00E74307">
              <w:rPr>
                <w:rFonts w:ascii="Times New Roman CYR" w:hAnsi="Times New Roman CYR" w:cs="Times New Roman CYR"/>
                <w:sz w:val="20"/>
              </w:rPr>
              <w:t>2</w:t>
            </w:r>
            <w:r w:rsidR="004239EE">
              <w:rPr>
                <w:rFonts w:ascii="Times New Roman CYR" w:hAnsi="Times New Roman CYR" w:cs="Times New Roman CYR"/>
                <w:sz w:val="20"/>
              </w:rPr>
              <w:t>5</w:t>
            </w:r>
            <w:r w:rsidRPr="00E74307">
              <w:rPr>
                <w:rFonts w:ascii="Times New Roman CYR" w:hAnsi="Times New Roman CYR" w:cs="Times New Roman CYR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E74307">
        <w:trPr>
          <w:trHeight w:val="40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74307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74307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74307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74307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E74307" w:rsidRDefault="002A0DF6" w:rsidP="00E74307">
      <w:pPr>
        <w:pStyle w:val="af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b/>
          <w:sz w:val="26"/>
          <w:szCs w:val="26"/>
        </w:rPr>
      </w:pPr>
      <w:r w:rsidRPr="00E74307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муниципальных гарантий Палехского городского поселения по возможным гарантийным случаям, в 20</w:t>
      </w:r>
      <w:r w:rsidR="002F601B" w:rsidRPr="00E74307">
        <w:rPr>
          <w:rFonts w:ascii="Times New Roman CYR" w:hAnsi="Times New Roman CYR" w:cs="Times New Roman CYR"/>
          <w:b/>
          <w:sz w:val="26"/>
          <w:szCs w:val="26"/>
        </w:rPr>
        <w:t>2</w:t>
      </w:r>
      <w:r w:rsidR="00E74307">
        <w:rPr>
          <w:rFonts w:ascii="Times New Roman CYR" w:hAnsi="Times New Roman CYR" w:cs="Times New Roman CYR"/>
          <w:b/>
          <w:sz w:val="26"/>
          <w:szCs w:val="26"/>
        </w:rPr>
        <w:t>3</w:t>
      </w:r>
      <w:r w:rsidRPr="00E74307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 w:rsidRPr="00E74307">
        <w:rPr>
          <w:rFonts w:ascii="Times New Roman CYR" w:hAnsi="Times New Roman CYR" w:cs="Times New Roman CYR"/>
          <w:b/>
          <w:sz w:val="26"/>
          <w:szCs w:val="26"/>
        </w:rPr>
        <w:t>2</w:t>
      </w:r>
      <w:r w:rsidR="00E74307">
        <w:rPr>
          <w:rFonts w:ascii="Times New Roman CYR" w:hAnsi="Times New Roman CYR" w:cs="Times New Roman CYR"/>
          <w:b/>
          <w:sz w:val="26"/>
          <w:szCs w:val="26"/>
        </w:rPr>
        <w:t>4</w:t>
      </w:r>
      <w:r w:rsidRPr="00E74307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EE1F13" w:rsidRPr="00E74307">
        <w:rPr>
          <w:rFonts w:ascii="Times New Roman CYR" w:hAnsi="Times New Roman CYR" w:cs="Times New Roman CYR"/>
          <w:b/>
          <w:sz w:val="26"/>
          <w:szCs w:val="26"/>
        </w:rPr>
        <w:t>2</w:t>
      </w:r>
      <w:r w:rsidR="00E74307">
        <w:rPr>
          <w:rFonts w:ascii="Times New Roman CYR" w:hAnsi="Times New Roman CYR" w:cs="Times New Roman CYR"/>
          <w:b/>
          <w:sz w:val="26"/>
          <w:szCs w:val="26"/>
        </w:rPr>
        <w:t>5</w:t>
      </w:r>
      <w:r w:rsidRPr="00E74307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7430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9536" w:type="dxa"/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701"/>
        <w:gridCol w:w="1631"/>
      </w:tblGrid>
      <w:tr w:rsidR="002A0DF6" w:rsidTr="00E74307"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74307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74307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Объем бюджетных ассигнований на исполнение гарантий по возможным гарантийным случаям по годам.</w:t>
            </w:r>
          </w:p>
          <w:p w:rsidR="002A0DF6" w:rsidRPr="00E74307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рублей</w:t>
            </w:r>
          </w:p>
        </w:tc>
      </w:tr>
      <w:tr w:rsidR="002A0DF6" w:rsidTr="00E74307">
        <w:tc>
          <w:tcPr>
            <w:tcW w:w="4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74307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74307" w:rsidRDefault="002A0DF6" w:rsidP="0042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 w:rsidRPr="00E74307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4239EE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74307" w:rsidRDefault="002A0DF6" w:rsidP="004239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 w:rsidRPr="00E74307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4239EE">
              <w:rPr>
                <w:rFonts w:ascii="Times New Roman CYR" w:hAnsi="Times New Roman CYR" w:cs="Times New Roman CYR"/>
                <w:b/>
                <w:sz w:val="20"/>
              </w:rPr>
              <w:t>4</w:t>
            </w:r>
            <w:r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74307" w:rsidRDefault="002A0DF6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EE1F13" w:rsidRPr="00E74307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4239EE">
              <w:rPr>
                <w:rFonts w:ascii="Times New Roman CYR" w:hAnsi="Times New Roman CYR" w:cs="Times New Roman CYR"/>
                <w:b/>
                <w:sz w:val="20"/>
              </w:rPr>
              <w:t>5</w:t>
            </w:r>
            <w:r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</w:tr>
      <w:tr w:rsidR="002A0DF6" w:rsidTr="00E74307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74307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 xml:space="preserve">За счет </w:t>
            </w:r>
            <w:proofErr w:type="gramStart"/>
            <w:r w:rsidRPr="00E74307">
              <w:rPr>
                <w:rFonts w:ascii="Times New Roman CYR" w:hAnsi="Times New Roman CYR" w:cs="Times New Roman CYR"/>
                <w:sz w:val="20"/>
              </w:rPr>
              <w:t>источников внутреннего финансирования дефицита бюджета городского поселения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74307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74307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74307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58578D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65" w:rsidRDefault="00006365">
      <w:r>
        <w:separator/>
      </w:r>
    </w:p>
  </w:endnote>
  <w:endnote w:type="continuationSeparator" w:id="0">
    <w:p w:rsidR="00006365" w:rsidRDefault="0000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Default="00D079F0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79F0" w:rsidRDefault="00D079F0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65" w:rsidRDefault="00006365">
      <w:r>
        <w:separator/>
      </w:r>
    </w:p>
  </w:footnote>
  <w:footnote w:type="continuationSeparator" w:id="0">
    <w:p w:rsidR="00006365" w:rsidRDefault="00006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006365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079F0" w:rsidRPr="00553205">
          <w:rPr>
            <w:sz w:val="20"/>
          </w:rPr>
          <w:fldChar w:fldCharType="begin"/>
        </w:r>
        <w:r w:rsidR="00D079F0" w:rsidRPr="00553205">
          <w:rPr>
            <w:sz w:val="20"/>
          </w:rPr>
          <w:instrText>PAGE   \* MERGEFORMAT</w:instrText>
        </w:r>
        <w:r w:rsidR="00D079F0" w:rsidRPr="00553205">
          <w:rPr>
            <w:sz w:val="20"/>
          </w:rPr>
          <w:fldChar w:fldCharType="separate"/>
        </w:r>
        <w:r w:rsidR="007B5A39">
          <w:rPr>
            <w:noProof/>
            <w:sz w:val="20"/>
          </w:rPr>
          <w:t>1</w:t>
        </w:r>
        <w:r w:rsidR="00D079F0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D079F0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7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6365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720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699B"/>
    <w:rsid w:val="0057668C"/>
    <w:rsid w:val="00581136"/>
    <w:rsid w:val="0058397D"/>
    <w:rsid w:val="0058578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B5A39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C51E7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F5E1-9B82-4B0B-9FE3-505DD000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2022-11-15T07:27:00Z</dcterms:created>
  <dcterms:modified xsi:type="dcterms:W3CDTF">2022-11-15T07:27:00Z</dcterms:modified>
</cp:coreProperties>
</file>