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ayout w:type="fixed"/>
        <w:tblLook w:val="0000"/>
      </w:tblPr>
      <w:tblGrid>
        <w:gridCol w:w="3056"/>
        <w:gridCol w:w="3275"/>
        <w:gridCol w:w="3275"/>
      </w:tblGrid>
      <w:tr w:rsidR="00012445" w:rsidTr="00393ED2">
        <w:trPr>
          <w:trHeight w:val="975"/>
        </w:trPr>
        <w:tc>
          <w:tcPr>
            <w:tcW w:w="3686" w:type="dxa"/>
          </w:tcPr>
          <w:p w:rsidR="00012445" w:rsidRDefault="00012445" w:rsidP="00393ED2">
            <w:pPr>
              <w:pStyle w:val="a3"/>
              <w:tabs>
                <w:tab w:val="left" w:pos="3578"/>
              </w:tabs>
              <w:jc w:val="both"/>
              <w:rPr>
                <w:sz w:val="24"/>
                <w:szCs w:val="24"/>
              </w:rPr>
            </w:pPr>
          </w:p>
        </w:tc>
        <w:tc>
          <w:tcPr>
            <w:tcW w:w="3952" w:type="dxa"/>
          </w:tcPr>
          <w:p w:rsidR="00012445" w:rsidRDefault="00012445" w:rsidP="00393ED2">
            <w:pPr>
              <w:tabs>
                <w:tab w:val="left" w:pos="3578"/>
              </w:tabs>
              <w:jc w:val="center"/>
              <w:rPr>
                <w:sz w:val="24"/>
                <w:szCs w:val="24"/>
              </w:rPr>
            </w:pPr>
            <w:r>
              <w:rPr>
                <w:noProof/>
                <w:sz w:val="24"/>
                <w:szCs w:val="24"/>
              </w:rPr>
              <w:drawing>
                <wp:inline distT="0" distB="0" distL="0" distR="0">
                  <wp:extent cx="563880" cy="678180"/>
                  <wp:effectExtent l="19050" t="0" r="7620" b="0"/>
                  <wp:docPr id="1" name="Рисунок 1" descr="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7"/>
                          <pic:cNvPicPr>
                            <a:picLocks noChangeAspect="1" noChangeArrowheads="1"/>
                          </pic:cNvPicPr>
                        </pic:nvPicPr>
                        <pic:blipFill>
                          <a:blip r:embed="rId6" cstate="print"/>
                          <a:srcRect/>
                          <a:stretch>
                            <a:fillRect/>
                          </a:stretch>
                        </pic:blipFill>
                        <pic:spPr bwMode="auto">
                          <a:xfrm>
                            <a:off x="0" y="0"/>
                            <a:ext cx="563880" cy="678180"/>
                          </a:xfrm>
                          <a:prstGeom prst="rect">
                            <a:avLst/>
                          </a:prstGeom>
                          <a:noFill/>
                          <a:ln w="9525">
                            <a:noFill/>
                            <a:miter lim="800000"/>
                            <a:headEnd/>
                            <a:tailEnd/>
                          </a:ln>
                        </pic:spPr>
                      </pic:pic>
                    </a:graphicData>
                  </a:graphic>
                </wp:inline>
              </w:drawing>
            </w:r>
          </w:p>
        </w:tc>
        <w:tc>
          <w:tcPr>
            <w:tcW w:w="3952" w:type="dxa"/>
          </w:tcPr>
          <w:p w:rsidR="00012445" w:rsidRDefault="00012445" w:rsidP="00393ED2">
            <w:pPr>
              <w:pStyle w:val="a3"/>
              <w:tabs>
                <w:tab w:val="left" w:pos="3578"/>
              </w:tabs>
              <w:jc w:val="both"/>
              <w:rPr>
                <w:sz w:val="24"/>
                <w:szCs w:val="24"/>
              </w:rPr>
            </w:pPr>
          </w:p>
        </w:tc>
      </w:tr>
      <w:tr w:rsidR="00012445" w:rsidTr="00393ED2">
        <w:trPr>
          <w:trHeight w:val="1074"/>
        </w:trPr>
        <w:tc>
          <w:tcPr>
            <w:tcW w:w="3686" w:type="dxa"/>
            <w:gridSpan w:val="3"/>
            <w:tcBorders>
              <w:top w:val="nil"/>
              <w:left w:val="nil"/>
              <w:bottom w:val="single" w:sz="4" w:space="0" w:color="auto"/>
              <w:right w:val="nil"/>
            </w:tcBorders>
          </w:tcPr>
          <w:p w:rsidR="00012445" w:rsidRPr="00051048" w:rsidRDefault="00012445" w:rsidP="00393ED2">
            <w:pPr>
              <w:pStyle w:val="3"/>
              <w:rPr>
                <w:spacing w:val="0"/>
                <w:sz w:val="32"/>
                <w:szCs w:val="32"/>
              </w:rPr>
            </w:pPr>
            <w:r w:rsidRPr="00051048">
              <w:rPr>
                <w:spacing w:val="0"/>
                <w:sz w:val="32"/>
                <w:szCs w:val="32"/>
              </w:rPr>
              <w:t>АДМИНИСТРАЦИЯ</w:t>
            </w:r>
          </w:p>
          <w:p w:rsidR="00012445" w:rsidRDefault="00012445" w:rsidP="00393ED2">
            <w:pPr>
              <w:pStyle w:val="3"/>
              <w:rPr>
                <w:spacing w:val="0"/>
                <w:sz w:val="32"/>
                <w:szCs w:val="32"/>
              </w:rPr>
            </w:pPr>
            <w:r w:rsidRPr="001D2DA3">
              <w:rPr>
                <w:spacing w:val="0"/>
                <w:sz w:val="32"/>
                <w:szCs w:val="32"/>
              </w:rPr>
              <w:t>ПАЛЕХСКОГО</w:t>
            </w:r>
            <w:r w:rsidRPr="00051048">
              <w:rPr>
                <w:spacing w:val="0"/>
                <w:sz w:val="32"/>
                <w:szCs w:val="32"/>
              </w:rPr>
              <w:t xml:space="preserve"> МУНИЦИПАЛЬНОГО РАЙОНА</w:t>
            </w:r>
            <w:r>
              <w:rPr>
                <w:spacing w:val="0"/>
                <w:sz w:val="32"/>
                <w:szCs w:val="32"/>
              </w:rPr>
              <w:t xml:space="preserve"> </w:t>
            </w:r>
          </w:p>
          <w:p w:rsidR="00012445" w:rsidRPr="00CA58AB" w:rsidRDefault="00012445" w:rsidP="00393ED2">
            <w:pPr>
              <w:tabs>
                <w:tab w:val="left" w:pos="3578"/>
                <w:tab w:val="center" w:pos="5053"/>
                <w:tab w:val="left" w:pos="6800"/>
              </w:tabs>
              <w:rPr>
                <w:b/>
                <w:sz w:val="32"/>
                <w:szCs w:val="32"/>
              </w:rPr>
            </w:pPr>
          </w:p>
        </w:tc>
      </w:tr>
      <w:tr w:rsidR="00012445" w:rsidTr="00393ED2">
        <w:trPr>
          <w:trHeight w:val="501"/>
        </w:trPr>
        <w:tc>
          <w:tcPr>
            <w:tcW w:w="3686" w:type="dxa"/>
            <w:gridSpan w:val="3"/>
            <w:tcBorders>
              <w:top w:val="single" w:sz="4" w:space="0" w:color="auto"/>
              <w:left w:val="nil"/>
              <w:bottom w:val="nil"/>
              <w:right w:val="nil"/>
            </w:tcBorders>
          </w:tcPr>
          <w:p w:rsidR="00B94C30" w:rsidRDefault="00B94C30" w:rsidP="00393ED2">
            <w:pPr>
              <w:jc w:val="center"/>
              <w:rPr>
                <w:b/>
                <w:sz w:val="32"/>
                <w:szCs w:val="32"/>
              </w:rPr>
            </w:pPr>
          </w:p>
          <w:p w:rsidR="00012445" w:rsidRPr="001D2DA3" w:rsidRDefault="00012445" w:rsidP="00393ED2">
            <w:pPr>
              <w:jc w:val="center"/>
              <w:rPr>
                <w:b/>
                <w:sz w:val="32"/>
                <w:szCs w:val="32"/>
              </w:rPr>
            </w:pPr>
            <w:r w:rsidRPr="001D2DA3">
              <w:rPr>
                <w:b/>
                <w:sz w:val="32"/>
                <w:szCs w:val="32"/>
              </w:rPr>
              <w:t>ПОСТАНОВЛЕНИЕ</w:t>
            </w:r>
          </w:p>
          <w:p w:rsidR="00012445" w:rsidRPr="009D3E91" w:rsidRDefault="00012445" w:rsidP="00393ED2">
            <w:pPr>
              <w:tabs>
                <w:tab w:val="left" w:pos="2055"/>
              </w:tabs>
              <w:jc w:val="center"/>
            </w:pPr>
          </w:p>
        </w:tc>
      </w:tr>
    </w:tbl>
    <w:p w:rsidR="00012445" w:rsidRDefault="00012445" w:rsidP="00012445">
      <w:pPr>
        <w:pStyle w:val="2"/>
        <w:ind w:left="0"/>
        <w:jc w:val="center"/>
        <w:rPr>
          <w:b w:val="0"/>
          <w:sz w:val="28"/>
        </w:rPr>
      </w:pPr>
    </w:p>
    <w:p w:rsidR="00012445" w:rsidRDefault="00012445" w:rsidP="001D7FD2">
      <w:pPr>
        <w:pStyle w:val="2"/>
        <w:ind w:left="0"/>
        <w:jc w:val="center"/>
        <w:rPr>
          <w:b w:val="0"/>
          <w:sz w:val="28"/>
        </w:rPr>
      </w:pPr>
      <w:r>
        <w:rPr>
          <w:b w:val="0"/>
          <w:sz w:val="28"/>
        </w:rPr>
        <w:t>о</w:t>
      </w:r>
      <w:r w:rsidRPr="009D3E91">
        <w:rPr>
          <w:b w:val="0"/>
          <w:sz w:val="28"/>
        </w:rPr>
        <w:t>т</w:t>
      </w:r>
      <w:r>
        <w:rPr>
          <w:b w:val="0"/>
          <w:sz w:val="28"/>
        </w:rPr>
        <w:t xml:space="preserve"> </w:t>
      </w:r>
      <w:r w:rsidR="00313359">
        <w:rPr>
          <w:b w:val="0"/>
          <w:sz w:val="28"/>
        </w:rPr>
        <w:t xml:space="preserve">        </w:t>
      </w:r>
      <w:r w:rsidR="00C956FB">
        <w:rPr>
          <w:b w:val="0"/>
          <w:sz w:val="28"/>
        </w:rPr>
        <w:t>.</w:t>
      </w:r>
      <w:r w:rsidR="001D7FD2">
        <w:rPr>
          <w:b w:val="0"/>
          <w:sz w:val="28"/>
        </w:rPr>
        <w:t>.201</w:t>
      </w:r>
      <w:r w:rsidR="00BA6E63">
        <w:rPr>
          <w:b w:val="0"/>
          <w:sz w:val="28"/>
        </w:rPr>
        <w:t>5</w:t>
      </w:r>
      <w:r>
        <w:rPr>
          <w:b w:val="0"/>
          <w:sz w:val="28"/>
        </w:rPr>
        <w:t xml:space="preserve">  </w:t>
      </w:r>
      <w:r w:rsidRPr="009D3E91">
        <w:rPr>
          <w:b w:val="0"/>
          <w:sz w:val="28"/>
        </w:rPr>
        <w:t>№</w:t>
      </w:r>
      <w:r w:rsidR="001D7FD2">
        <w:rPr>
          <w:b w:val="0"/>
          <w:sz w:val="28"/>
        </w:rPr>
        <w:t xml:space="preserve"> </w:t>
      </w:r>
      <w:r w:rsidR="00313359">
        <w:rPr>
          <w:b w:val="0"/>
          <w:sz w:val="28"/>
        </w:rPr>
        <w:t xml:space="preserve">  </w:t>
      </w:r>
      <w:r w:rsidR="00C956FB">
        <w:rPr>
          <w:b w:val="0"/>
          <w:sz w:val="28"/>
        </w:rPr>
        <w:t xml:space="preserve"> </w:t>
      </w:r>
      <w:r w:rsidR="001D7FD2">
        <w:rPr>
          <w:b w:val="0"/>
          <w:sz w:val="28"/>
        </w:rPr>
        <w:t>-</w:t>
      </w:r>
      <w:proofErr w:type="gramStart"/>
      <w:r w:rsidR="001D7FD2">
        <w:rPr>
          <w:b w:val="0"/>
          <w:sz w:val="28"/>
        </w:rPr>
        <w:t>п</w:t>
      </w:r>
      <w:proofErr w:type="gramEnd"/>
    </w:p>
    <w:p w:rsidR="00012445" w:rsidRDefault="00012445" w:rsidP="00012445">
      <w:pPr>
        <w:pStyle w:val="2"/>
        <w:ind w:left="0"/>
        <w:jc w:val="center"/>
        <w:rPr>
          <w:b w:val="0"/>
          <w:sz w:val="28"/>
        </w:rPr>
      </w:pPr>
    </w:p>
    <w:p w:rsidR="00012445" w:rsidRPr="00FD286F" w:rsidRDefault="00012445" w:rsidP="00012445">
      <w:pPr>
        <w:shd w:val="clear" w:color="auto" w:fill="FFFFFF"/>
        <w:jc w:val="center"/>
        <w:rPr>
          <w:b/>
          <w:bCs/>
          <w:color w:val="000000"/>
          <w:sz w:val="28"/>
          <w:szCs w:val="28"/>
        </w:rPr>
      </w:pPr>
      <w:r w:rsidRPr="0022368B">
        <w:rPr>
          <w:b/>
          <w:sz w:val="28"/>
          <w:szCs w:val="28"/>
        </w:rPr>
        <w:t>О</w:t>
      </w:r>
      <w:r>
        <w:rPr>
          <w:b/>
          <w:sz w:val="28"/>
          <w:szCs w:val="28"/>
        </w:rPr>
        <w:t xml:space="preserve"> внесении изменений в постановление администрации Палехского муниципального района от 05.09.2012 № 540-п «О</w:t>
      </w:r>
      <w:r w:rsidRPr="0022368B">
        <w:rPr>
          <w:b/>
          <w:sz w:val="28"/>
          <w:szCs w:val="28"/>
        </w:rPr>
        <w:t xml:space="preserve">б утверждении административного регламента </w:t>
      </w:r>
      <w:r>
        <w:rPr>
          <w:b/>
          <w:bCs/>
          <w:color w:val="000000"/>
          <w:sz w:val="28"/>
          <w:szCs w:val="28"/>
        </w:rPr>
        <w:t xml:space="preserve">по осуществлению муниципального земельного контроля </w:t>
      </w:r>
      <w:r w:rsidRPr="00FD286F">
        <w:rPr>
          <w:b/>
          <w:bCs/>
          <w:color w:val="000000"/>
          <w:sz w:val="28"/>
          <w:szCs w:val="28"/>
        </w:rPr>
        <w:t>на территории  Палехского муниципального района</w:t>
      </w:r>
      <w:r>
        <w:rPr>
          <w:b/>
          <w:bCs/>
          <w:color w:val="000000"/>
          <w:sz w:val="28"/>
          <w:szCs w:val="28"/>
        </w:rPr>
        <w:t>»</w:t>
      </w:r>
    </w:p>
    <w:p w:rsidR="00012445" w:rsidRDefault="00012445" w:rsidP="00012445">
      <w:pPr>
        <w:pStyle w:val="ConsPlusNormal"/>
        <w:widowControl/>
        <w:ind w:firstLine="540"/>
        <w:jc w:val="both"/>
        <w:outlineLvl w:val="0"/>
        <w:rPr>
          <w:rFonts w:ascii="Times New Roman" w:hAnsi="Times New Roman" w:cs="Times New Roman"/>
          <w:sz w:val="28"/>
          <w:szCs w:val="28"/>
        </w:rPr>
      </w:pPr>
    </w:p>
    <w:p w:rsidR="00012445" w:rsidRPr="00ED4D65" w:rsidRDefault="001351E4" w:rsidP="00012445">
      <w:pPr>
        <w:pStyle w:val="ConsPlusNormal"/>
        <w:widowControl/>
        <w:ind w:firstLine="540"/>
        <w:jc w:val="both"/>
        <w:outlineLvl w:val="0"/>
        <w:rPr>
          <w:rFonts w:ascii="Times New Roman" w:hAnsi="Times New Roman" w:cs="Times New Roman"/>
          <w:spacing w:val="30"/>
          <w:sz w:val="28"/>
          <w:szCs w:val="28"/>
        </w:rPr>
      </w:pPr>
      <w:r>
        <w:rPr>
          <w:rFonts w:ascii="Times New Roman" w:hAnsi="Times New Roman"/>
          <w:sz w:val="28"/>
          <w:szCs w:val="28"/>
        </w:rPr>
        <w:t xml:space="preserve">На основании Устава Палехского муниципального района, в целях  приведения муниципального правового акта в соответствие с действующим законодательством, администрация Палехского муниципального района   </w:t>
      </w:r>
      <w:r w:rsidR="00012445">
        <w:rPr>
          <w:rFonts w:ascii="Times New Roman" w:hAnsi="Times New Roman" w:cs="Times New Roman"/>
          <w:sz w:val="28"/>
          <w:szCs w:val="28"/>
        </w:rPr>
        <w:t xml:space="preserve">        </w:t>
      </w:r>
      <w:r w:rsidR="00012445" w:rsidRPr="00ED4D65">
        <w:rPr>
          <w:rFonts w:ascii="Times New Roman" w:hAnsi="Times New Roman" w:cs="Times New Roman"/>
          <w:b/>
          <w:color w:val="000000"/>
          <w:spacing w:val="30"/>
          <w:sz w:val="28"/>
          <w:szCs w:val="28"/>
        </w:rPr>
        <w:t>постановляет:</w:t>
      </w:r>
    </w:p>
    <w:p w:rsidR="00012445" w:rsidRPr="001D2DA3" w:rsidRDefault="00012445" w:rsidP="00012445">
      <w:pPr>
        <w:pStyle w:val="ConsPlusNormal"/>
        <w:widowControl/>
        <w:ind w:firstLine="540"/>
        <w:jc w:val="both"/>
        <w:outlineLvl w:val="0"/>
        <w:rPr>
          <w:rFonts w:ascii="Times New Roman" w:hAnsi="Times New Roman" w:cs="Times New Roman"/>
          <w:sz w:val="28"/>
          <w:szCs w:val="28"/>
        </w:rPr>
      </w:pPr>
    </w:p>
    <w:p w:rsidR="00A637DF" w:rsidRPr="00A2195D" w:rsidRDefault="00A2195D" w:rsidP="00A2195D">
      <w:pPr>
        <w:shd w:val="clear" w:color="auto" w:fill="FFFFFF"/>
        <w:ind w:firstLine="709"/>
        <w:jc w:val="both"/>
        <w:rPr>
          <w:bCs/>
          <w:color w:val="000000"/>
          <w:sz w:val="28"/>
          <w:szCs w:val="28"/>
        </w:rPr>
      </w:pPr>
      <w:r>
        <w:rPr>
          <w:sz w:val="28"/>
          <w:szCs w:val="28"/>
        </w:rPr>
        <w:t xml:space="preserve"> </w:t>
      </w:r>
      <w:r w:rsidRPr="00A2195D">
        <w:rPr>
          <w:sz w:val="28"/>
          <w:szCs w:val="28"/>
        </w:rPr>
        <w:t xml:space="preserve">1) </w:t>
      </w:r>
      <w:r w:rsidR="003F0993" w:rsidRPr="00A2195D">
        <w:rPr>
          <w:sz w:val="28"/>
          <w:szCs w:val="28"/>
        </w:rPr>
        <w:t xml:space="preserve">Внести в </w:t>
      </w:r>
      <w:r w:rsidR="006845F8" w:rsidRPr="00A2195D">
        <w:rPr>
          <w:sz w:val="28"/>
          <w:szCs w:val="28"/>
        </w:rPr>
        <w:t xml:space="preserve">приложение к </w:t>
      </w:r>
      <w:r w:rsidR="00943774" w:rsidRPr="00A2195D">
        <w:rPr>
          <w:sz w:val="28"/>
          <w:szCs w:val="28"/>
        </w:rPr>
        <w:t>постановлени</w:t>
      </w:r>
      <w:r w:rsidR="006845F8" w:rsidRPr="00A2195D">
        <w:rPr>
          <w:sz w:val="28"/>
          <w:szCs w:val="28"/>
        </w:rPr>
        <w:t>ю</w:t>
      </w:r>
      <w:r w:rsidR="00943774" w:rsidRPr="00A2195D">
        <w:rPr>
          <w:sz w:val="28"/>
          <w:szCs w:val="28"/>
        </w:rPr>
        <w:t xml:space="preserve"> </w:t>
      </w:r>
      <w:r w:rsidR="00A637DF" w:rsidRPr="00A2195D">
        <w:rPr>
          <w:sz w:val="28"/>
          <w:szCs w:val="28"/>
        </w:rPr>
        <w:t xml:space="preserve">администрации Палехского муниципального района от 05.09.2012 № 540-п «Об утверждении административного регламента </w:t>
      </w:r>
      <w:r w:rsidR="00A637DF" w:rsidRPr="00A2195D">
        <w:rPr>
          <w:bCs/>
          <w:color w:val="000000"/>
          <w:sz w:val="28"/>
          <w:szCs w:val="28"/>
        </w:rPr>
        <w:t xml:space="preserve">по осуществлению муниципального земельного контроля на территории  Палехского муниципального района» </w:t>
      </w:r>
      <w:r w:rsidR="007A6401" w:rsidRPr="00A2195D">
        <w:rPr>
          <w:bCs/>
          <w:color w:val="000000"/>
          <w:sz w:val="28"/>
          <w:szCs w:val="28"/>
        </w:rPr>
        <w:t>следующие изменения:</w:t>
      </w:r>
    </w:p>
    <w:p w:rsidR="006845F8" w:rsidRPr="00A2195D" w:rsidRDefault="00A2195D" w:rsidP="00A2195D">
      <w:pPr>
        <w:jc w:val="both"/>
        <w:rPr>
          <w:bCs/>
          <w:color w:val="000000"/>
          <w:sz w:val="28"/>
          <w:szCs w:val="28"/>
        </w:rPr>
      </w:pPr>
      <w:r>
        <w:rPr>
          <w:sz w:val="28"/>
          <w:szCs w:val="28"/>
        </w:rPr>
        <w:t xml:space="preserve">           1. Раздел </w:t>
      </w:r>
      <w:r w:rsidR="007A6401" w:rsidRPr="00A2195D">
        <w:rPr>
          <w:sz w:val="28"/>
          <w:szCs w:val="28"/>
        </w:rPr>
        <w:t xml:space="preserve">1 </w:t>
      </w:r>
      <w:r>
        <w:rPr>
          <w:sz w:val="28"/>
          <w:szCs w:val="28"/>
        </w:rPr>
        <w:t>дополнить пунктом 1.19. следующего содержания</w:t>
      </w:r>
      <w:r w:rsidR="007A6401" w:rsidRPr="00A2195D">
        <w:rPr>
          <w:sz w:val="28"/>
          <w:szCs w:val="28"/>
        </w:rPr>
        <w:t>:</w:t>
      </w:r>
    </w:p>
    <w:p w:rsidR="00A2195D" w:rsidRPr="0008742A" w:rsidRDefault="007A6401" w:rsidP="00A2195D">
      <w:pPr>
        <w:pStyle w:val="ConsPlusNormal"/>
        <w:ind w:firstLine="540"/>
        <w:jc w:val="both"/>
        <w:rPr>
          <w:rFonts w:ascii="Times New Roman" w:hAnsi="Times New Roman" w:cs="Times New Roman"/>
          <w:sz w:val="28"/>
          <w:szCs w:val="28"/>
        </w:rPr>
      </w:pPr>
      <w:r>
        <w:rPr>
          <w:color w:val="000000"/>
          <w:sz w:val="28"/>
          <w:szCs w:val="28"/>
        </w:rPr>
        <w:t>«</w:t>
      </w:r>
      <w:r w:rsidR="00A2195D">
        <w:rPr>
          <w:rFonts w:ascii="Times New Roman" w:hAnsi="Times New Roman" w:cs="Times New Roman"/>
          <w:sz w:val="28"/>
          <w:szCs w:val="28"/>
        </w:rPr>
        <w:t>1.19. С</w:t>
      </w:r>
      <w:r w:rsidR="00A2195D" w:rsidRPr="004516A8">
        <w:rPr>
          <w:rFonts w:ascii="Times New Roman" w:hAnsi="Times New Roman" w:cs="Times New Roman"/>
          <w:sz w:val="28"/>
          <w:szCs w:val="28"/>
        </w:rPr>
        <w:t xml:space="preserve">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7" w:history="1">
        <w:r w:rsidR="00A2195D" w:rsidRPr="00FE673F">
          <w:rPr>
            <w:rFonts w:ascii="Times New Roman" w:hAnsi="Times New Roman" w:cs="Times New Roman"/>
            <w:sz w:val="28"/>
            <w:szCs w:val="28"/>
          </w:rPr>
          <w:t>статьи 4</w:t>
        </w:r>
      </w:hyperlink>
      <w:r w:rsidR="00A2195D" w:rsidRPr="00FE673F">
        <w:rPr>
          <w:rFonts w:ascii="Times New Roman" w:hAnsi="Times New Roman" w:cs="Times New Roman"/>
          <w:sz w:val="28"/>
          <w:szCs w:val="28"/>
        </w:rPr>
        <w:t xml:space="preserve"> </w:t>
      </w:r>
      <w:r w:rsidR="00A2195D" w:rsidRPr="004516A8">
        <w:rPr>
          <w:rFonts w:ascii="Times New Roman" w:hAnsi="Times New Roman" w:cs="Times New Roman"/>
          <w:sz w:val="28"/>
          <w:szCs w:val="28"/>
        </w:rPr>
        <w:t>Федерального закона от 24 июля 2007 года N 209-ФЗ "О развитии малого и среднего предпринимательства в Российской Федерации" к субъектам м</w:t>
      </w:r>
      <w:r w:rsidR="00A2195D">
        <w:rPr>
          <w:rFonts w:ascii="Times New Roman" w:hAnsi="Times New Roman" w:cs="Times New Roman"/>
          <w:sz w:val="28"/>
          <w:szCs w:val="28"/>
        </w:rPr>
        <w:t>алого предпринимательства</w:t>
      </w:r>
      <w:r w:rsidR="00A2195D" w:rsidRPr="0008742A">
        <w:rPr>
          <w:rFonts w:ascii="Times New Roman" w:hAnsi="Times New Roman" w:cs="Times New Roman"/>
          <w:sz w:val="28"/>
          <w:szCs w:val="28"/>
        </w:rPr>
        <w:t xml:space="preserve">. </w:t>
      </w:r>
      <w:r w:rsidR="00A2195D">
        <w:rPr>
          <w:rFonts w:ascii="Times New Roman" w:hAnsi="Times New Roman" w:cs="Times New Roman"/>
          <w:sz w:val="28"/>
          <w:szCs w:val="28"/>
        </w:rPr>
        <w:t xml:space="preserve"> </w:t>
      </w:r>
    </w:p>
    <w:p w:rsidR="00A2195D" w:rsidRPr="008D1787" w:rsidRDefault="00A2195D" w:rsidP="00A2195D">
      <w:pPr>
        <w:pStyle w:val="ConsPlusNormal"/>
        <w:ind w:firstLine="540"/>
        <w:jc w:val="both"/>
        <w:rPr>
          <w:rFonts w:ascii="Times New Roman" w:hAnsi="Times New Roman" w:cs="Times New Roman"/>
          <w:color w:val="000000"/>
          <w:sz w:val="28"/>
          <w:szCs w:val="28"/>
        </w:rPr>
      </w:pPr>
      <w:r w:rsidRPr="004516A8">
        <w:rPr>
          <w:rFonts w:ascii="Times New Roman" w:hAnsi="Times New Roman" w:cs="Times New Roman"/>
          <w:sz w:val="28"/>
          <w:szCs w:val="28"/>
        </w:rPr>
        <w:t xml:space="preserve"> </w:t>
      </w:r>
      <w:proofErr w:type="gramStart"/>
      <w:r w:rsidRPr="004516A8">
        <w:rPr>
          <w:rFonts w:ascii="Times New Roman" w:hAnsi="Times New Roman" w:cs="Times New Roman"/>
          <w:sz w:val="28"/>
          <w:szCs w:val="28"/>
        </w:rPr>
        <w:t xml:space="preserve">При наличии информации о том, что в отношении юридических лиц, индивидуальных предпринимателей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8" w:history="1">
        <w:r w:rsidRPr="00E61392">
          <w:rPr>
            <w:rFonts w:ascii="Times New Roman" w:hAnsi="Times New Roman" w:cs="Times New Roman"/>
            <w:sz w:val="28"/>
            <w:szCs w:val="28"/>
          </w:rPr>
          <w:t>Кодексом</w:t>
        </w:r>
      </w:hyperlink>
      <w:r w:rsidRPr="00E61392">
        <w:rPr>
          <w:rFonts w:ascii="Times New Roman" w:hAnsi="Times New Roman" w:cs="Times New Roman"/>
          <w:sz w:val="28"/>
          <w:szCs w:val="28"/>
        </w:rPr>
        <w:t xml:space="preserve"> </w:t>
      </w:r>
      <w:r w:rsidRPr="004516A8">
        <w:rPr>
          <w:rFonts w:ascii="Times New Roman" w:hAnsi="Times New Roman" w:cs="Times New Roman"/>
          <w:sz w:val="28"/>
          <w:szCs w:val="28"/>
        </w:rPr>
        <w:t>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w:t>
      </w:r>
      <w:proofErr w:type="gramEnd"/>
      <w:r w:rsidRPr="004516A8">
        <w:rPr>
          <w:rFonts w:ascii="Times New Roman" w:hAnsi="Times New Roman" w:cs="Times New Roman"/>
          <w:sz w:val="28"/>
          <w:szCs w:val="28"/>
        </w:rPr>
        <w:t xml:space="preserve"> </w:t>
      </w:r>
      <w:proofErr w:type="gramStart"/>
      <w:r w:rsidRPr="004516A8">
        <w:rPr>
          <w:rFonts w:ascii="Times New Roman" w:hAnsi="Times New Roman" w:cs="Times New Roman"/>
          <w:sz w:val="28"/>
          <w:szCs w:val="28"/>
        </w:rPr>
        <w:t xml:space="preserve">с Федеральным </w:t>
      </w:r>
      <w:hyperlink r:id="rId9" w:history="1">
        <w:r w:rsidRPr="00E61392">
          <w:rPr>
            <w:rFonts w:ascii="Times New Roman" w:hAnsi="Times New Roman" w:cs="Times New Roman"/>
            <w:sz w:val="28"/>
            <w:szCs w:val="28"/>
          </w:rPr>
          <w:t>законом</w:t>
        </w:r>
      </w:hyperlink>
      <w:r w:rsidRPr="004516A8">
        <w:rPr>
          <w:rFonts w:ascii="Times New Roman" w:hAnsi="Times New Roman" w:cs="Times New Roman"/>
          <w:sz w:val="28"/>
          <w:szCs w:val="28"/>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w:t>
      </w:r>
      <w:r w:rsidRPr="004516A8">
        <w:rPr>
          <w:rFonts w:ascii="Times New Roman" w:hAnsi="Times New Roman" w:cs="Times New Roman"/>
          <w:sz w:val="28"/>
          <w:szCs w:val="28"/>
        </w:rPr>
        <w:lastRenderedPageBreak/>
        <w:t xml:space="preserve">решение, прошло менее трех лет, </w:t>
      </w:r>
      <w:r>
        <w:rPr>
          <w:rFonts w:ascii="Times New Roman" w:hAnsi="Times New Roman" w:cs="Times New Roman"/>
          <w:sz w:val="28"/>
          <w:szCs w:val="28"/>
        </w:rPr>
        <w:t xml:space="preserve"> управление муниципального хозяйства </w:t>
      </w:r>
      <w:r w:rsidRPr="004516A8">
        <w:rPr>
          <w:rFonts w:ascii="Times New Roman" w:hAnsi="Times New Roman" w:cs="Times New Roman"/>
          <w:sz w:val="28"/>
          <w:szCs w:val="28"/>
        </w:rPr>
        <w:t>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w:t>
      </w:r>
      <w:proofErr w:type="gramEnd"/>
      <w:r w:rsidRPr="004516A8">
        <w:rPr>
          <w:rFonts w:ascii="Times New Roman" w:hAnsi="Times New Roman" w:cs="Times New Roman"/>
          <w:sz w:val="28"/>
          <w:szCs w:val="28"/>
        </w:rPr>
        <w:t xml:space="preserve"> лиц по основаниям, предусмотренным частью 8 статьи 9 Федерального закона</w:t>
      </w:r>
      <w:r>
        <w:rPr>
          <w:rFonts w:ascii="Times New Roman" w:hAnsi="Times New Roman" w:cs="Times New Roman"/>
          <w:sz w:val="28"/>
          <w:szCs w:val="28"/>
        </w:rPr>
        <w:t xml:space="preserve"> от 26.12.2008 № 294-ФЗ «</w:t>
      </w:r>
      <w:r w:rsidRPr="00C6059B">
        <w:rPr>
          <w:rFonts w:ascii="Times New Roman" w:hAnsi="Times New Roman" w:cs="Times New Roman"/>
          <w:sz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516A8">
        <w:rPr>
          <w:rFonts w:ascii="Times New Roman" w:hAnsi="Times New Roman" w:cs="Times New Roman"/>
          <w:sz w:val="28"/>
          <w:szCs w:val="28"/>
        </w:rPr>
        <w:t xml:space="preserve">, а также иными федеральными законами, устанавливающими особенности организации и проведения проверок. </w:t>
      </w:r>
      <w:r w:rsidRPr="008D1787">
        <w:rPr>
          <w:rFonts w:ascii="Times New Roman" w:hAnsi="Times New Roman" w:cs="Times New Roman"/>
          <w:color w:val="000000"/>
          <w:sz w:val="28"/>
          <w:szCs w:val="28"/>
        </w:rPr>
        <w:t xml:space="preserve">При этом в ежегодном плане проведения плановых проверок </w:t>
      </w:r>
      <w:r w:rsidR="000C4F11">
        <w:rPr>
          <w:rFonts w:ascii="Times New Roman" w:hAnsi="Times New Roman" w:cs="Times New Roman"/>
          <w:color w:val="000000"/>
          <w:sz w:val="28"/>
          <w:szCs w:val="28"/>
        </w:rPr>
        <w:t>п</w:t>
      </w:r>
      <w:r w:rsidRPr="008D1787">
        <w:rPr>
          <w:rFonts w:ascii="Times New Roman" w:hAnsi="Times New Roman" w:cs="Times New Roman"/>
          <w:color w:val="000000"/>
          <w:sz w:val="28"/>
          <w:szCs w:val="28"/>
        </w:rPr>
        <w:t>риводится информация об указанном постановлении, дате их вступления в законную силу и дате окончания проведения проверки, по результатам которой вынесено постановление.</w:t>
      </w:r>
    </w:p>
    <w:p w:rsidR="00A2195D" w:rsidRDefault="00A2195D" w:rsidP="00A2195D">
      <w:pPr>
        <w:pStyle w:val="ConsPlusNormal"/>
        <w:ind w:firstLine="540"/>
        <w:jc w:val="both"/>
        <w:rPr>
          <w:rFonts w:ascii="Times New Roman" w:hAnsi="Times New Roman" w:cs="Times New Roman"/>
          <w:sz w:val="28"/>
        </w:rPr>
      </w:pPr>
      <w:r>
        <w:rPr>
          <w:rFonts w:ascii="Times New Roman" w:hAnsi="Times New Roman" w:cs="Times New Roman"/>
          <w:sz w:val="28"/>
          <w:szCs w:val="28"/>
        </w:rPr>
        <w:t xml:space="preserve"> </w:t>
      </w:r>
      <w:r w:rsidRPr="004516A8">
        <w:rPr>
          <w:rFonts w:ascii="Times New Roman" w:hAnsi="Times New Roman" w:cs="Times New Roman"/>
          <w:sz w:val="28"/>
          <w:szCs w:val="28"/>
        </w:rPr>
        <w:t xml:space="preserve"> </w:t>
      </w:r>
      <w:proofErr w:type="gramStart"/>
      <w:r w:rsidRPr="004516A8">
        <w:rPr>
          <w:rFonts w:ascii="Times New Roman" w:hAnsi="Times New Roman" w:cs="Times New Roman"/>
          <w:sz w:val="28"/>
          <w:szCs w:val="28"/>
        </w:rPr>
        <w:t xml:space="preserve">Юридическое лицо, индивидуальный предприниматель вправе подать </w:t>
      </w:r>
      <w:r>
        <w:rPr>
          <w:rFonts w:ascii="Times New Roman" w:hAnsi="Times New Roman" w:cs="Times New Roman"/>
          <w:sz w:val="28"/>
          <w:szCs w:val="28"/>
        </w:rPr>
        <w:t>Главе Администрации</w:t>
      </w:r>
      <w:r w:rsidRPr="004516A8">
        <w:rPr>
          <w:rFonts w:ascii="Times New Roman" w:hAnsi="Times New Roman" w:cs="Times New Roman"/>
          <w:sz w:val="28"/>
          <w:szCs w:val="28"/>
        </w:rPr>
        <w:t xml:space="preserve">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w:t>
      </w:r>
      <w:r>
        <w:rPr>
          <w:rFonts w:ascii="Times New Roman" w:hAnsi="Times New Roman" w:cs="Times New Roman"/>
          <w:sz w:val="28"/>
          <w:szCs w:val="28"/>
        </w:rPr>
        <w:t xml:space="preserve"> 26.1 </w:t>
      </w:r>
      <w:r w:rsidRPr="004516A8">
        <w:rPr>
          <w:rFonts w:ascii="Times New Roman" w:hAnsi="Times New Roman" w:cs="Times New Roman"/>
          <w:sz w:val="28"/>
          <w:szCs w:val="28"/>
        </w:rPr>
        <w:t>Федерального закона</w:t>
      </w:r>
      <w:r>
        <w:rPr>
          <w:rFonts w:ascii="Times New Roman" w:hAnsi="Times New Roman" w:cs="Times New Roman"/>
          <w:sz w:val="28"/>
          <w:szCs w:val="28"/>
        </w:rPr>
        <w:t xml:space="preserve"> от 26.12.2008 № 294-ФЗ «</w:t>
      </w:r>
      <w:r w:rsidRPr="00C6059B">
        <w:rPr>
          <w:rFonts w:ascii="Times New Roman" w:hAnsi="Times New Roman" w:cs="Times New Roman"/>
          <w:sz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rPr>
        <w:t>.</w:t>
      </w:r>
      <w:proofErr w:type="gramEnd"/>
    </w:p>
    <w:p w:rsidR="00A2195D" w:rsidRPr="004516A8" w:rsidRDefault="00A2195D" w:rsidP="00A2195D">
      <w:pPr>
        <w:pStyle w:val="ConsPlusNormal"/>
        <w:ind w:firstLine="540"/>
        <w:jc w:val="both"/>
        <w:rPr>
          <w:rFonts w:ascii="Times New Roman" w:hAnsi="Times New Roman" w:cs="Times New Roman"/>
          <w:sz w:val="28"/>
          <w:szCs w:val="28"/>
        </w:rPr>
      </w:pPr>
      <w:r w:rsidRPr="004516A8">
        <w:rPr>
          <w:rFonts w:ascii="Times New Roman" w:hAnsi="Times New Roman" w:cs="Times New Roman"/>
          <w:sz w:val="28"/>
          <w:szCs w:val="28"/>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A2195D" w:rsidRPr="004516A8" w:rsidRDefault="00A2195D" w:rsidP="00A2195D">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4516A8">
        <w:rPr>
          <w:rFonts w:ascii="Times New Roman" w:hAnsi="Times New Roman" w:cs="Times New Roman"/>
          <w:sz w:val="28"/>
          <w:szCs w:val="28"/>
        </w:rPr>
        <w:t xml:space="preserve">ри разработке ежегодных планов проведения плановых проверок на 2017 и 2018 годы </w:t>
      </w:r>
      <w:r>
        <w:rPr>
          <w:rFonts w:ascii="Times New Roman" w:hAnsi="Times New Roman" w:cs="Times New Roman"/>
          <w:sz w:val="28"/>
          <w:szCs w:val="28"/>
        </w:rPr>
        <w:t>должностные лица А</w:t>
      </w:r>
      <w:r w:rsidRPr="00DE3EE7">
        <w:rPr>
          <w:rFonts w:ascii="Times New Roman" w:hAnsi="Times New Roman" w:cs="Times New Roman"/>
          <w:sz w:val="28"/>
          <w:szCs w:val="28"/>
        </w:rPr>
        <w:t>дминистрации Палехского муниципального района</w:t>
      </w:r>
      <w:r>
        <w:rPr>
          <w:rFonts w:ascii="Times New Roman" w:hAnsi="Times New Roman" w:cs="Times New Roman"/>
          <w:sz w:val="28"/>
          <w:szCs w:val="28"/>
        </w:rPr>
        <w:t xml:space="preserve"> </w:t>
      </w:r>
      <w:r w:rsidRPr="004516A8">
        <w:rPr>
          <w:rFonts w:ascii="Times New Roman" w:hAnsi="Times New Roman" w:cs="Times New Roman"/>
          <w:sz w:val="28"/>
          <w:szCs w:val="28"/>
        </w:rPr>
        <w:t>обязан</w:t>
      </w:r>
      <w:r>
        <w:rPr>
          <w:rFonts w:ascii="Times New Roman" w:hAnsi="Times New Roman" w:cs="Times New Roman"/>
          <w:sz w:val="28"/>
          <w:szCs w:val="28"/>
        </w:rPr>
        <w:t>ы</w:t>
      </w:r>
      <w:r w:rsidRPr="004516A8">
        <w:rPr>
          <w:rFonts w:ascii="Times New Roman" w:hAnsi="Times New Roman" w:cs="Times New Roman"/>
          <w:sz w:val="28"/>
          <w:szCs w:val="28"/>
        </w:rPr>
        <w:t xml:space="preserve">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r>
        <w:rPr>
          <w:rFonts w:ascii="Times New Roman" w:hAnsi="Times New Roman" w:cs="Times New Roman"/>
          <w:sz w:val="28"/>
          <w:szCs w:val="28"/>
        </w:rPr>
        <w:t xml:space="preserve"> </w:t>
      </w:r>
      <w:proofErr w:type="gramEnd"/>
    </w:p>
    <w:p w:rsidR="00A2195D" w:rsidRDefault="00A2195D" w:rsidP="00A219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Должностные лица А</w:t>
      </w:r>
      <w:r w:rsidRPr="00DE3EE7">
        <w:rPr>
          <w:rFonts w:ascii="Times New Roman" w:hAnsi="Times New Roman" w:cs="Times New Roman"/>
          <w:sz w:val="28"/>
          <w:szCs w:val="28"/>
        </w:rPr>
        <w:t>дминистрации Палехского муниципального района</w:t>
      </w:r>
      <w:r w:rsidR="000C4F11">
        <w:rPr>
          <w:rFonts w:ascii="Times New Roman" w:hAnsi="Times New Roman" w:cs="Times New Roman"/>
          <w:sz w:val="28"/>
          <w:szCs w:val="28"/>
        </w:rPr>
        <w:t>, осуществляющие</w:t>
      </w:r>
      <w:r>
        <w:rPr>
          <w:rFonts w:ascii="Times New Roman" w:hAnsi="Times New Roman" w:cs="Times New Roman"/>
          <w:sz w:val="28"/>
          <w:szCs w:val="28"/>
        </w:rPr>
        <w:t xml:space="preserve"> </w:t>
      </w:r>
      <w:r w:rsidRPr="004516A8">
        <w:rPr>
          <w:rFonts w:ascii="Times New Roman" w:hAnsi="Times New Roman" w:cs="Times New Roman"/>
          <w:sz w:val="28"/>
          <w:szCs w:val="28"/>
        </w:rPr>
        <w:t>муниципальн</w:t>
      </w:r>
      <w:r w:rsidR="000C4F11">
        <w:rPr>
          <w:rFonts w:ascii="Times New Roman" w:hAnsi="Times New Roman" w:cs="Times New Roman"/>
          <w:sz w:val="28"/>
          <w:szCs w:val="28"/>
        </w:rPr>
        <w:t>ый</w:t>
      </w:r>
      <w:r w:rsidRPr="004516A8">
        <w:rPr>
          <w:rFonts w:ascii="Times New Roman" w:hAnsi="Times New Roman" w:cs="Times New Roman"/>
          <w:sz w:val="28"/>
          <w:szCs w:val="28"/>
        </w:rPr>
        <w:t xml:space="preserve"> контрол</w:t>
      </w:r>
      <w:r w:rsidR="000C4F11">
        <w:rPr>
          <w:rFonts w:ascii="Times New Roman" w:hAnsi="Times New Roman" w:cs="Times New Roman"/>
          <w:sz w:val="28"/>
          <w:szCs w:val="28"/>
        </w:rPr>
        <w:t>ь</w:t>
      </w:r>
      <w:r w:rsidRPr="004516A8">
        <w:rPr>
          <w:rFonts w:ascii="Times New Roman" w:hAnsi="Times New Roman" w:cs="Times New Roman"/>
          <w:sz w:val="28"/>
          <w:szCs w:val="28"/>
        </w:rPr>
        <w:t xml:space="preserve">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w:t>
      </w:r>
      <w:r>
        <w:rPr>
          <w:rFonts w:ascii="Times New Roman" w:hAnsi="Times New Roman" w:cs="Times New Roman"/>
          <w:sz w:val="28"/>
          <w:szCs w:val="28"/>
        </w:rPr>
        <w:t xml:space="preserve"> 26.1.</w:t>
      </w:r>
      <w:r w:rsidRPr="00A2357B">
        <w:rPr>
          <w:rFonts w:ascii="Times New Roman" w:hAnsi="Times New Roman" w:cs="Times New Roman"/>
          <w:sz w:val="28"/>
          <w:szCs w:val="28"/>
        </w:rPr>
        <w:t xml:space="preserve"> </w:t>
      </w:r>
      <w:r w:rsidRPr="004516A8">
        <w:rPr>
          <w:rFonts w:ascii="Times New Roman" w:hAnsi="Times New Roman" w:cs="Times New Roman"/>
          <w:sz w:val="28"/>
          <w:szCs w:val="28"/>
        </w:rPr>
        <w:t>Федерального закона</w:t>
      </w:r>
      <w:r>
        <w:rPr>
          <w:rFonts w:ascii="Times New Roman" w:hAnsi="Times New Roman" w:cs="Times New Roman"/>
          <w:sz w:val="28"/>
          <w:szCs w:val="28"/>
        </w:rPr>
        <w:t xml:space="preserve"> от 26.12.2008 № 294-ФЗ «</w:t>
      </w:r>
      <w:r w:rsidRPr="00C6059B">
        <w:rPr>
          <w:rFonts w:ascii="Times New Roman" w:hAnsi="Times New Roman" w:cs="Times New Roman"/>
          <w:sz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516A8">
        <w:rPr>
          <w:rFonts w:ascii="Times New Roman" w:hAnsi="Times New Roman" w:cs="Times New Roman"/>
          <w:sz w:val="28"/>
          <w:szCs w:val="28"/>
        </w:rPr>
        <w:t xml:space="preserve">. В случае представления должностным лицам  </w:t>
      </w:r>
      <w:r>
        <w:rPr>
          <w:rFonts w:ascii="Times New Roman" w:hAnsi="Times New Roman" w:cs="Times New Roman"/>
          <w:sz w:val="28"/>
          <w:szCs w:val="28"/>
        </w:rPr>
        <w:t>Администрации</w:t>
      </w:r>
      <w:r w:rsidRPr="004516A8">
        <w:rPr>
          <w:rFonts w:ascii="Times New Roman" w:hAnsi="Times New Roman" w:cs="Times New Roman"/>
          <w:sz w:val="28"/>
          <w:szCs w:val="28"/>
        </w:rPr>
        <w:t xml:space="preserve">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w:t>
      </w:r>
      <w:r>
        <w:rPr>
          <w:rFonts w:ascii="Times New Roman" w:hAnsi="Times New Roman" w:cs="Times New Roman"/>
          <w:sz w:val="28"/>
          <w:szCs w:val="28"/>
        </w:rPr>
        <w:t>вышеуказанной</w:t>
      </w:r>
      <w:r w:rsidRPr="004516A8">
        <w:rPr>
          <w:rFonts w:ascii="Times New Roman" w:hAnsi="Times New Roman" w:cs="Times New Roman"/>
          <w:sz w:val="28"/>
          <w:szCs w:val="28"/>
        </w:rPr>
        <w:t xml:space="preserve"> статьи, и при отсутствии </w:t>
      </w:r>
      <w:r w:rsidRPr="004516A8">
        <w:rPr>
          <w:rFonts w:ascii="Times New Roman" w:hAnsi="Times New Roman" w:cs="Times New Roman"/>
          <w:sz w:val="28"/>
          <w:szCs w:val="28"/>
        </w:rPr>
        <w:lastRenderedPageBreak/>
        <w:t xml:space="preserve">оснований, предусмотренных частью </w:t>
      </w:r>
      <w:r>
        <w:rPr>
          <w:rFonts w:ascii="Times New Roman" w:hAnsi="Times New Roman" w:cs="Times New Roman"/>
          <w:sz w:val="28"/>
          <w:szCs w:val="28"/>
        </w:rPr>
        <w:t>2 той же</w:t>
      </w:r>
      <w:r w:rsidRPr="004516A8">
        <w:rPr>
          <w:rFonts w:ascii="Times New Roman" w:hAnsi="Times New Roman" w:cs="Times New Roman"/>
          <w:sz w:val="28"/>
          <w:szCs w:val="28"/>
        </w:rPr>
        <w:t xml:space="preserve"> статьи, проведение плановой проверки прекращается, о чем составляется соответствующий акт</w:t>
      </w:r>
      <w:proofErr w:type="gramStart"/>
      <w:r>
        <w:rPr>
          <w:rFonts w:ascii="Times New Roman" w:hAnsi="Times New Roman" w:cs="Times New Roman"/>
          <w:sz w:val="28"/>
          <w:szCs w:val="28"/>
        </w:rPr>
        <w:t>.»;</w:t>
      </w:r>
      <w:proofErr w:type="gramEnd"/>
    </w:p>
    <w:p w:rsidR="00134B71" w:rsidRDefault="00134B71" w:rsidP="00134B71">
      <w:pPr>
        <w:pStyle w:val="ConsPlusNormal"/>
        <w:widowControl/>
        <w:ind w:firstLine="709"/>
        <w:jc w:val="both"/>
        <w:rPr>
          <w:rFonts w:ascii="Times New Roman" w:hAnsi="Times New Roman"/>
          <w:sz w:val="28"/>
          <w:szCs w:val="28"/>
        </w:rPr>
      </w:pPr>
      <w:r>
        <w:rPr>
          <w:rFonts w:ascii="Times New Roman" w:hAnsi="Times New Roman"/>
          <w:sz w:val="28"/>
          <w:szCs w:val="28"/>
        </w:rPr>
        <w:t xml:space="preserve">2. Пункт </w:t>
      </w:r>
      <w:r w:rsidR="0092261E">
        <w:rPr>
          <w:rFonts w:ascii="Times New Roman" w:hAnsi="Times New Roman"/>
          <w:sz w:val="28"/>
          <w:szCs w:val="28"/>
        </w:rPr>
        <w:t>6</w:t>
      </w:r>
      <w:r>
        <w:rPr>
          <w:rFonts w:ascii="Times New Roman" w:hAnsi="Times New Roman"/>
          <w:sz w:val="28"/>
          <w:szCs w:val="28"/>
        </w:rPr>
        <w:t xml:space="preserve">. раздела </w:t>
      </w:r>
      <w:r w:rsidR="0092261E">
        <w:rPr>
          <w:rFonts w:ascii="Times New Roman" w:hAnsi="Times New Roman"/>
          <w:sz w:val="28"/>
          <w:szCs w:val="28"/>
          <w:lang w:val="en-US"/>
        </w:rPr>
        <w:t>II</w:t>
      </w:r>
      <w:r>
        <w:rPr>
          <w:rFonts w:ascii="Times New Roman" w:hAnsi="Times New Roman"/>
          <w:sz w:val="28"/>
          <w:szCs w:val="28"/>
        </w:rPr>
        <w:t xml:space="preserve"> дополнить подпунктом </w:t>
      </w:r>
      <w:r w:rsidR="0092261E" w:rsidRPr="0092261E">
        <w:rPr>
          <w:rFonts w:ascii="Times New Roman" w:hAnsi="Times New Roman"/>
          <w:sz w:val="28"/>
          <w:szCs w:val="28"/>
        </w:rPr>
        <w:t>6</w:t>
      </w:r>
      <w:r>
        <w:rPr>
          <w:rFonts w:ascii="Times New Roman" w:hAnsi="Times New Roman"/>
          <w:sz w:val="28"/>
          <w:szCs w:val="28"/>
        </w:rPr>
        <w:t>.</w:t>
      </w:r>
      <w:r w:rsidR="0092261E" w:rsidRPr="0092261E">
        <w:rPr>
          <w:rFonts w:ascii="Times New Roman" w:hAnsi="Times New Roman"/>
          <w:sz w:val="28"/>
          <w:szCs w:val="28"/>
        </w:rPr>
        <w:t>8</w:t>
      </w:r>
      <w:r>
        <w:rPr>
          <w:rFonts w:ascii="Times New Roman" w:hAnsi="Times New Roman"/>
          <w:sz w:val="28"/>
          <w:szCs w:val="28"/>
        </w:rPr>
        <w:t>. следующего содержания:</w:t>
      </w:r>
    </w:p>
    <w:p w:rsidR="00134B71" w:rsidRPr="00134B71" w:rsidRDefault="00134B71" w:rsidP="00134B71">
      <w:pPr>
        <w:pStyle w:val="ConsPlusNormal"/>
        <w:widowControl/>
        <w:ind w:firstLine="709"/>
        <w:jc w:val="both"/>
        <w:rPr>
          <w:rFonts w:ascii="Times New Roman" w:hAnsi="Times New Roman" w:cs="Times New Roman"/>
          <w:sz w:val="28"/>
          <w:szCs w:val="28"/>
        </w:rPr>
      </w:pPr>
      <w:r w:rsidRPr="00134B71">
        <w:rPr>
          <w:rFonts w:ascii="Times New Roman" w:hAnsi="Times New Roman"/>
          <w:sz w:val="28"/>
          <w:szCs w:val="28"/>
        </w:rPr>
        <w:t>«</w:t>
      </w:r>
      <w:r w:rsidR="0092261E" w:rsidRPr="0092261E">
        <w:rPr>
          <w:rFonts w:ascii="Times New Roman" w:hAnsi="Times New Roman"/>
          <w:sz w:val="28"/>
          <w:szCs w:val="28"/>
        </w:rPr>
        <w:t>6</w:t>
      </w:r>
      <w:r w:rsidRPr="00134B71">
        <w:rPr>
          <w:rFonts w:ascii="Times New Roman" w:hAnsi="Times New Roman"/>
          <w:sz w:val="28"/>
          <w:szCs w:val="28"/>
        </w:rPr>
        <w:t>.</w:t>
      </w:r>
      <w:r w:rsidR="0092261E" w:rsidRPr="0092261E">
        <w:rPr>
          <w:rFonts w:ascii="Times New Roman" w:hAnsi="Times New Roman"/>
          <w:sz w:val="28"/>
          <w:szCs w:val="28"/>
        </w:rPr>
        <w:t>8</w:t>
      </w:r>
      <w:r w:rsidRPr="00134B71">
        <w:rPr>
          <w:rFonts w:ascii="Times New Roman" w:hAnsi="Times New Roman" w:cs="Times New Roman"/>
          <w:b/>
          <w:bCs/>
          <w:sz w:val="28"/>
          <w:szCs w:val="28"/>
        </w:rPr>
        <w:t xml:space="preserve">. </w:t>
      </w:r>
      <w:r w:rsidRPr="00134B71">
        <w:rPr>
          <w:rFonts w:ascii="Times New Roman" w:hAnsi="Times New Roman" w:cs="Times New Roman"/>
          <w:sz w:val="28"/>
          <w:szCs w:val="28"/>
        </w:rPr>
        <w:t xml:space="preserve">При проведении проверки должностные лица органа муниципального контроля </w:t>
      </w:r>
      <w:r w:rsidRPr="00134B71">
        <w:rPr>
          <w:rFonts w:ascii="Times New Roman" w:hAnsi="Times New Roman" w:cs="Times New Roman"/>
          <w:bCs/>
          <w:sz w:val="28"/>
          <w:szCs w:val="28"/>
        </w:rPr>
        <w:t>не вправе</w:t>
      </w:r>
      <w:r w:rsidRPr="00134B71">
        <w:rPr>
          <w:rFonts w:ascii="Times New Roman" w:hAnsi="Times New Roman" w:cs="Times New Roman"/>
          <w:sz w:val="28"/>
          <w:szCs w:val="28"/>
        </w:rPr>
        <w:t>:</w:t>
      </w:r>
    </w:p>
    <w:p w:rsidR="00134B71" w:rsidRPr="00134B71" w:rsidRDefault="00134B71" w:rsidP="00134B71">
      <w:pPr>
        <w:ind w:firstLine="540"/>
        <w:jc w:val="both"/>
        <w:rPr>
          <w:sz w:val="2"/>
          <w:szCs w:val="2"/>
        </w:rPr>
      </w:pPr>
      <w:r w:rsidRPr="00134B71">
        <w:rPr>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 </w:t>
      </w:r>
    </w:p>
    <w:p w:rsidR="00134B71" w:rsidRPr="00134B71" w:rsidRDefault="00134B71" w:rsidP="00134B71">
      <w:pPr>
        <w:ind w:firstLine="540"/>
        <w:jc w:val="both"/>
        <w:rPr>
          <w:sz w:val="28"/>
          <w:szCs w:val="28"/>
        </w:rPr>
      </w:pPr>
      <w:r w:rsidRPr="00134B71">
        <w:rPr>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134B71" w:rsidRPr="00134B71" w:rsidRDefault="00134B71" w:rsidP="00134B71">
      <w:pPr>
        <w:jc w:val="both"/>
        <w:rPr>
          <w:sz w:val="28"/>
          <w:szCs w:val="28"/>
        </w:rPr>
      </w:pPr>
      <w:r w:rsidRPr="00134B71">
        <w:rPr>
          <w:sz w:val="28"/>
          <w:szCs w:val="28"/>
        </w:rPr>
        <w:t xml:space="preserve">       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t>
      </w:r>
    </w:p>
    <w:p w:rsidR="00134B71" w:rsidRPr="00134B71" w:rsidRDefault="00134B71" w:rsidP="00134B71">
      <w:pPr>
        <w:pStyle w:val="ConsPlusNormal"/>
        <w:widowControl/>
        <w:ind w:firstLine="709"/>
        <w:jc w:val="both"/>
        <w:rPr>
          <w:rFonts w:ascii="Times New Roman" w:hAnsi="Times New Roman" w:cs="Times New Roman"/>
          <w:sz w:val="28"/>
          <w:szCs w:val="28"/>
        </w:rPr>
      </w:pPr>
      <w:proofErr w:type="gramStart"/>
      <w:r w:rsidRPr="00134B71">
        <w:rPr>
          <w:rFonts w:ascii="Times New Roman" w:hAnsi="Times New Roman" w:cs="Times New Roman"/>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«О защите прав юридических лиц и индивидуальных предпринимателей при проведении государственного</w:t>
      </w:r>
      <w:proofErr w:type="gramEnd"/>
      <w:r w:rsidRPr="00134B71">
        <w:rPr>
          <w:rFonts w:ascii="Times New Roman" w:hAnsi="Times New Roman" w:cs="Times New Roman"/>
          <w:sz w:val="28"/>
          <w:szCs w:val="28"/>
        </w:rPr>
        <w:t xml:space="preserve"> контроля (надзора) и муниципального контроля»;</w:t>
      </w:r>
    </w:p>
    <w:p w:rsidR="00134B71" w:rsidRPr="00134B71" w:rsidRDefault="00134B71" w:rsidP="00134B71">
      <w:pPr>
        <w:pStyle w:val="ConsPlusNormal"/>
        <w:widowControl/>
        <w:ind w:firstLine="709"/>
        <w:jc w:val="both"/>
        <w:rPr>
          <w:rFonts w:ascii="Times New Roman" w:hAnsi="Times New Roman" w:cs="Times New Roman"/>
          <w:sz w:val="28"/>
          <w:szCs w:val="28"/>
        </w:rPr>
      </w:pPr>
      <w:r w:rsidRPr="00134B71">
        <w:rPr>
          <w:rFonts w:ascii="Times New Roman" w:hAnsi="Times New Roman" w:cs="Times New Roman"/>
          <w:bCs/>
          <w:sz w:val="28"/>
          <w:szCs w:val="28"/>
        </w:rPr>
        <w:t>3) требовать представления документов</w:t>
      </w:r>
      <w:r w:rsidRPr="00134B71">
        <w:rPr>
          <w:rFonts w:ascii="Times New Roman" w:hAnsi="Times New Roman" w:cs="Times New Roman"/>
          <w:sz w:val="28"/>
          <w:szCs w:val="28"/>
        </w:rPr>
        <w:t xml:space="preserve">, информации, если они не являются объектами проверки или </w:t>
      </w:r>
      <w:r w:rsidRPr="00134B71">
        <w:rPr>
          <w:rFonts w:ascii="Times New Roman" w:hAnsi="Times New Roman" w:cs="Times New Roman"/>
          <w:bCs/>
          <w:sz w:val="28"/>
          <w:szCs w:val="28"/>
        </w:rPr>
        <w:t>не относятся к предмету проверки</w:t>
      </w:r>
      <w:r w:rsidRPr="00134B71">
        <w:rPr>
          <w:rFonts w:ascii="Times New Roman" w:hAnsi="Times New Roman" w:cs="Times New Roman"/>
          <w:sz w:val="28"/>
          <w:szCs w:val="28"/>
        </w:rPr>
        <w:t>, а также изымать оригиналы таких документов;</w:t>
      </w:r>
    </w:p>
    <w:p w:rsidR="00134B71" w:rsidRPr="00134B71" w:rsidRDefault="00134B71" w:rsidP="00134B71">
      <w:pPr>
        <w:pStyle w:val="ConsPlusNormal"/>
        <w:widowControl/>
        <w:ind w:firstLine="709"/>
        <w:jc w:val="both"/>
        <w:rPr>
          <w:rFonts w:ascii="Times New Roman" w:hAnsi="Times New Roman" w:cs="Times New Roman"/>
          <w:sz w:val="28"/>
          <w:szCs w:val="28"/>
        </w:rPr>
      </w:pPr>
      <w:proofErr w:type="gramStart"/>
      <w:r w:rsidRPr="00134B71">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134B71">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134B71" w:rsidRPr="00134B71" w:rsidRDefault="00134B71" w:rsidP="00134B71">
      <w:pPr>
        <w:pStyle w:val="ConsPlusNormal"/>
        <w:widowControl/>
        <w:ind w:firstLine="709"/>
        <w:jc w:val="both"/>
        <w:rPr>
          <w:rFonts w:ascii="Times New Roman" w:hAnsi="Times New Roman" w:cs="Times New Roman"/>
          <w:sz w:val="28"/>
          <w:szCs w:val="28"/>
        </w:rPr>
      </w:pPr>
      <w:r w:rsidRPr="00134B71">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34B71" w:rsidRPr="00134B71" w:rsidRDefault="00134B71" w:rsidP="00134B71">
      <w:pPr>
        <w:pStyle w:val="ConsPlusNormal"/>
        <w:widowControl/>
        <w:ind w:firstLine="709"/>
        <w:jc w:val="both"/>
        <w:rPr>
          <w:rFonts w:ascii="Times New Roman" w:hAnsi="Times New Roman" w:cs="Times New Roman"/>
          <w:bCs/>
          <w:sz w:val="28"/>
          <w:szCs w:val="28"/>
        </w:rPr>
      </w:pPr>
      <w:r w:rsidRPr="00134B71">
        <w:rPr>
          <w:rFonts w:ascii="Times New Roman" w:hAnsi="Times New Roman" w:cs="Times New Roman"/>
          <w:bCs/>
          <w:sz w:val="28"/>
          <w:szCs w:val="28"/>
        </w:rPr>
        <w:t>6)  превышать установленные сроки проведения проверки;</w:t>
      </w:r>
    </w:p>
    <w:p w:rsidR="00134B71" w:rsidRDefault="00134B71" w:rsidP="00134B71">
      <w:pPr>
        <w:pStyle w:val="ConsPlusNormal"/>
        <w:widowControl/>
        <w:ind w:firstLine="709"/>
        <w:jc w:val="both"/>
        <w:rPr>
          <w:rFonts w:ascii="Times New Roman" w:hAnsi="Times New Roman" w:cs="Times New Roman"/>
          <w:b/>
          <w:bCs/>
          <w:sz w:val="28"/>
          <w:szCs w:val="28"/>
        </w:rPr>
      </w:pPr>
      <w:r w:rsidRPr="00134B71">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roofErr w:type="gramStart"/>
      <w:r w:rsidRPr="00134B71">
        <w:rPr>
          <w:rFonts w:ascii="Times New Roman" w:hAnsi="Times New Roman" w:cs="Times New Roman"/>
          <w:sz w:val="28"/>
          <w:szCs w:val="28"/>
        </w:rPr>
        <w:t>.</w:t>
      </w:r>
      <w:r>
        <w:rPr>
          <w:rFonts w:ascii="Times New Roman" w:hAnsi="Times New Roman" w:cs="Times New Roman"/>
          <w:sz w:val="28"/>
          <w:szCs w:val="28"/>
        </w:rPr>
        <w:t>».</w:t>
      </w:r>
      <w:proofErr w:type="gramEnd"/>
    </w:p>
    <w:p w:rsidR="00012445" w:rsidRPr="007257B4" w:rsidRDefault="00134B71" w:rsidP="00134B71">
      <w:pPr>
        <w:shd w:val="clear" w:color="auto" w:fill="FFFFFF"/>
        <w:jc w:val="both"/>
        <w:rPr>
          <w:sz w:val="28"/>
          <w:szCs w:val="28"/>
        </w:rPr>
      </w:pPr>
      <w:r>
        <w:rPr>
          <w:rFonts w:ascii="Arial" w:hAnsi="Arial" w:cs="Arial"/>
          <w:sz w:val="28"/>
          <w:szCs w:val="28"/>
        </w:rPr>
        <w:lastRenderedPageBreak/>
        <w:t xml:space="preserve">        </w:t>
      </w:r>
      <w:r w:rsidR="00A2195D">
        <w:rPr>
          <w:sz w:val="28"/>
          <w:szCs w:val="28"/>
        </w:rPr>
        <w:t xml:space="preserve">2) </w:t>
      </w:r>
      <w:r w:rsidR="00827B42" w:rsidRPr="007257B4">
        <w:rPr>
          <w:sz w:val="28"/>
          <w:szCs w:val="28"/>
        </w:rPr>
        <w:t xml:space="preserve">Настоящее постановление вступает в силу после официального </w:t>
      </w:r>
      <w:r w:rsidR="00E606A5" w:rsidRPr="007257B4">
        <w:rPr>
          <w:sz w:val="28"/>
          <w:szCs w:val="28"/>
        </w:rPr>
        <w:t xml:space="preserve">              </w:t>
      </w:r>
      <w:r w:rsidR="00827B42" w:rsidRPr="007257B4">
        <w:rPr>
          <w:sz w:val="28"/>
          <w:szCs w:val="28"/>
        </w:rPr>
        <w:t>опубликования в Информационном бюллетене органов местного самоуправления Палехского муниципального района.</w:t>
      </w:r>
    </w:p>
    <w:p w:rsidR="007257B4" w:rsidRPr="007257B4" w:rsidRDefault="007257B4" w:rsidP="007257B4">
      <w:pPr>
        <w:pStyle w:val="a7"/>
        <w:shd w:val="clear" w:color="auto" w:fill="FFFFFF"/>
        <w:ind w:left="1248"/>
        <w:jc w:val="both"/>
        <w:rPr>
          <w:sz w:val="28"/>
          <w:szCs w:val="28"/>
        </w:rPr>
      </w:pPr>
    </w:p>
    <w:p w:rsidR="001351E4" w:rsidRDefault="00894CEF" w:rsidP="00012445">
      <w:pPr>
        <w:tabs>
          <w:tab w:val="left" w:pos="284"/>
          <w:tab w:val="left" w:pos="567"/>
        </w:tabs>
        <w:jc w:val="both"/>
        <w:rPr>
          <w:b/>
          <w:sz w:val="28"/>
          <w:szCs w:val="28"/>
        </w:rPr>
      </w:pPr>
      <w:r>
        <w:rPr>
          <w:b/>
          <w:sz w:val="28"/>
          <w:szCs w:val="28"/>
        </w:rPr>
        <w:t xml:space="preserve"> </w:t>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1"/>
        <w:gridCol w:w="1766"/>
        <w:gridCol w:w="2920"/>
      </w:tblGrid>
      <w:tr w:rsidR="00012445" w:rsidRPr="00646F08" w:rsidTr="00393ED2">
        <w:tc>
          <w:tcPr>
            <w:tcW w:w="4921" w:type="dxa"/>
            <w:tcBorders>
              <w:top w:val="nil"/>
              <w:left w:val="nil"/>
              <w:bottom w:val="nil"/>
              <w:right w:val="nil"/>
            </w:tcBorders>
          </w:tcPr>
          <w:p w:rsidR="00012445" w:rsidRPr="00646F08" w:rsidRDefault="00894CEF" w:rsidP="00393ED2">
            <w:pPr>
              <w:shd w:val="clear" w:color="auto" w:fill="FFFFFF"/>
              <w:rPr>
                <w:b/>
                <w:color w:val="000000"/>
                <w:spacing w:val="-1"/>
                <w:sz w:val="28"/>
                <w:szCs w:val="28"/>
              </w:rPr>
            </w:pPr>
            <w:r>
              <w:rPr>
                <w:b/>
                <w:color w:val="000000"/>
                <w:spacing w:val="-1"/>
                <w:sz w:val="28"/>
                <w:szCs w:val="28"/>
              </w:rPr>
              <w:t>Г</w:t>
            </w:r>
            <w:r w:rsidR="00012445" w:rsidRPr="00646F08">
              <w:rPr>
                <w:b/>
                <w:color w:val="000000"/>
                <w:spacing w:val="-1"/>
                <w:sz w:val="28"/>
                <w:szCs w:val="28"/>
              </w:rPr>
              <w:t>лав</w:t>
            </w:r>
            <w:r>
              <w:rPr>
                <w:b/>
                <w:color w:val="000000"/>
                <w:spacing w:val="-1"/>
                <w:sz w:val="28"/>
                <w:szCs w:val="28"/>
              </w:rPr>
              <w:t>а</w:t>
            </w:r>
            <w:r w:rsidR="00012445" w:rsidRPr="00646F08">
              <w:rPr>
                <w:b/>
                <w:color w:val="000000"/>
                <w:spacing w:val="-1"/>
                <w:sz w:val="28"/>
                <w:szCs w:val="28"/>
              </w:rPr>
              <w:t xml:space="preserve"> администрации</w:t>
            </w:r>
          </w:p>
          <w:p w:rsidR="00012445" w:rsidRPr="00646F08" w:rsidRDefault="00012445" w:rsidP="00393ED2">
            <w:pPr>
              <w:rPr>
                <w:b/>
                <w:color w:val="000000"/>
                <w:spacing w:val="-1"/>
                <w:sz w:val="24"/>
                <w:szCs w:val="28"/>
              </w:rPr>
            </w:pPr>
            <w:r w:rsidRPr="00646F08">
              <w:rPr>
                <w:b/>
                <w:color w:val="000000"/>
                <w:spacing w:val="-1"/>
                <w:sz w:val="28"/>
                <w:szCs w:val="28"/>
              </w:rPr>
              <w:t xml:space="preserve">Палехского </w:t>
            </w:r>
            <w:r w:rsidRPr="00646F08">
              <w:rPr>
                <w:b/>
                <w:color w:val="000000"/>
                <w:spacing w:val="-3"/>
                <w:sz w:val="28"/>
                <w:szCs w:val="28"/>
              </w:rPr>
              <w:t>муниципального района</w:t>
            </w:r>
          </w:p>
        </w:tc>
        <w:tc>
          <w:tcPr>
            <w:tcW w:w="1766" w:type="dxa"/>
            <w:tcBorders>
              <w:top w:val="nil"/>
              <w:left w:val="nil"/>
              <w:bottom w:val="nil"/>
              <w:right w:val="nil"/>
            </w:tcBorders>
          </w:tcPr>
          <w:p w:rsidR="00012445" w:rsidRPr="00646F08" w:rsidRDefault="00012445" w:rsidP="00393ED2">
            <w:pPr>
              <w:rPr>
                <w:b/>
                <w:color w:val="000000"/>
                <w:spacing w:val="-1"/>
                <w:sz w:val="24"/>
                <w:szCs w:val="28"/>
              </w:rPr>
            </w:pPr>
          </w:p>
        </w:tc>
        <w:tc>
          <w:tcPr>
            <w:tcW w:w="2920" w:type="dxa"/>
            <w:tcBorders>
              <w:top w:val="nil"/>
              <w:left w:val="nil"/>
              <w:bottom w:val="nil"/>
              <w:right w:val="nil"/>
            </w:tcBorders>
          </w:tcPr>
          <w:p w:rsidR="00012445" w:rsidRPr="00646F08" w:rsidRDefault="00012445" w:rsidP="00393ED2">
            <w:pPr>
              <w:jc w:val="right"/>
              <w:rPr>
                <w:b/>
                <w:color w:val="000000"/>
                <w:spacing w:val="-4"/>
                <w:sz w:val="24"/>
                <w:szCs w:val="28"/>
              </w:rPr>
            </w:pPr>
          </w:p>
          <w:p w:rsidR="00012445" w:rsidRPr="00646F08" w:rsidRDefault="00012445" w:rsidP="001351E4">
            <w:pPr>
              <w:jc w:val="right"/>
              <w:rPr>
                <w:b/>
                <w:color w:val="000000"/>
                <w:spacing w:val="-1"/>
                <w:sz w:val="28"/>
                <w:szCs w:val="28"/>
              </w:rPr>
            </w:pPr>
            <w:r w:rsidRPr="00646F08">
              <w:rPr>
                <w:b/>
                <w:color w:val="000000"/>
                <w:spacing w:val="-4"/>
                <w:sz w:val="28"/>
                <w:szCs w:val="28"/>
              </w:rPr>
              <w:t>А.</w:t>
            </w:r>
            <w:r w:rsidR="001351E4">
              <w:rPr>
                <w:b/>
                <w:color w:val="000000"/>
                <w:spacing w:val="-4"/>
                <w:sz w:val="28"/>
                <w:szCs w:val="28"/>
              </w:rPr>
              <w:t>А</w:t>
            </w:r>
            <w:r w:rsidRPr="00646F08">
              <w:rPr>
                <w:b/>
                <w:color w:val="000000"/>
                <w:spacing w:val="-4"/>
                <w:sz w:val="28"/>
                <w:szCs w:val="28"/>
              </w:rPr>
              <w:t xml:space="preserve">. </w:t>
            </w:r>
            <w:r w:rsidR="001351E4">
              <w:rPr>
                <w:b/>
                <w:color w:val="000000"/>
                <w:spacing w:val="-4"/>
                <w:sz w:val="28"/>
                <w:szCs w:val="28"/>
              </w:rPr>
              <w:t>Мочалов</w:t>
            </w:r>
          </w:p>
        </w:tc>
      </w:tr>
    </w:tbl>
    <w:p w:rsidR="00012445" w:rsidRDefault="00012445" w:rsidP="00012445">
      <w:pPr>
        <w:shd w:val="clear" w:color="auto" w:fill="FFFFFF"/>
        <w:rPr>
          <w:color w:val="000000"/>
          <w:spacing w:val="-1"/>
          <w:sz w:val="24"/>
          <w:szCs w:val="28"/>
        </w:rPr>
      </w:pPr>
    </w:p>
    <w:p w:rsidR="007257B4" w:rsidRDefault="007257B4" w:rsidP="007257B4">
      <w:pPr>
        <w:spacing w:after="240"/>
        <w:jc w:val="right"/>
        <w:rPr>
          <w:sz w:val="28"/>
          <w:szCs w:val="28"/>
        </w:rPr>
      </w:pPr>
    </w:p>
    <w:p w:rsidR="007257B4" w:rsidRDefault="007257B4" w:rsidP="007257B4">
      <w:pPr>
        <w:spacing w:after="240"/>
        <w:jc w:val="right"/>
        <w:rPr>
          <w:sz w:val="28"/>
          <w:szCs w:val="28"/>
        </w:rPr>
      </w:pPr>
    </w:p>
    <w:p w:rsidR="007257B4" w:rsidRDefault="007257B4" w:rsidP="007257B4">
      <w:pPr>
        <w:spacing w:after="240"/>
        <w:jc w:val="right"/>
        <w:rPr>
          <w:sz w:val="28"/>
          <w:szCs w:val="28"/>
        </w:rPr>
      </w:pPr>
    </w:p>
    <w:p w:rsidR="007257B4" w:rsidRDefault="007257B4" w:rsidP="007257B4">
      <w:pPr>
        <w:spacing w:after="240"/>
        <w:jc w:val="right"/>
        <w:rPr>
          <w:sz w:val="28"/>
          <w:szCs w:val="28"/>
        </w:rPr>
      </w:pPr>
    </w:p>
    <w:sectPr w:rsidR="007257B4" w:rsidSect="00134B71">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3022"/>
    <w:multiLevelType w:val="hybridMultilevel"/>
    <w:tmpl w:val="910AD152"/>
    <w:lvl w:ilvl="0" w:tplc="92D22136">
      <w:start w:val="1"/>
      <w:numFmt w:val="decimal"/>
      <w:lvlText w:val="%1."/>
      <w:lvlJc w:val="left"/>
      <w:pPr>
        <w:ind w:left="1248" w:hanging="384"/>
      </w:pPr>
      <w:rPr>
        <w:rFonts w:hint="default"/>
        <w:color w:val="auto"/>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1">
    <w:nsid w:val="37602978"/>
    <w:multiLevelType w:val="singleLevel"/>
    <w:tmpl w:val="CCA08E7A"/>
    <w:lvl w:ilvl="0">
      <w:start w:val="1"/>
      <w:numFmt w:val="bullet"/>
      <w:lvlText w:val=""/>
      <w:lvlJc w:val="left"/>
      <w:pPr>
        <w:tabs>
          <w:tab w:val="num" w:pos="360"/>
        </w:tabs>
      </w:pPr>
      <w:rPr>
        <w:rFonts w:ascii="Wingdings" w:hAnsi="Wingdings" w:hint="default"/>
      </w:rPr>
    </w:lvl>
  </w:abstractNum>
  <w:abstractNum w:abstractNumId="2">
    <w:nsid w:val="489E1A9C"/>
    <w:multiLevelType w:val="singleLevel"/>
    <w:tmpl w:val="0A9C5026"/>
    <w:lvl w:ilvl="0">
      <w:start w:val="1"/>
      <w:numFmt w:val="bullet"/>
      <w:lvlText w:val=""/>
      <w:lvlJc w:val="left"/>
      <w:pPr>
        <w:tabs>
          <w:tab w:val="num" w:pos="360"/>
        </w:tabs>
      </w:pPr>
      <w:rPr>
        <w:rFonts w:ascii="Wingdings" w:hAnsi="Wingdings" w:hint="default"/>
      </w:rPr>
    </w:lvl>
  </w:abstractNum>
  <w:abstractNum w:abstractNumId="3">
    <w:nsid w:val="624B31C0"/>
    <w:multiLevelType w:val="hybridMultilevel"/>
    <w:tmpl w:val="6EECED9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12445"/>
    <w:rsid w:val="00012445"/>
    <w:rsid w:val="000C1030"/>
    <w:rsid w:val="000C4F11"/>
    <w:rsid w:val="000E7E13"/>
    <w:rsid w:val="00134B71"/>
    <w:rsid w:val="001351E4"/>
    <w:rsid w:val="00183937"/>
    <w:rsid w:val="001A3014"/>
    <w:rsid w:val="001D7FD2"/>
    <w:rsid w:val="002007E4"/>
    <w:rsid w:val="00215362"/>
    <w:rsid w:val="002159F3"/>
    <w:rsid w:val="00217066"/>
    <w:rsid w:val="00217E19"/>
    <w:rsid w:val="00285337"/>
    <w:rsid w:val="00313359"/>
    <w:rsid w:val="003208CA"/>
    <w:rsid w:val="003254D1"/>
    <w:rsid w:val="00336D2A"/>
    <w:rsid w:val="003A5E59"/>
    <w:rsid w:val="003F0993"/>
    <w:rsid w:val="00435C16"/>
    <w:rsid w:val="0048770F"/>
    <w:rsid w:val="00495BB2"/>
    <w:rsid w:val="004D0FE9"/>
    <w:rsid w:val="005A3B19"/>
    <w:rsid w:val="00602B3F"/>
    <w:rsid w:val="006845F8"/>
    <w:rsid w:val="006A58AA"/>
    <w:rsid w:val="006F6347"/>
    <w:rsid w:val="006F6897"/>
    <w:rsid w:val="007257B4"/>
    <w:rsid w:val="0079034C"/>
    <w:rsid w:val="007A6401"/>
    <w:rsid w:val="007C6CCD"/>
    <w:rsid w:val="007E4829"/>
    <w:rsid w:val="00822432"/>
    <w:rsid w:val="008230AA"/>
    <w:rsid w:val="00827B42"/>
    <w:rsid w:val="00894CEF"/>
    <w:rsid w:val="008C6B1C"/>
    <w:rsid w:val="008F5467"/>
    <w:rsid w:val="00900BAD"/>
    <w:rsid w:val="009173DA"/>
    <w:rsid w:val="0092261E"/>
    <w:rsid w:val="00943774"/>
    <w:rsid w:val="00954E4E"/>
    <w:rsid w:val="009F3E5F"/>
    <w:rsid w:val="00A2195D"/>
    <w:rsid w:val="00A35DB9"/>
    <w:rsid w:val="00A637DF"/>
    <w:rsid w:val="00AA3AD2"/>
    <w:rsid w:val="00B52C7A"/>
    <w:rsid w:val="00B71EE2"/>
    <w:rsid w:val="00B94C30"/>
    <w:rsid w:val="00B9693F"/>
    <w:rsid w:val="00BA6E63"/>
    <w:rsid w:val="00BD22A1"/>
    <w:rsid w:val="00C11D55"/>
    <w:rsid w:val="00C956FB"/>
    <w:rsid w:val="00CF4E33"/>
    <w:rsid w:val="00D229F1"/>
    <w:rsid w:val="00D84B67"/>
    <w:rsid w:val="00D93EFF"/>
    <w:rsid w:val="00DC0A06"/>
    <w:rsid w:val="00DD16B5"/>
    <w:rsid w:val="00DE09CA"/>
    <w:rsid w:val="00DF0F6B"/>
    <w:rsid w:val="00E075C1"/>
    <w:rsid w:val="00E1294F"/>
    <w:rsid w:val="00E50EE8"/>
    <w:rsid w:val="00E606A5"/>
    <w:rsid w:val="00EC12EA"/>
    <w:rsid w:val="00EC7009"/>
    <w:rsid w:val="00EE09C2"/>
    <w:rsid w:val="00F01133"/>
    <w:rsid w:val="00F57AC7"/>
    <w:rsid w:val="00F87DFB"/>
    <w:rsid w:val="00FC4435"/>
    <w:rsid w:val="00FC4966"/>
    <w:rsid w:val="00FE51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4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012445"/>
    <w:pPr>
      <w:keepNext/>
      <w:jc w:val="center"/>
      <w:textAlignment w:val="baseline"/>
      <w:outlineLvl w:val="2"/>
    </w:pPr>
    <w:rPr>
      <w:b/>
      <w:spacing w:val="4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12445"/>
    <w:rPr>
      <w:rFonts w:ascii="Times New Roman" w:eastAsia="Times New Roman" w:hAnsi="Times New Roman" w:cs="Times New Roman"/>
      <w:b/>
      <w:spacing w:val="40"/>
      <w:szCs w:val="20"/>
      <w:lang w:eastAsia="ru-RU"/>
    </w:rPr>
  </w:style>
  <w:style w:type="paragraph" w:styleId="a3">
    <w:name w:val="annotation text"/>
    <w:basedOn w:val="a"/>
    <w:link w:val="a4"/>
    <w:semiHidden/>
    <w:rsid w:val="00012445"/>
    <w:pPr>
      <w:overflowPunct/>
      <w:autoSpaceDE/>
      <w:autoSpaceDN/>
      <w:adjustRightInd/>
    </w:pPr>
  </w:style>
  <w:style w:type="character" w:customStyle="1" w:styleId="a4">
    <w:name w:val="Текст примечания Знак"/>
    <w:basedOn w:val="a0"/>
    <w:link w:val="a3"/>
    <w:semiHidden/>
    <w:rsid w:val="00012445"/>
    <w:rPr>
      <w:rFonts w:ascii="Times New Roman" w:eastAsia="Times New Roman" w:hAnsi="Times New Roman" w:cs="Times New Roman"/>
      <w:sz w:val="20"/>
      <w:szCs w:val="20"/>
      <w:lang w:eastAsia="ru-RU"/>
    </w:rPr>
  </w:style>
  <w:style w:type="paragraph" w:styleId="2">
    <w:name w:val="Body Text Indent 2"/>
    <w:basedOn w:val="a"/>
    <w:link w:val="20"/>
    <w:rsid w:val="00012445"/>
    <w:pPr>
      <w:shd w:val="clear" w:color="auto" w:fill="FFFFFF"/>
      <w:ind w:left="4956"/>
      <w:jc w:val="both"/>
    </w:pPr>
    <w:rPr>
      <w:b/>
      <w:color w:val="000000"/>
      <w:spacing w:val="-3"/>
      <w:sz w:val="24"/>
      <w:szCs w:val="28"/>
    </w:rPr>
  </w:style>
  <w:style w:type="character" w:customStyle="1" w:styleId="20">
    <w:name w:val="Основной текст с отступом 2 Знак"/>
    <w:basedOn w:val="a0"/>
    <w:link w:val="2"/>
    <w:rsid w:val="00012445"/>
    <w:rPr>
      <w:rFonts w:ascii="Times New Roman" w:eastAsia="Times New Roman" w:hAnsi="Times New Roman" w:cs="Times New Roman"/>
      <w:b/>
      <w:color w:val="000000"/>
      <w:spacing w:val="-3"/>
      <w:sz w:val="24"/>
      <w:szCs w:val="28"/>
      <w:shd w:val="clear" w:color="auto" w:fill="FFFFFF"/>
      <w:lang w:eastAsia="ru-RU"/>
    </w:rPr>
  </w:style>
  <w:style w:type="paragraph" w:customStyle="1" w:styleId="ConsPlusNormal">
    <w:name w:val="ConsPlusNormal"/>
    <w:rsid w:val="000124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012445"/>
    <w:rPr>
      <w:rFonts w:ascii="Tahoma" w:hAnsi="Tahoma" w:cs="Tahoma"/>
      <w:sz w:val="16"/>
      <w:szCs w:val="16"/>
    </w:rPr>
  </w:style>
  <w:style w:type="character" w:customStyle="1" w:styleId="a6">
    <w:name w:val="Текст выноски Знак"/>
    <w:basedOn w:val="a0"/>
    <w:link w:val="a5"/>
    <w:uiPriority w:val="99"/>
    <w:semiHidden/>
    <w:rsid w:val="00012445"/>
    <w:rPr>
      <w:rFonts w:ascii="Tahoma" w:eastAsia="Times New Roman" w:hAnsi="Tahoma" w:cs="Tahoma"/>
      <w:sz w:val="16"/>
      <w:szCs w:val="16"/>
      <w:lang w:eastAsia="ru-RU"/>
    </w:rPr>
  </w:style>
  <w:style w:type="paragraph" w:styleId="a7">
    <w:name w:val="List Paragraph"/>
    <w:basedOn w:val="a"/>
    <w:uiPriority w:val="34"/>
    <w:qFormat/>
    <w:rsid w:val="00CF4E3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8941B5EB0CDC96CFC181BC5FF86945AF764A1F98FC28E23F634CCEE9YA62E" TargetMode="External"/><Relationship Id="rId3" Type="http://schemas.openxmlformats.org/officeDocument/2006/relationships/styles" Target="styles.xml"/><Relationship Id="rId7" Type="http://schemas.openxmlformats.org/officeDocument/2006/relationships/hyperlink" Target="consultantplus://offline/ref=0F8941B5EB0CDC96CFC181BC5FF86945AF76481199FF28E23F634CCEE9A2094484F5194D05E5DA55Y46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F8941B5EB0CDC96CFC181BC5FF86945AF764B1099FF28E23F634CCEE9YA6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5C98-B0F9-48E1-8194-00D46C7AE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1239</Words>
  <Characters>7066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марина</cp:lastModifiedBy>
  <cp:revision>58</cp:revision>
  <cp:lastPrinted>2015-10-07T05:26:00Z</cp:lastPrinted>
  <dcterms:created xsi:type="dcterms:W3CDTF">2013-02-13T11:25:00Z</dcterms:created>
  <dcterms:modified xsi:type="dcterms:W3CDTF">2015-10-07T05:27:00Z</dcterms:modified>
</cp:coreProperties>
</file>