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600424">
        <w:t>2</w:t>
      </w:r>
      <w:r w:rsidR="00CD1C15">
        <w:t>5</w:t>
      </w:r>
      <w:r w:rsidR="00600424">
        <w:t>»</w:t>
      </w:r>
      <w:r>
        <w:t xml:space="preserve"> </w:t>
      </w:r>
      <w:r w:rsidR="001E5AE3">
        <w:t>мая</w:t>
      </w:r>
      <w:r>
        <w:t xml:space="preserve"> 20</w:t>
      </w:r>
      <w:r w:rsidR="00600424">
        <w:t>20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600424">
        <w:rPr>
          <w:sz w:val="28"/>
          <w:szCs w:val="28"/>
        </w:rPr>
        <w:t>а</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600424">
        <w:rPr>
          <w:sz w:val="28"/>
          <w:szCs w:val="28"/>
        </w:rPr>
        <w:t>ого</w:t>
      </w:r>
      <w:r w:rsidR="00E53B86">
        <w:rPr>
          <w:sz w:val="28"/>
          <w:szCs w:val="28"/>
        </w:rPr>
        <w:t xml:space="preserve"> участк</w:t>
      </w:r>
      <w:r w:rsidR="00600424">
        <w:rPr>
          <w:sz w:val="28"/>
          <w:szCs w:val="28"/>
        </w:rPr>
        <w:t>а</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600424">
        <w:rPr>
          <w:b/>
        </w:rPr>
        <w:t>20</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600424">
        <w:rPr>
          <w:szCs w:val="24"/>
        </w:rPr>
        <w:t>а</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600424">
        <w:rPr>
          <w:szCs w:val="24"/>
        </w:rPr>
        <w:t>ого</w:t>
      </w:r>
      <w:r w:rsidR="001E5AE3">
        <w:rPr>
          <w:szCs w:val="24"/>
        </w:rPr>
        <w:t xml:space="preserve"> участк</w:t>
      </w:r>
      <w:r w:rsidR="00600424">
        <w:rPr>
          <w:szCs w:val="24"/>
        </w:rPr>
        <w:t>а</w:t>
      </w:r>
      <w:r w:rsidR="00E53B86">
        <w:rPr>
          <w:szCs w:val="24"/>
        </w:rPr>
        <w:t>.</w:t>
      </w:r>
    </w:p>
    <w:p w:rsidR="00E53B86" w:rsidRDefault="00E53B86" w:rsidP="00F57309">
      <w:pPr>
        <w:pStyle w:val="a3"/>
        <w:ind w:right="0" w:firstLine="708"/>
        <w:jc w:val="both"/>
      </w:pPr>
    </w:p>
    <w:p w:rsidR="00E53B86" w:rsidRDefault="00E53B86" w:rsidP="002C098C">
      <w:pPr>
        <w:jc w:val="both"/>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CD1C15">
        <w:t>15</w:t>
      </w:r>
      <w:r w:rsidR="00DE25D1">
        <w:t>.</w:t>
      </w:r>
      <w:r w:rsidR="001E5AE3">
        <w:t>0</w:t>
      </w:r>
      <w:r w:rsidR="00CD1C15">
        <w:t>4</w:t>
      </w:r>
      <w:r>
        <w:t>.20</w:t>
      </w:r>
      <w:r w:rsidR="00600424">
        <w:t>20</w:t>
      </w:r>
      <w:r>
        <w:t xml:space="preserve"> </w:t>
      </w:r>
      <w:r w:rsidRPr="001623AE">
        <w:t xml:space="preserve">№ </w:t>
      </w:r>
      <w:r w:rsidR="00CD1C15">
        <w:t>222</w:t>
      </w:r>
      <w:r w:rsidRPr="001623AE">
        <w:t>-п</w:t>
      </w:r>
      <w:r w:rsidRPr="002C098C">
        <w:t xml:space="preserve"> «О проведении аукциона </w:t>
      </w:r>
      <w:r w:rsidR="00AC69B0">
        <w:t>на право заключения договор</w:t>
      </w:r>
      <w:r w:rsidR="00600424">
        <w:t>а</w:t>
      </w:r>
      <w:r w:rsidR="00AC69B0">
        <w:t xml:space="preserve"> аренды</w:t>
      </w:r>
      <w:r w:rsidRPr="002C098C">
        <w:t xml:space="preserve"> </w:t>
      </w:r>
      <w:r>
        <w:t>земельн</w:t>
      </w:r>
      <w:r w:rsidR="00600424">
        <w:t>ого</w:t>
      </w:r>
      <w:r w:rsidR="001E5AE3">
        <w:t xml:space="preserve"> участк</w:t>
      </w:r>
      <w:r w:rsidR="00600424">
        <w:t>а</w:t>
      </w:r>
      <w:r>
        <w:t xml:space="preserve"> с кадастровым номер</w:t>
      </w:r>
      <w:r w:rsidR="00600424">
        <w:t>о</w:t>
      </w:r>
      <w:r>
        <w:t>м 37:11:0</w:t>
      </w:r>
      <w:r w:rsidR="000306A4">
        <w:t>401</w:t>
      </w:r>
      <w:r w:rsidR="00CD1C15">
        <w:t>3</w:t>
      </w:r>
      <w:r w:rsidR="00600424">
        <w:t>7</w:t>
      </w:r>
      <w:r>
        <w:t>:</w:t>
      </w:r>
      <w:r w:rsidR="00CD1C15">
        <w:t>265</w:t>
      </w:r>
      <w:r>
        <w:t>».</w:t>
      </w:r>
    </w:p>
    <w:p w:rsidR="003377CD" w:rsidRPr="002C098C" w:rsidRDefault="003377CD" w:rsidP="002C098C">
      <w:pPr>
        <w:jc w:val="both"/>
        <w:rPr>
          <w:b/>
        </w:rPr>
      </w:pPr>
    </w:p>
    <w:p w:rsidR="00E53B8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3377CD" w:rsidRPr="00423406" w:rsidRDefault="003377CD" w:rsidP="00B5039B">
      <w:pPr>
        <w:numPr>
          <w:ilvl w:val="12"/>
          <w:numId w:val="0"/>
        </w:numPr>
        <w:spacing w:line="264" w:lineRule="auto"/>
        <w:ind w:firstLine="720"/>
        <w:jc w:val="both"/>
      </w:pPr>
    </w:p>
    <w:p w:rsidR="00E53B86"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val" w:val="3"/>
          <w:attr w:name="sch" w:val="1"/>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3377CD" w:rsidRPr="00F24BED" w:rsidRDefault="003377CD" w:rsidP="00B5039B">
      <w:pPr>
        <w:pStyle w:val="21"/>
        <w:tabs>
          <w:tab w:val="left" w:pos="720"/>
        </w:tabs>
        <w:spacing w:line="264" w:lineRule="auto"/>
        <w:ind w:right="0" w:firstLine="720"/>
        <w:rPr>
          <w:sz w:val="24"/>
          <w:szCs w:val="24"/>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600424">
        <w:t>0</w:t>
      </w:r>
      <w:r w:rsidR="00CD1C15">
        <w:t>3</w:t>
      </w:r>
      <w:r w:rsidRPr="001623AE">
        <w:t>»</w:t>
      </w:r>
      <w:r>
        <w:t xml:space="preserve"> </w:t>
      </w:r>
      <w:r w:rsidR="00600424">
        <w:t>июня</w:t>
      </w:r>
      <w:r w:rsidRPr="001623AE">
        <w:t xml:space="preserve"> </w:t>
      </w:r>
      <w:r>
        <w:t>20</w:t>
      </w:r>
      <w:r w:rsidR="00600424">
        <w:t>20</w:t>
      </w:r>
      <w:r w:rsidRPr="001623AE">
        <w:t xml:space="preserve"> г.</w:t>
      </w:r>
    </w:p>
    <w:p w:rsidR="003377CD" w:rsidRPr="001623AE"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600424">
        <w:t>«</w:t>
      </w:r>
      <w:r w:rsidR="00CD1C15">
        <w:t>02</w:t>
      </w:r>
      <w:r w:rsidRPr="001623AE">
        <w:t xml:space="preserve">» </w:t>
      </w:r>
      <w:r w:rsidR="00CD1C15">
        <w:t>июля</w:t>
      </w:r>
      <w:r w:rsidRPr="001623AE">
        <w:t xml:space="preserve"> 20</w:t>
      </w:r>
      <w:r w:rsidR="00600424">
        <w:t>20</w:t>
      </w:r>
      <w:r w:rsidRPr="001623AE">
        <w:t xml:space="preserve"> г.</w:t>
      </w:r>
    </w:p>
    <w:p w:rsidR="003377CD" w:rsidRPr="001623AE"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3377CD" w:rsidRPr="004D439A" w:rsidRDefault="003377CD" w:rsidP="00B5039B">
      <w:pPr>
        <w:numPr>
          <w:ilvl w:val="12"/>
          <w:numId w:val="0"/>
        </w:numPr>
        <w:spacing w:line="264" w:lineRule="auto"/>
        <w:ind w:firstLine="720"/>
        <w:jc w:val="both"/>
      </w:pPr>
    </w:p>
    <w:p w:rsidR="00E53B86" w:rsidRDefault="00E53B86" w:rsidP="00B5039B">
      <w:pPr>
        <w:numPr>
          <w:ilvl w:val="12"/>
          <w:numId w:val="0"/>
        </w:numPr>
        <w:spacing w:line="264" w:lineRule="auto"/>
        <w:ind w:firstLine="720"/>
        <w:jc w:val="both"/>
      </w:pPr>
      <w:smartTag w:uri="urn:schemas-microsoft-com:office:cs:smarttags" w:element="NumConv9p0">
        <w:smartTagPr>
          <w:attr w:name="sch" w:val="2"/>
          <w:attr w:name="val" w:val="042406001"/>
        </w:smartTagPr>
        <w:r>
          <w:rPr>
            <w:b/>
          </w:rPr>
          <w:t>7</w:t>
        </w:r>
      </w:smartTag>
      <w:r w:rsidRPr="004D439A">
        <w:rPr>
          <w:b/>
        </w:rPr>
        <w:t xml:space="preserve">. Дата, время и место определения участников аукциона </w:t>
      </w:r>
      <w:r w:rsidRPr="006F2CEA">
        <w:rPr>
          <w:b/>
        </w:rPr>
        <w:t xml:space="preserve">– </w:t>
      </w:r>
      <w:r w:rsidRPr="00600424">
        <w:t>«</w:t>
      </w:r>
      <w:r w:rsidR="00600424">
        <w:t>0</w:t>
      </w:r>
      <w:r w:rsidR="00CD1C15">
        <w:t>6</w:t>
      </w:r>
      <w:r w:rsidRPr="005C080B">
        <w:t xml:space="preserve">» </w:t>
      </w:r>
      <w:r w:rsidR="00600424">
        <w:t>июл</w:t>
      </w:r>
      <w:r w:rsidR="001E5AE3">
        <w:t xml:space="preserve">я </w:t>
      </w:r>
      <w:r>
        <w:t>20</w:t>
      </w:r>
      <w:r w:rsidR="00600424">
        <w:t>20</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3377CD" w:rsidRPr="004D439A" w:rsidRDefault="003377CD" w:rsidP="00B5039B">
      <w:pPr>
        <w:numPr>
          <w:ilvl w:val="12"/>
          <w:numId w:val="0"/>
        </w:numPr>
        <w:spacing w:line="264" w:lineRule="auto"/>
        <w:ind w:firstLine="720"/>
        <w:jc w:val="both"/>
        <w:rPr>
          <w:b/>
        </w:rPr>
      </w:pPr>
    </w:p>
    <w:p w:rsidR="00E53B86"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600424">
        <w:t>«</w:t>
      </w:r>
      <w:r w:rsidR="00600424">
        <w:t>0</w:t>
      </w:r>
      <w:r w:rsidR="00CD1C15">
        <w:t>9</w:t>
      </w:r>
      <w:r w:rsidRPr="001623AE">
        <w:t xml:space="preserve">» </w:t>
      </w:r>
      <w:r w:rsidR="00600424">
        <w:t>июл</w:t>
      </w:r>
      <w:r w:rsidR="001E5AE3">
        <w:t>я</w:t>
      </w:r>
      <w:r>
        <w:t xml:space="preserve"> 20</w:t>
      </w:r>
      <w:r w:rsidR="00600424">
        <w:t>20</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3377CD" w:rsidRPr="00261855" w:rsidRDefault="003377CD" w:rsidP="00B5039B">
      <w:pPr>
        <w:numPr>
          <w:ilvl w:val="12"/>
          <w:numId w:val="0"/>
        </w:numPr>
        <w:spacing w:line="264" w:lineRule="auto"/>
        <w:ind w:firstLine="720"/>
        <w:jc w:val="both"/>
      </w:pP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w:t>
      </w:r>
      <w:r w:rsidR="00600424">
        <w:rPr>
          <w:sz w:val="24"/>
          <w:szCs w:val="24"/>
        </w:rPr>
        <w:t>а</w:t>
      </w:r>
      <w:r w:rsidR="00CA01E3">
        <w:rPr>
          <w:sz w:val="24"/>
          <w:szCs w:val="24"/>
        </w:rPr>
        <w:t xml:space="preserve"> аренды земельн</w:t>
      </w:r>
      <w:r w:rsidR="00600424">
        <w:rPr>
          <w:sz w:val="24"/>
          <w:szCs w:val="24"/>
        </w:rPr>
        <w:t>ого</w:t>
      </w:r>
      <w:r w:rsidR="001E5AE3">
        <w:rPr>
          <w:sz w:val="24"/>
          <w:szCs w:val="24"/>
        </w:rPr>
        <w:t xml:space="preserve"> участк</w:t>
      </w:r>
      <w:r w:rsidR="00600424">
        <w:rPr>
          <w:sz w:val="24"/>
          <w:szCs w:val="24"/>
        </w:rPr>
        <w:t>а</w:t>
      </w:r>
      <w:r w:rsidR="00CD1C15">
        <w:rPr>
          <w:sz w:val="24"/>
          <w:szCs w:val="24"/>
        </w:rPr>
        <w:t xml:space="preserve"> сроком на 10 лет.</w:t>
      </w:r>
      <w:r w:rsidR="00CA01E3">
        <w:rPr>
          <w:sz w:val="24"/>
          <w:szCs w:val="24"/>
        </w:rPr>
        <w:t xml:space="preserve"> </w:t>
      </w:r>
    </w:p>
    <w:p w:rsidR="003377CD" w:rsidRDefault="00103FB2" w:rsidP="00600424">
      <w:pPr>
        <w:pStyle w:val="21"/>
        <w:numPr>
          <w:ilvl w:val="12"/>
          <w:numId w:val="0"/>
        </w:numPr>
        <w:tabs>
          <w:tab w:val="left" w:pos="0"/>
          <w:tab w:val="left" w:pos="720"/>
        </w:tabs>
        <w:spacing w:line="264" w:lineRule="auto"/>
        <w:ind w:right="0"/>
        <w:rPr>
          <w:b/>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0306A4">
        <w:rPr>
          <w:sz w:val="24"/>
          <w:szCs w:val="24"/>
        </w:rPr>
        <w:t>401</w:t>
      </w:r>
      <w:r w:rsidR="00CD1C15">
        <w:rPr>
          <w:sz w:val="24"/>
          <w:szCs w:val="24"/>
        </w:rPr>
        <w:t>3</w:t>
      </w:r>
      <w:r w:rsidR="00600424">
        <w:rPr>
          <w:sz w:val="24"/>
          <w:szCs w:val="24"/>
        </w:rPr>
        <w:t>7</w:t>
      </w:r>
      <w:r w:rsidR="00E53B86" w:rsidRPr="00154ECB">
        <w:rPr>
          <w:sz w:val="24"/>
          <w:szCs w:val="24"/>
        </w:rPr>
        <w:t>:</w:t>
      </w:r>
      <w:r w:rsidR="00600424">
        <w:rPr>
          <w:sz w:val="24"/>
          <w:szCs w:val="24"/>
        </w:rPr>
        <w:t>2</w:t>
      </w:r>
      <w:r w:rsidR="00CD1C15">
        <w:rPr>
          <w:sz w:val="24"/>
          <w:szCs w:val="24"/>
        </w:rPr>
        <w:t>65</w:t>
      </w:r>
      <w:r w:rsidR="00E53B86">
        <w:rPr>
          <w:sz w:val="24"/>
          <w:szCs w:val="24"/>
        </w:rPr>
        <w:t>,</w:t>
      </w:r>
      <w:r w:rsidR="00E53B86" w:rsidRPr="00154ECB">
        <w:rPr>
          <w:sz w:val="24"/>
          <w:szCs w:val="24"/>
        </w:rPr>
        <w:t xml:space="preserve"> площадью </w:t>
      </w:r>
      <w:r w:rsidR="00CD1C15">
        <w:rPr>
          <w:sz w:val="24"/>
          <w:szCs w:val="24"/>
        </w:rPr>
        <w:t>763</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0306A4">
        <w:rPr>
          <w:sz w:val="24"/>
          <w:szCs w:val="24"/>
        </w:rPr>
        <w:t>п</w:t>
      </w:r>
      <w:r w:rsidR="00E53B86">
        <w:rPr>
          <w:sz w:val="24"/>
          <w:szCs w:val="24"/>
        </w:rPr>
        <w:t xml:space="preserve">. </w:t>
      </w:r>
      <w:r w:rsidR="000306A4">
        <w:rPr>
          <w:sz w:val="24"/>
          <w:szCs w:val="24"/>
        </w:rPr>
        <w:t>Палех</w:t>
      </w:r>
      <w:r w:rsidR="00E53B86">
        <w:rPr>
          <w:sz w:val="24"/>
          <w:szCs w:val="24"/>
        </w:rPr>
        <w:t xml:space="preserve">, ул. </w:t>
      </w:r>
      <w:r w:rsidR="00CD1C15">
        <w:rPr>
          <w:sz w:val="24"/>
          <w:szCs w:val="24"/>
        </w:rPr>
        <w:t>Чапаева</w:t>
      </w:r>
      <w:r w:rsidR="009B2573">
        <w:rPr>
          <w:sz w:val="24"/>
          <w:szCs w:val="24"/>
        </w:rPr>
        <w:t xml:space="preserve">, </w:t>
      </w:r>
      <w:r w:rsidR="00E53B86">
        <w:rPr>
          <w:sz w:val="24"/>
          <w:szCs w:val="24"/>
        </w:rPr>
        <w:t xml:space="preserve">для </w:t>
      </w:r>
      <w:r w:rsidR="00CD1C15">
        <w:rPr>
          <w:sz w:val="24"/>
          <w:szCs w:val="24"/>
        </w:rPr>
        <w:t>строительства здания склада</w:t>
      </w:r>
      <w:r>
        <w:rPr>
          <w:sz w:val="24"/>
          <w:szCs w:val="24"/>
        </w:rPr>
        <w:t>.</w:t>
      </w:r>
      <w:r w:rsidR="00190541">
        <w:rPr>
          <w:b/>
          <w:sz w:val="24"/>
          <w:szCs w:val="24"/>
        </w:rPr>
        <w:t xml:space="preserve"> </w:t>
      </w:r>
    </w:p>
    <w:p w:rsidR="00190541" w:rsidRDefault="00190541" w:rsidP="00600424">
      <w:pPr>
        <w:pStyle w:val="21"/>
        <w:numPr>
          <w:ilvl w:val="12"/>
          <w:numId w:val="0"/>
        </w:numPr>
        <w:tabs>
          <w:tab w:val="left" w:pos="0"/>
          <w:tab w:val="left" w:pos="720"/>
        </w:tabs>
        <w:spacing w:line="264" w:lineRule="auto"/>
        <w:ind w:right="0"/>
      </w:pPr>
      <w:r>
        <w:rPr>
          <w:b/>
          <w:sz w:val="24"/>
          <w:szCs w:val="24"/>
        </w:rPr>
        <w:t xml:space="preserve">           </w:t>
      </w:r>
    </w:p>
    <w:p w:rsidR="003377CD" w:rsidRDefault="003B10C8" w:rsidP="00154ECB">
      <w:pPr>
        <w:jc w:val="both"/>
      </w:pPr>
      <w:r>
        <w:t xml:space="preserve">            </w:t>
      </w:r>
      <w:r w:rsidR="00E53B86" w:rsidRPr="00AE7047">
        <w:rPr>
          <w:b/>
        </w:rPr>
        <w:t>9.2.</w:t>
      </w:r>
      <w:r w:rsidR="00E53B86" w:rsidRPr="00A9613D">
        <w:tab/>
      </w:r>
      <w:r w:rsidR="00600424">
        <w:t>Земельный</w:t>
      </w:r>
      <w:r w:rsidR="00E53B86">
        <w:t xml:space="preserve"> участ</w:t>
      </w:r>
      <w:r w:rsidR="00600424">
        <w:t>о</w:t>
      </w:r>
      <w:r w:rsidR="00E53B86">
        <w:t>к</w:t>
      </w:r>
      <w:r w:rsidR="00600424">
        <w:t xml:space="preserve"> находи</w:t>
      </w:r>
      <w:r w:rsidR="00E53B86">
        <w:t>тся в государственной собственности до разграничения прав на землю.</w:t>
      </w:r>
    </w:p>
    <w:p w:rsidR="00E53B86" w:rsidRPr="00A9613D" w:rsidRDefault="00E53B86" w:rsidP="00154ECB">
      <w:pPr>
        <w:jc w:val="both"/>
      </w:pPr>
      <w:r>
        <w:t xml:space="preserve"> </w:t>
      </w:r>
    </w:p>
    <w:p w:rsidR="003377CD" w:rsidRDefault="00E53B86" w:rsidP="003377CD">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w:t>
      </w:r>
      <w:r w:rsidR="003377CD">
        <w:t xml:space="preserve">в размере полутора процентов кадастровой стоимости земельного участка,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CD1C15">
        <w:t>2276</w:t>
      </w:r>
      <w:r w:rsidRPr="00F27457">
        <w:t xml:space="preserve"> (</w:t>
      </w:r>
      <w:r w:rsidR="00CD1C15">
        <w:t>Две</w:t>
      </w:r>
      <w:r>
        <w:t xml:space="preserve"> </w:t>
      </w:r>
      <w:r w:rsidRPr="00F27457">
        <w:t>тысяч</w:t>
      </w:r>
      <w:r w:rsidR="00CD1C15">
        <w:t>и</w:t>
      </w:r>
      <w:r w:rsidRPr="00F27457">
        <w:t xml:space="preserve"> </w:t>
      </w:r>
      <w:r w:rsidR="00CD1C15">
        <w:t xml:space="preserve">двести </w:t>
      </w:r>
      <w:r w:rsidR="003377CD">
        <w:t>семь</w:t>
      </w:r>
      <w:r w:rsidR="00CD1C15">
        <w:t>десят шесть</w:t>
      </w:r>
      <w:r w:rsidRPr="00F27457">
        <w:t xml:space="preserve">) руб. </w:t>
      </w:r>
      <w:r w:rsidR="00CD1C15">
        <w:t>4</w:t>
      </w:r>
      <w:r w:rsidR="003377CD">
        <w:t>1</w:t>
      </w:r>
      <w:r w:rsidRPr="00F27457">
        <w:t xml:space="preserve"> коп.</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lastRenderedPageBreak/>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CD1C15">
        <w:rPr>
          <w:rFonts w:ascii="Times New Roman" w:hAnsi="Times New Roman" w:cs="Times New Roman"/>
          <w:sz w:val="24"/>
          <w:szCs w:val="24"/>
        </w:rPr>
        <w:t>68</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CD1C15">
        <w:rPr>
          <w:rFonts w:ascii="Times New Roman" w:hAnsi="Times New Roman" w:cs="Times New Roman"/>
          <w:sz w:val="24"/>
          <w:szCs w:val="24"/>
        </w:rPr>
        <w:t>Шестьдесят восемь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CD1C15">
        <w:rPr>
          <w:rFonts w:ascii="Times New Roman" w:hAnsi="Times New Roman" w:cs="Times New Roman"/>
          <w:sz w:val="24"/>
          <w:szCs w:val="24"/>
        </w:rPr>
        <w:t>29</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3377CD" w:rsidRDefault="003377CD" w:rsidP="00BD429C">
      <w:pPr>
        <w:pStyle w:val="ConsPlusNormal"/>
        <w:jc w:val="both"/>
        <w:rPr>
          <w:rFonts w:ascii="Times New Roman" w:hAnsi="Times New Roman" w:cs="Times New Roman"/>
          <w:sz w:val="24"/>
          <w:szCs w:val="24"/>
        </w:rPr>
      </w:pP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E53B86" w:rsidRPr="00423406" w:rsidRDefault="00E53B86" w:rsidP="00F57309">
      <w:pPr>
        <w:spacing w:line="264" w:lineRule="auto"/>
        <w:jc w:val="both"/>
        <w:rPr>
          <w:b/>
        </w:rPr>
      </w:pPr>
      <w:r>
        <w:rPr>
          <w:b/>
        </w:rPr>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3377CD">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0</w:t>
      </w:r>
      <w:r w:rsidR="00CD1C15">
        <w:rPr>
          <w:i/>
          <w:sz w:val="24"/>
          <w:szCs w:val="24"/>
        </w:rPr>
        <w:t>2</w:t>
      </w:r>
      <w:r>
        <w:rPr>
          <w:i/>
          <w:sz w:val="24"/>
          <w:szCs w:val="24"/>
        </w:rPr>
        <w:t xml:space="preserve"> </w:t>
      </w:r>
      <w:r w:rsidR="00CD1C15">
        <w:rPr>
          <w:i/>
          <w:sz w:val="24"/>
          <w:szCs w:val="24"/>
        </w:rPr>
        <w:t>июл</w:t>
      </w:r>
      <w:r w:rsidR="00463D9E">
        <w:rPr>
          <w:i/>
          <w:sz w:val="24"/>
          <w:szCs w:val="24"/>
        </w:rPr>
        <w:t>я</w:t>
      </w:r>
      <w:r w:rsidRPr="00273282">
        <w:rPr>
          <w:i/>
          <w:sz w:val="24"/>
          <w:szCs w:val="24"/>
        </w:rPr>
        <w:t xml:space="preserve"> 20</w:t>
      </w:r>
      <w:r w:rsidR="003377CD">
        <w:rPr>
          <w:i/>
          <w:sz w:val="24"/>
          <w:szCs w:val="24"/>
        </w:rPr>
        <w:t>20</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140313">
        <w:rPr>
          <w:sz w:val="24"/>
          <w:szCs w:val="24"/>
        </w:rPr>
        <w:t>455</w:t>
      </w:r>
      <w:r w:rsidRPr="001765BA">
        <w:rPr>
          <w:sz w:val="24"/>
          <w:szCs w:val="24"/>
        </w:rPr>
        <w:t xml:space="preserve"> (</w:t>
      </w:r>
      <w:r w:rsidR="00140313">
        <w:rPr>
          <w:sz w:val="24"/>
          <w:szCs w:val="24"/>
        </w:rPr>
        <w:t xml:space="preserve">Четыреста </w:t>
      </w:r>
      <w:r w:rsidR="00C317DA">
        <w:rPr>
          <w:sz w:val="24"/>
          <w:szCs w:val="24"/>
        </w:rPr>
        <w:t xml:space="preserve">пятьдесят </w:t>
      </w:r>
      <w:r w:rsidR="00140313">
        <w:rPr>
          <w:sz w:val="24"/>
          <w:szCs w:val="24"/>
        </w:rPr>
        <w:t>пять</w:t>
      </w:r>
      <w:r w:rsidRPr="001765BA">
        <w:rPr>
          <w:sz w:val="24"/>
          <w:szCs w:val="24"/>
        </w:rPr>
        <w:t xml:space="preserve">) руб. </w:t>
      </w:r>
      <w:r w:rsidR="00140313">
        <w:rPr>
          <w:sz w:val="24"/>
          <w:szCs w:val="24"/>
        </w:rPr>
        <w:t>28</w:t>
      </w:r>
      <w:r w:rsidRPr="001765BA">
        <w:rPr>
          <w:sz w:val="24"/>
          <w:szCs w:val="24"/>
        </w:rPr>
        <w:t xml:space="preserve"> коп.</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24617151</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предоставлению в аренду земельного участка (Лот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C83F91" w:rsidRDefault="00F74C45" w:rsidP="00C317DA">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w:t>
      </w:r>
      <w:r>
        <w:lastRenderedPageBreak/>
        <w:t xml:space="preserve">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lastRenderedPageBreak/>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C317DA">
        <w:rPr>
          <w:b/>
        </w:rPr>
        <w:t>ого</w:t>
      </w:r>
      <w:r w:rsidRPr="00807DD6">
        <w:rPr>
          <w:b/>
        </w:rPr>
        <w:t xml:space="preserve"> участк</w:t>
      </w:r>
      <w:r w:rsidR="00C317DA">
        <w:rPr>
          <w:b/>
        </w:rPr>
        <w:t>а</w:t>
      </w:r>
      <w:r w:rsidRPr="00807DD6">
        <w:rPr>
          <w:b/>
        </w:rPr>
        <w:t xml:space="preserve"> на местности:</w:t>
      </w:r>
      <w:r>
        <w:t xml:space="preserve">            </w:t>
      </w:r>
      <w:r w:rsidRPr="00807DD6">
        <w:t>Осмотр земельн</w:t>
      </w:r>
      <w:r w:rsidR="00C317DA">
        <w:t>ого</w:t>
      </w:r>
      <w:r w:rsidR="008B70A9">
        <w:t xml:space="preserve"> участк</w:t>
      </w:r>
      <w:r w:rsidR="00C317DA">
        <w:t>а</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w:t>
      </w:r>
      <w:r w:rsidRPr="000A095D">
        <w:rPr>
          <w:kern w:val="1"/>
        </w:rPr>
        <w:lastRenderedPageBreak/>
        <w:t xml:space="preserve">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E53B86" w:rsidRPr="000A095D" w:rsidRDefault="00E53B86" w:rsidP="00D80BFB">
      <w:pPr>
        <w:widowControl w:val="0"/>
        <w:jc w:val="both"/>
        <w:textAlignment w:val="baseline"/>
        <w:rPr>
          <w:color w:val="000000"/>
        </w:rPr>
      </w:pPr>
      <w:r w:rsidRPr="000A095D">
        <w:rPr>
          <w:b/>
          <w:kern w:val="1"/>
        </w:rPr>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Pr="00953F0D">
          <w:rPr>
            <w:rStyle w:val="ad"/>
            <w:lang w:val="en-US"/>
          </w:rPr>
          <w:t>paleh</w:t>
        </w:r>
        <w:r w:rsidRPr="00953F0D">
          <w:rPr>
            <w:rStyle w:val="ad"/>
          </w:rPr>
          <w:t>06@gov37.ivanovo.ru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lastRenderedPageBreak/>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C317DA">
        <w:rPr>
          <w:rFonts w:ascii="Times New Roman" w:hAnsi="Times New Roman"/>
          <w:sz w:val="26"/>
          <w:szCs w:val="26"/>
        </w:rPr>
        <w:t>20</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w:t>
      </w:r>
      <w:r w:rsidR="00623AB2">
        <w:rPr>
          <w:sz w:val="26"/>
          <w:szCs w:val="26"/>
        </w:rPr>
        <w:t xml:space="preserve"> 1</w:t>
      </w:r>
      <w:r w:rsidR="00E53B86" w:rsidRPr="009743AE">
        <w:rPr>
          <w:sz w:val="26"/>
          <w:szCs w:val="26"/>
        </w:rPr>
        <w:t xml:space="preserve">: </w:t>
      </w:r>
      <w:r w:rsidR="00E53B86" w:rsidRPr="00961F8E">
        <w:rPr>
          <w:sz w:val="26"/>
          <w:szCs w:val="26"/>
        </w:rPr>
        <w:t xml:space="preserve">земельный участок с кадастровым номером </w:t>
      </w:r>
      <w:r w:rsidR="00623AB2">
        <w:rPr>
          <w:sz w:val="26"/>
          <w:szCs w:val="26"/>
        </w:rPr>
        <w:t>37:11:0401</w:t>
      </w:r>
      <w:r w:rsidR="00140313">
        <w:rPr>
          <w:sz w:val="26"/>
          <w:szCs w:val="26"/>
        </w:rPr>
        <w:t>3</w:t>
      </w:r>
      <w:r w:rsidR="00623AB2">
        <w:rPr>
          <w:sz w:val="26"/>
          <w:szCs w:val="26"/>
        </w:rPr>
        <w:t>7:2</w:t>
      </w:r>
      <w:r w:rsidR="00140313">
        <w:rPr>
          <w:sz w:val="26"/>
          <w:szCs w:val="26"/>
        </w:rPr>
        <w:t>65</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lastRenderedPageBreak/>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C317DA" w:rsidRDefault="00C317DA" w:rsidP="00585946">
      <w:pPr>
        <w:pStyle w:val="a3"/>
        <w:ind w:right="0"/>
      </w:pPr>
    </w:p>
    <w:p w:rsidR="00E53B86" w:rsidRDefault="00E53B86" w:rsidP="00585946">
      <w:pPr>
        <w:pStyle w:val="a3"/>
        <w:ind w:right="0"/>
      </w:pPr>
    </w:p>
    <w:p w:rsidR="00C317DA" w:rsidRDefault="00C317DA" w:rsidP="00585946">
      <w:pPr>
        <w:pStyle w:val="a3"/>
        <w:ind w:right="0"/>
      </w:pPr>
    </w:p>
    <w:p w:rsidR="000E38FA" w:rsidRPr="00961F8E" w:rsidRDefault="000E38FA" w:rsidP="000E38FA">
      <w:pPr>
        <w:pStyle w:val="a3"/>
        <w:ind w:right="0"/>
        <w:rPr>
          <w:b w:val="0"/>
        </w:rPr>
      </w:pPr>
      <w:r>
        <w:lastRenderedPageBreak/>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C317DA">
        <w:t>20</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sidRPr="003756CF">
        <w:t>решения Совета Палехского муниципального района от 28.06.2018 № 47 «Об избрании  Главы  Палехского муниципального района»</w:t>
      </w:r>
      <w:r w:rsidRPr="003756CF">
        <w:rPr>
          <w:color w:val="000000"/>
        </w:rPr>
        <w:t>,</w:t>
      </w:r>
      <w:r w:rsidRPr="003756CF">
        <w:t xml:space="preserve"> именуемая в дальнейшем «</w:t>
      </w:r>
      <w:r w:rsidRPr="003756CF">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9D71DD">
      <w:pPr>
        <w:pStyle w:val="a3"/>
        <w:ind w:right="0" w:firstLine="708"/>
        <w:jc w:val="both"/>
        <w:rPr>
          <w:i/>
          <w:szCs w:val="24"/>
        </w:rPr>
      </w:pPr>
      <w:r>
        <w:t>Лот</w:t>
      </w:r>
      <w:r w:rsidR="00C83F91">
        <w:t xml:space="preserve"> №</w:t>
      </w:r>
      <w:r w:rsidR="00C317DA">
        <w:t xml:space="preserve"> 1</w:t>
      </w:r>
      <w:r>
        <w:t>:</w:t>
      </w:r>
      <w:r w:rsidRPr="009743AE">
        <w:t xml:space="preserve"> </w:t>
      </w:r>
      <w:r w:rsidRPr="00961F8E">
        <w:t>земельный участок с кадастровым номером</w:t>
      </w:r>
      <w:r w:rsidR="00C317DA">
        <w:t xml:space="preserve"> 37:11:0401</w:t>
      </w:r>
      <w:r w:rsidR="00140313">
        <w:t>3</w:t>
      </w:r>
      <w:r w:rsidR="00C317DA">
        <w:t>7:2</w:t>
      </w:r>
      <w:r w:rsidR="00140313">
        <w:t>65</w:t>
      </w:r>
      <w:r w:rsidR="00C83F91">
        <w:t>,</w:t>
      </w:r>
      <w:r w:rsidRPr="00D47C10">
        <w:rPr>
          <w:i/>
          <w:szCs w:val="24"/>
        </w:rPr>
        <w:t xml:space="preserve"> </w:t>
      </w:r>
    </w:p>
    <w:p w:rsidR="000E38FA" w:rsidRDefault="000E38FA" w:rsidP="009D71DD">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договор</w:t>
      </w:r>
      <w:r w:rsidR="003756CF">
        <w:rPr>
          <w:b w:val="0"/>
        </w:rPr>
        <w:t>а</w:t>
      </w:r>
      <w:r w:rsidR="00E4477D">
        <w:rPr>
          <w:b w:val="0"/>
        </w:rPr>
        <w:t xml:space="preserve"> </w:t>
      </w:r>
      <w:r w:rsidR="00C83F91">
        <w:rPr>
          <w:b w:val="0"/>
        </w:rPr>
        <w:t>аренды</w:t>
      </w:r>
      <w:r w:rsidR="00E4477D">
        <w:rPr>
          <w:b w:val="0"/>
        </w:rPr>
        <w:t xml:space="preserve"> </w:t>
      </w:r>
      <w:r>
        <w:rPr>
          <w:b w:val="0"/>
        </w:rPr>
        <w:t>земельн</w:t>
      </w:r>
      <w:r w:rsidR="003756CF">
        <w:rPr>
          <w:b w:val="0"/>
        </w:rPr>
        <w:t>ого</w:t>
      </w:r>
      <w:r w:rsidRPr="006573B4">
        <w:rPr>
          <w:b w:val="0"/>
        </w:rPr>
        <w:t xml:space="preserve"> участк</w:t>
      </w:r>
      <w:r w:rsidR="003756CF">
        <w:rPr>
          <w:b w:val="0"/>
        </w:rPr>
        <w:t>а</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E4477D">
        <w:rPr>
          <w:b w:val="0"/>
        </w:rPr>
        <w:t>мая</w:t>
      </w:r>
      <w:r>
        <w:rPr>
          <w:b w:val="0"/>
        </w:rPr>
        <w:t xml:space="preserve"> </w:t>
      </w:r>
      <w:r w:rsidRPr="006573B4">
        <w:rPr>
          <w:b w:val="0"/>
        </w:rPr>
        <w:t>20</w:t>
      </w:r>
      <w:r w:rsidR="00C317DA">
        <w:rPr>
          <w:b w:val="0"/>
        </w:rPr>
        <w:t>20</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sidR="00140313">
        <w:rPr>
          <w:rFonts w:ascii="Times New Roman" w:hAnsi="Times New Roman"/>
          <w:b/>
          <w:i/>
          <w:sz w:val="24"/>
          <w:szCs w:val="24"/>
        </w:rPr>
        <w:t>455</w:t>
      </w:r>
      <w:r w:rsidRPr="00005B77">
        <w:rPr>
          <w:rFonts w:ascii="Times New Roman" w:hAnsi="Times New Roman"/>
          <w:b/>
          <w:i/>
          <w:sz w:val="24"/>
          <w:szCs w:val="24"/>
        </w:rPr>
        <w:t xml:space="preserve"> (</w:t>
      </w:r>
      <w:r w:rsidR="00140313">
        <w:rPr>
          <w:rFonts w:ascii="Times New Roman" w:hAnsi="Times New Roman"/>
          <w:b/>
          <w:i/>
          <w:sz w:val="24"/>
          <w:szCs w:val="24"/>
        </w:rPr>
        <w:t>Четыреста</w:t>
      </w:r>
      <w:r w:rsidR="009D71DD">
        <w:rPr>
          <w:rFonts w:ascii="Times New Roman" w:hAnsi="Times New Roman"/>
          <w:b/>
          <w:i/>
          <w:sz w:val="24"/>
          <w:szCs w:val="24"/>
        </w:rPr>
        <w:t xml:space="preserve"> пятьдесят </w:t>
      </w:r>
      <w:r w:rsidR="00140313">
        <w:rPr>
          <w:rFonts w:ascii="Times New Roman" w:hAnsi="Times New Roman"/>
          <w:b/>
          <w:i/>
          <w:sz w:val="24"/>
          <w:szCs w:val="24"/>
        </w:rPr>
        <w:t>пять</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140313">
        <w:rPr>
          <w:rFonts w:ascii="Times New Roman" w:hAnsi="Times New Roman"/>
          <w:b/>
          <w:i/>
          <w:sz w:val="24"/>
          <w:szCs w:val="24"/>
        </w:rPr>
        <w:t>28</w:t>
      </w:r>
      <w:r w:rsidR="009D71DD">
        <w:rPr>
          <w:b/>
          <w:i/>
          <w:sz w:val="24"/>
          <w:szCs w:val="24"/>
        </w:rPr>
        <w:t xml:space="preserve"> </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C317DA">
        <w:rPr>
          <w:sz w:val="24"/>
          <w:szCs w:val="24"/>
        </w:rPr>
        <w:t>3</w:t>
      </w:r>
      <w:r w:rsidR="00A95595">
        <w:rPr>
          <w:sz w:val="24"/>
          <w:szCs w:val="24"/>
        </w:rPr>
        <w:t>0</w:t>
      </w:r>
      <w:r>
        <w:rPr>
          <w:sz w:val="24"/>
          <w:szCs w:val="24"/>
        </w:rPr>
        <w:t xml:space="preserve">» </w:t>
      </w:r>
      <w:r w:rsidR="00E4477D">
        <w:rPr>
          <w:sz w:val="24"/>
          <w:szCs w:val="24"/>
        </w:rPr>
        <w:t>июня</w:t>
      </w:r>
      <w:r>
        <w:rPr>
          <w:sz w:val="24"/>
          <w:szCs w:val="24"/>
        </w:rPr>
        <w:t xml:space="preserve"> 20</w:t>
      </w:r>
      <w:r w:rsidR="00C317DA">
        <w:rPr>
          <w:sz w:val="24"/>
          <w:szCs w:val="24"/>
        </w:rPr>
        <w:t>20</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lastRenderedPageBreak/>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lastRenderedPageBreak/>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9D71DD" w:rsidRDefault="009D71DD" w:rsidP="00451477">
      <w:pPr>
        <w:tabs>
          <w:tab w:val="left" w:pos="5265"/>
        </w:tabs>
        <w:jc w:val="both"/>
      </w:pPr>
    </w:p>
    <w:p w:rsidR="00E4477D" w:rsidRDefault="00E4477D" w:rsidP="00451477">
      <w:pPr>
        <w:tabs>
          <w:tab w:val="left" w:pos="5265"/>
        </w:tabs>
        <w:jc w:val="both"/>
      </w:pPr>
    </w:p>
    <w:p w:rsidR="00E53B86" w:rsidRDefault="00E53B86" w:rsidP="00451477">
      <w:pPr>
        <w:jc w:val="both"/>
      </w:pPr>
      <w:r>
        <w:lastRenderedPageBreak/>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9D71DD">
        <w:t xml:space="preserve">     </w:t>
      </w:r>
      <w:r w:rsidRPr="00752901">
        <w:t xml:space="preserve">« </w:t>
      </w:r>
      <w:r>
        <w:t>____</w:t>
      </w:r>
      <w:r w:rsidRPr="00752901">
        <w:t xml:space="preserve">» </w:t>
      </w:r>
      <w:r>
        <w:t>_____________</w:t>
      </w:r>
      <w:r w:rsidRPr="00541306">
        <w:t>20</w:t>
      </w:r>
      <w:r w:rsidR="009D71DD">
        <w:t xml:space="preserve">20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sidRPr="003756CF">
        <w:rPr>
          <w:sz w:val="24"/>
          <w:szCs w:val="24"/>
        </w:rPr>
        <w:t>решения Совета Палехского муниципального района от 28.06.2018 № 47 «Об избрании  Главы  Палехского муниципального района»</w:t>
      </w:r>
      <w:r w:rsidR="00E53B86" w:rsidRPr="003756CF">
        <w:rPr>
          <w:color w:val="000000"/>
          <w:sz w:val="24"/>
          <w:szCs w:val="24"/>
        </w:rPr>
        <w:t>,</w:t>
      </w:r>
      <w:r w:rsidR="00E53B86" w:rsidRPr="003756CF">
        <w:rPr>
          <w:sz w:val="24"/>
          <w:szCs w:val="24"/>
        </w:rPr>
        <w:t xml:space="preserve"> </w:t>
      </w:r>
      <w:r w:rsidR="00FA596A" w:rsidRPr="003756CF">
        <w:rPr>
          <w:sz w:val="24"/>
          <w:szCs w:val="24"/>
        </w:rPr>
        <w:t xml:space="preserve">именуемая в дальнейшем </w:t>
      </w:r>
      <w:r w:rsidR="00FA596A" w:rsidRPr="003756CF">
        <w:rPr>
          <w:b/>
          <w:sz w:val="24"/>
          <w:szCs w:val="24"/>
        </w:rPr>
        <w:t>«Арендодатель</w:t>
      </w:r>
      <w:r w:rsidR="00FA596A">
        <w:rPr>
          <w:b/>
          <w:sz w:val="24"/>
          <w:szCs w:val="24"/>
        </w:rPr>
        <w:t xml:space="preserve">»,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3756CF">
        <w:rPr>
          <w:b w:val="0"/>
        </w:rPr>
        <w:t>а</w:t>
      </w:r>
      <w:r>
        <w:rPr>
          <w:b w:val="0"/>
        </w:rPr>
        <w:t xml:space="preserve"> аренды земельн</w:t>
      </w:r>
      <w:r w:rsidR="003756CF">
        <w:rPr>
          <w:b w:val="0"/>
        </w:rPr>
        <w:t>ого</w:t>
      </w:r>
      <w:r w:rsidR="00B0088B">
        <w:rPr>
          <w:b w:val="0"/>
        </w:rPr>
        <w:t xml:space="preserve"> участк</w:t>
      </w:r>
      <w:r w:rsidR="003756CF">
        <w:rPr>
          <w:b w:val="0"/>
        </w:rPr>
        <w:t>а</w:t>
      </w:r>
      <w:r w:rsidR="00B0088B">
        <w:rPr>
          <w:b w:val="0"/>
        </w:rPr>
        <w:t xml:space="preserve"> от </w:t>
      </w:r>
      <w:r w:rsidR="009D71DD">
        <w:rPr>
          <w:b w:val="0"/>
        </w:rPr>
        <w:t>2</w:t>
      </w:r>
      <w:r w:rsidR="00140313">
        <w:rPr>
          <w:b w:val="0"/>
        </w:rPr>
        <w:t>5</w:t>
      </w:r>
      <w:r w:rsidR="00B0088B">
        <w:rPr>
          <w:b w:val="0"/>
        </w:rPr>
        <w:t>.05.20</w:t>
      </w:r>
      <w:r w:rsidR="009D71DD">
        <w:rPr>
          <w:b w:val="0"/>
        </w:rPr>
        <w:t>20</w:t>
      </w:r>
      <w:r>
        <w:rPr>
          <w:b w:val="0"/>
        </w:rPr>
        <w:t>, опубликованной в информационном бюллетене органов местного самоуправления Палехского муниципального района от _______.20</w:t>
      </w:r>
      <w:r w:rsidR="009D71DD">
        <w:rPr>
          <w:b w:val="0"/>
        </w:rPr>
        <w:t>20</w:t>
      </w:r>
      <w:r>
        <w:rPr>
          <w:b w:val="0"/>
        </w:rPr>
        <w:t xml:space="preserve"> № ____ и протокола </w:t>
      </w:r>
      <w:r w:rsidR="00AF3A6E">
        <w:rPr>
          <w:b w:val="0"/>
        </w:rPr>
        <w:t xml:space="preserve">№ 2 подведения итогов аукциона от </w:t>
      </w:r>
      <w:r w:rsidR="009D71DD">
        <w:rPr>
          <w:b w:val="0"/>
        </w:rPr>
        <w:t>0</w:t>
      </w:r>
      <w:r w:rsidR="00140313">
        <w:rPr>
          <w:b w:val="0"/>
        </w:rPr>
        <w:t>9</w:t>
      </w:r>
      <w:r w:rsidR="00AF3A6E">
        <w:rPr>
          <w:b w:val="0"/>
        </w:rPr>
        <w:t>.</w:t>
      </w:r>
      <w:r w:rsidR="00E4477D">
        <w:rPr>
          <w:b w:val="0"/>
        </w:rPr>
        <w:t>0</w:t>
      </w:r>
      <w:r w:rsidR="009D71DD">
        <w:rPr>
          <w:b w:val="0"/>
        </w:rPr>
        <w:t>7</w:t>
      </w:r>
      <w:r w:rsidR="00AF3A6E">
        <w:rPr>
          <w:b w:val="0"/>
        </w:rPr>
        <w:t>.20</w:t>
      </w:r>
      <w:r w:rsidR="009D71DD">
        <w:rPr>
          <w:b w:val="0"/>
        </w:rPr>
        <w:t>20</w:t>
      </w:r>
      <w:r w:rsidR="00AF3A6E">
        <w:rPr>
          <w:b w:val="0"/>
        </w:rPr>
        <w:t xml:space="preserve"> Арендодатель предоставляет, а арендатор принимает в аренду земельный участок из категории земель населенных пунктов с кадастровым номером </w:t>
      </w:r>
      <w:r w:rsidR="009D71DD">
        <w:rPr>
          <w:b w:val="0"/>
        </w:rPr>
        <w:t>37:11:0401</w:t>
      </w:r>
      <w:r w:rsidR="00140313">
        <w:rPr>
          <w:b w:val="0"/>
        </w:rPr>
        <w:t>3</w:t>
      </w:r>
      <w:r w:rsidR="009D71DD">
        <w:rPr>
          <w:b w:val="0"/>
        </w:rPr>
        <w:t>7:2</w:t>
      </w:r>
      <w:r w:rsidR="00140313">
        <w:rPr>
          <w:b w:val="0"/>
        </w:rPr>
        <w:t>65</w:t>
      </w:r>
      <w:r w:rsidR="00AF3A6E">
        <w:rPr>
          <w:b w:val="0"/>
        </w:rPr>
        <w:t xml:space="preserve">, площадью </w:t>
      </w:r>
      <w:r w:rsidR="00140313">
        <w:rPr>
          <w:b w:val="0"/>
        </w:rPr>
        <w:t>763</w:t>
      </w:r>
      <w:r w:rsidR="009D71DD">
        <w:rPr>
          <w:b w:val="0"/>
        </w:rPr>
        <w:t xml:space="preserve"> </w:t>
      </w:r>
      <w:r w:rsidR="00AF3A6E">
        <w:rPr>
          <w:b w:val="0"/>
        </w:rPr>
        <w:t>кв.м., с местоположением: Иван</w:t>
      </w:r>
      <w:r w:rsidR="004B7F84">
        <w:rPr>
          <w:b w:val="0"/>
        </w:rPr>
        <w:t>овская область, Палехский район,</w:t>
      </w:r>
      <w:r w:rsidR="00AF3A6E">
        <w:rPr>
          <w:b w:val="0"/>
        </w:rPr>
        <w:t xml:space="preserve"> </w:t>
      </w:r>
      <w:r w:rsidR="009D71DD">
        <w:rPr>
          <w:b w:val="0"/>
        </w:rPr>
        <w:t xml:space="preserve">п. Палех, ул. </w:t>
      </w:r>
      <w:r w:rsidR="00140313">
        <w:rPr>
          <w:b w:val="0"/>
        </w:rPr>
        <w:t>Чапаева</w:t>
      </w:r>
      <w:r w:rsidR="00441235">
        <w:rPr>
          <w:b w:val="0"/>
        </w:rPr>
        <w:t xml:space="preserve">, для </w:t>
      </w:r>
      <w:r w:rsidR="00140313">
        <w:rPr>
          <w:b w:val="0"/>
        </w:rPr>
        <w:t>строительства здания склада</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AC3C84">
        <w:t>___лет (года)</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B72795">
        <w:t>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E53B86" w:rsidRDefault="00E53B86" w:rsidP="0092738E">
      <w:pPr>
        <w:ind w:firstLine="720"/>
        <w:rPr>
          <w:b/>
        </w:rPr>
      </w:pPr>
    </w:p>
    <w:p w:rsidR="004B7F84" w:rsidRDefault="004B7F84"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lastRenderedPageBreak/>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lastRenderedPageBreak/>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B72795">
        <w:t>20</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4C3AD5">
        <w:rPr>
          <w:rFonts w:ascii="Times New Roman" w:hAnsi="Times New Roman" w:cs="Times New Roman"/>
          <w:bCs w:val="0"/>
          <w:sz w:val="24"/>
          <w:szCs w:val="24"/>
        </w:rPr>
        <w:t>Администрация Палехского муниципального района</w:t>
      </w:r>
      <w:r w:rsidRPr="004C3AD5">
        <w:rPr>
          <w:rFonts w:ascii="Times New Roman" w:hAnsi="Times New Roman" w:cs="Times New Roman"/>
          <w:b w:val="0"/>
          <w:bCs w:val="0"/>
          <w:sz w:val="24"/>
          <w:szCs w:val="24"/>
        </w:rPr>
        <w:t xml:space="preserve">, </w:t>
      </w:r>
      <w:r w:rsidRPr="004F3D2C">
        <w:rPr>
          <w:rFonts w:ascii="Times New Roman" w:hAnsi="Times New Roman" w:cs="Times New Roman"/>
          <w:b w:val="0"/>
          <w:bCs w:val="0"/>
          <w:sz w:val="24"/>
          <w:szCs w:val="24"/>
        </w:rPr>
        <w:t xml:space="preserve">в лице Главы Палехского муниципального района </w:t>
      </w:r>
      <w:r w:rsidR="00931F9F">
        <w:rPr>
          <w:rFonts w:ascii="Times New Roman" w:hAnsi="Times New Roman" w:cs="Times New Roman"/>
          <w:b w:val="0"/>
          <w:bCs w:val="0"/>
          <w:sz w:val="24"/>
          <w:szCs w:val="24"/>
        </w:rPr>
        <w:t>Старкина Игоря Вадимовича</w:t>
      </w:r>
      <w:r w:rsidRPr="004F3D2C">
        <w:rPr>
          <w:rFonts w:ascii="Times New Roman" w:hAnsi="Times New Roman" w:cs="Times New Roman"/>
          <w:b w:val="0"/>
          <w:bCs w:val="0"/>
          <w:sz w:val="24"/>
          <w:szCs w:val="24"/>
        </w:rPr>
        <w:t>, действующего на основании Устава Палехского муниципального района</w:t>
      </w:r>
      <w:r w:rsidRPr="004F3D2C">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4F3D2C">
        <w:rPr>
          <w:rFonts w:ascii="Times New Roman" w:hAnsi="Times New Roman" w:cs="Times New Roman"/>
          <w:b w:val="0"/>
          <w:sz w:val="24"/>
          <w:szCs w:val="24"/>
          <w:lang w:val="en-US"/>
        </w:rPr>
        <w:t>RU</w:t>
      </w:r>
      <w:r w:rsidRPr="004F3D2C">
        <w:rPr>
          <w:rFonts w:ascii="Times New Roman" w:hAnsi="Times New Roman" w:cs="Times New Roman"/>
          <w:b w:val="0"/>
          <w:sz w:val="24"/>
          <w:szCs w:val="24"/>
        </w:rPr>
        <w:t xml:space="preserve">75170002010002, </w:t>
      </w:r>
      <w:r w:rsidR="00931F9F" w:rsidRPr="003756CF">
        <w:rPr>
          <w:rFonts w:ascii="Times New Roman" w:hAnsi="Times New Roman" w:cs="Times New Roman"/>
          <w:b w:val="0"/>
          <w:sz w:val="24"/>
          <w:szCs w:val="24"/>
        </w:rPr>
        <w:t>решения Совета Палехского муниципального района от 28.06.2018 № 47 «Об избрании  Главы  Палехского муниципального района»</w:t>
      </w:r>
      <w:r w:rsidRPr="003756CF">
        <w:rPr>
          <w:rFonts w:ascii="Times New Roman" w:hAnsi="Times New Roman" w:cs="Times New Roman"/>
          <w:b w:val="0"/>
          <w:sz w:val="24"/>
          <w:szCs w:val="24"/>
        </w:rPr>
        <w:t xml:space="preserve">, именуемая в дальнейшем </w:t>
      </w:r>
      <w:r w:rsidRPr="003756CF">
        <w:rPr>
          <w:rFonts w:ascii="Times New Roman" w:hAnsi="Times New Roman" w:cs="Times New Roman"/>
          <w:sz w:val="24"/>
          <w:szCs w:val="24"/>
        </w:rPr>
        <w:t>«</w:t>
      </w:r>
      <w:r w:rsidR="0020522C" w:rsidRPr="003756CF">
        <w:rPr>
          <w:rFonts w:ascii="Times New Roman" w:hAnsi="Times New Roman" w:cs="Times New Roman"/>
          <w:sz w:val="24"/>
          <w:szCs w:val="24"/>
        </w:rPr>
        <w:t>Арендодатель</w:t>
      </w:r>
      <w:r w:rsidRPr="003756CF">
        <w:rPr>
          <w:rFonts w:ascii="Times New Roman" w:hAnsi="Times New Roman" w:cs="Times New Roman"/>
          <w:sz w:val="24"/>
          <w:szCs w:val="24"/>
        </w:rPr>
        <w:t>»</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B72795">
        <w:t>37:11:0401</w:t>
      </w:r>
      <w:r w:rsidR="00140313">
        <w:t>3</w:t>
      </w:r>
      <w:r w:rsidR="00B72795">
        <w:t>7:2</w:t>
      </w:r>
      <w:r w:rsidR="00140313">
        <w:t>65</w:t>
      </w:r>
      <w:r>
        <w:t xml:space="preserve">, площадью </w:t>
      </w:r>
      <w:r w:rsidR="00140313">
        <w:t>763</w:t>
      </w:r>
      <w:r w:rsidR="00B72795">
        <w:t xml:space="preserve"> </w:t>
      </w:r>
      <w:r w:rsidRPr="00FB6AF1">
        <w:t>кв.м.</w:t>
      </w:r>
      <w:r>
        <w:t>,</w:t>
      </w:r>
      <w:r w:rsidRPr="00FB6AF1">
        <w:t xml:space="preserve"> с местоположением:</w:t>
      </w:r>
      <w:r>
        <w:t xml:space="preserve"> Ивановская область, Палехский район, </w:t>
      </w:r>
      <w:r w:rsidR="00B72795">
        <w:t xml:space="preserve">п. Палех, ул. </w:t>
      </w:r>
      <w:r w:rsidR="00140313">
        <w:t>Чапаева</w:t>
      </w:r>
      <w:r w:rsidRPr="00FB6AF1">
        <w:t xml:space="preserve">, для </w:t>
      </w:r>
      <w:r w:rsidR="000F147B">
        <w:t>строительства здания склада</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D95" w:rsidRDefault="003D2D95">
      <w:r>
        <w:separator/>
      </w:r>
    </w:p>
  </w:endnote>
  <w:endnote w:type="continuationSeparator" w:id="1">
    <w:p w:rsidR="003D2D95" w:rsidRDefault="003D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Default="00B55D59" w:rsidP="00F57309">
    <w:pPr>
      <w:pStyle w:val="a7"/>
      <w:framePr w:wrap="around" w:vAnchor="text" w:hAnchor="margin" w:xAlign="right" w:y="1"/>
      <w:rPr>
        <w:rStyle w:val="a9"/>
      </w:rPr>
    </w:pPr>
    <w:r>
      <w:rPr>
        <w:rStyle w:val="a9"/>
      </w:rPr>
      <w:fldChar w:fldCharType="begin"/>
    </w:r>
    <w:r w:rsidR="00E4477D">
      <w:rPr>
        <w:rStyle w:val="a9"/>
      </w:rPr>
      <w:instrText xml:space="preserve">PAGE  </w:instrText>
    </w:r>
    <w:r>
      <w:rPr>
        <w:rStyle w:val="a9"/>
      </w:rPr>
      <w:fldChar w:fldCharType="end"/>
    </w:r>
  </w:p>
  <w:p w:rsidR="00E4477D" w:rsidRDefault="00E4477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Pr="00C122D4" w:rsidRDefault="00B55D59" w:rsidP="00F57309">
    <w:pPr>
      <w:pStyle w:val="a7"/>
      <w:framePr w:wrap="around" w:vAnchor="text" w:hAnchor="margin" w:xAlign="right" w:y="1"/>
      <w:rPr>
        <w:rStyle w:val="a9"/>
        <w:sz w:val="20"/>
        <w:szCs w:val="20"/>
      </w:rPr>
    </w:pPr>
    <w:r w:rsidRPr="00C122D4">
      <w:rPr>
        <w:rStyle w:val="a9"/>
        <w:sz w:val="20"/>
        <w:szCs w:val="20"/>
      </w:rPr>
      <w:fldChar w:fldCharType="begin"/>
    </w:r>
    <w:r w:rsidR="00E4477D" w:rsidRPr="00C122D4">
      <w:rPr>
        <w:rStyle w:val="a9"/>
        <w:sz w:val="20"/>
        <w:szCs w:val="20"/>
      </w:rPr>
      <w:instrText xml:space="preserve">PAGE  </w:instrText>
    </w:r>
    <w:r w:rsidRPr="00C122D4">
      <w:rPr>
        <w:rStyle w:val="a9"/>
        <w:sz w:val="20"/>
        <w:szCs w:val="20"/>
      </w:rPr>
      <w:fldChar w:fldCharType="separate"/>
    </w:r>
    <w:r w:rsidR="000F147B">
      <w:rPr>
        <w:rStyle w:val="a9"/>
        <w:noProof/>
        <w:sz w:val="20"/>
        <w:szCs w:val="20"/>
      </w:rPr>
      <w:t>16</w:t>
    </w:r>
    <w:r w:rsidRPr="00C122D4">
      <w:rPr>
        <w:rStyle w:val="a9"/>
        <w:sz w:val="20"/>
        <w:szCs w:val="20"/>
      </w:rPr>
      <w:fldChar w:fldCharType="end"/>
    </w:r>
  </w:p>
  <w:p w:rsidR="00E4477D" w:rsidRDefault="00E4477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D95" w:rsidRDefault="003D2D95">
      <w:r>
        <w:separator/>
      </w:r>
    </w:p>
  </w:footnote>
  <w:footnote w:type="continuationSeparator" w:id="1">
    <w:p w:rsidR="003D2D95" w:rsidRDefault="003D2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0F147B"/>
    <w:rsid w:val="00100781"/>
    <w:rsid w:val="0010182C"/>
    <w:rsid w:val="00103FB2"/>
    <w:rsid w:val="00131A1F"/>
    <w:rsid w:val="00131BA0"/>
    <w:rsid w:val="00140313"/>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098D"/>
    <w:rsid w:val="001F3F42"/>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005"/>
    <w:rsid w:val="002914F3"/>
    <w:rsid w:val="00292D68"/>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377CD"/>
    <w:rsid w:val="00347EDC"/>
    <w:rsid w:val="0035275F"/>
    <w:rsid w:val="00360A01"/>
    <w:rsid w:val="00361229"/>
    <w:rsid w:val="0036424A"/>
    <w:rsid w:val="00370BA8"/>
    <w:rsid w:val="003756CF"/>
    <w:rsid w:val="00381CDF"/>
    <w:rsid w:val="00382DFB"/>
    <w:rsid w:val="003871C2"/>
    <w:rsid w:val="00390048"/>
    <w:rsid w:val="0039705D"/>
    <w:rsid w:val="003975CC"/>
    <w:rsid w:val="003B0B37"/>
    <w:rsid w:val="003B10C8"/>
    <w:rsid w:val="003B3821"/>
    <w:rsid w:val="003B7CB1"/>
    <w:rsid w:val="003D2D95"/>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0424"/>
    <w:rsid w:val="0060650F"/>
    <w:rsid w:val="00606DC8"/>
    <w:rsid w:val="006135EB"/>
    <w:rsid w:val="00616A18"/>
    <w:rsid w:val="006206B9"/>
    <w:rsid w:val="00620E00"/>
    <w:rsid w:val="0062157F"/>
    <w:rsid w:val="00623AB2"/>
    <w:rsid w:val="00625B3D"/>
    <w:rsid w:val="00626560"/>
    <w:rsid w:val="00626A28"/>
    <w:rsid w:val="006324F4"/>
    <w:rsid w:val="00635059"/>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D77AB"/>
    <w:rsid w:val="008E6EA3"/>
    <w:rsid w:val="008E7BBF"/>
    <w:rsid w:val="008F5CA0"/>
    <w:rsid w:val="00903B68"/>
    <w:rsid w:val="00916D98"/>
    <w:rsid w:val="00924FFA"/>
    <w:rsid w:val="0092738E"/>
    <w:rsid w:val="00931F9F"/>
    <w:rsid w:val="00932F0B"/>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D71DD"/>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3CA8"/>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55D59"/>
    <w:rsid w:val="00B60E6A"/>
    <w:rsid w:val="00B611E8"/>
    <w:rsid w:val="00B649DE"/>
    <w:rsid w:val="00B67E33"/>
    <w:rsid w:val="00B72795"/>
    <w:rsid w:val="00B95CA4"/>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317DA"/>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C36B3"/>
    <w:rsid w:val="00CD1C15"/>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6694"/>
    <w:rsid w:val="00D4036E"/>
    <w:rsid w:val="00D47C10"/>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779EC"/>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52C"/>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eh06@gov37.ivan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1</Pages>
  <Words>5468</Words>
  <Characters>31171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54</cp:revision>
  <cp:lastPrinted>2020-05-21T10:29:00Z</cp:lastPrinted>
  <dcterms:created xsi:type="dcterms:W3CDTF">2013-04-23T05:46:00Z</dcterms:created>
  <dcterms:modified xsi:type="dcterms:W3CDTF">2020-05-21T10:33:00Z</dcterms:modified>
</cp:coreProperties>
</file>