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75" w:rsidRDefault="00AF3D75"/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RPr="006150FF" w:rsidTr="00AF3D75">
        <w:trPr>
          <w:trHeight w:val="975"/>
        </w:trPr>
        <w:tc>
          <w:tcPr>
            <w:tcW w:w="3056" w:type="dxa"/>
          </w:tcPr>
          <w:p w:rsidR="00012445" w:rsidRPr="006150FF" w:rsidRDefault="00012445" w:rsidP="000E4D9F">
            <w:pPr>
              <w:pStyle w:val="a3"/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</w:tcPr>
          <w:p w:rsidR="00012445" w:rsidRPr="006150FF" w:rsidRDefault="00012445" w:rsidP="000E4D9F">
            <w:pPr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150FF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12445" w:rsidRPr="006150FF" w:rsidRDefault="00012445" w:rsidP="00393ED2">
            <w:pPr>
              <w:pStyle w:val="a3"/>
              <w:tabs>
                <w:tab w:val="left" w:pos="35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2445" w:rsidRPr="006150FF" w:rsidTr="00AF3D75">
        <w:trPr>
          <w:trHeight w:val="107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6150FF" w:rsidRDefault="00012445" w:rsidP="000E4D9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АДМИНИСТРАЦИЯ</w:t>
            </w:r>
          </w:p>
          <w:p w:rsidR="00012445" w:rsidRPr="006150FF" w:rsidRDefault="00012445" w:rsidP="000E4D9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12445" w:rsidRPr="006150FF" w:rsidRDefault="00012445" w:rsidP="000E4D9F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2445" w:rsidRPr="006150FF" w:rsidTr="00AF3D7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445" w:rsidRPr="006150FF" w:rsidRDefault="00012445" w:rsidP="000E4D9F">
            <w:pPr>
              <w:jc w:val="center"/>
              <w:rPr>
                <w:color w:val="000000" w:themeColor="text1"/>
              </w:rPr>
            </w:pPr>
            <w:r w:rsidRPr="006150FF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</w:tbl>
    <w:p w:rsidR="006111AD" w:rsidRDefault="006111AD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0E4D9F" w:rsidRPr="006150FF" w:rsidRDefault="000E4D9F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692C5F" w:rsidRPr="006150FF" w:rsidRDefault="002E21A3" w:rsidP="002E21A3">
      <w:pPr>
        <w:pStyle w:val="2"/>
        <w:ind w:left="0"/>
        <w:jc w:val="center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 </w:t>
      </w:r>
      <w:r w:rsidR="00012445" w:rsidRPr="006150FF">
        <w:rPr>
          <w:b w:val="0"/>
          <w:color w:val="000000" w:themeColor="text1"/>
          <w:sz w:val="28"/>
        </w:rPr>
        <w:t xml:space="preserve">от </w:t>
      </w:r>
      <w:r>
        <w:rPr>
          <w:b w:val="0"/>
          <w:color w:val="000000" w:themeColor="text1"/>
          <w:sz w:val="28"/>
        </w:rPr>
        <w:t xml:space="preserve"> </w:t>
      </w:r>
      <w:r w:rsidR="000D0371">
        <w:rPr>
          <w:b w:val="0"/>
          <w:color w:val="000000" w:themeColor="text1"/>
          <w:sz w:val="28"/>
        </w:rPr>
        <w:t xml:space="preserve">29.08.2018 </w:t>
      </w:r>
      <w:r>
        <w:rPr>
          <w:b w:val="0"/>
          <w:color w:val="000000" w:themeColor="text1"/>
          <w:sz w:val="28"/>
        </w:rPr>
        <w:t xml:space="preserve"> </w:t>
      </w:r>
      <w:r w:rsidR="00012445" w:rsidRPr="006150FF">
        <w:rPr>
          <w:b w:val="0"/>
          <w:color w:val="000000" w:themeColor="text1"/>
          <w:sz w:val="28"/>
        </w:rPr>
        <w:t>№</w:t>
      </w:r>
      <w:r>
        <w:rPr>
          <w:b w:val="0"/>
          <w:color w:val="000000" w:themeColor="text1"/>
          <w:sz w:val="28"/>
        </w:rPr>
        <w:t xml:space="preserve">  </w:t>
      </w:r>
      <w:r w:rsidR="000D0371">
        <w:rPr>
          <w:b w:val="0"/>
          <w:color w:val="000000" w:themeColor="text1"/>
          <w:sz w:val="28"/>
        </w:rPr>
        <w:t xml:space="preserve">518 </w:t>
      </w:r>
      <w:r w:rsidR="001D7FD2" w:rsidRPr="006150FF">
        <w:rPr>
          <w:b w:val="0"/>
          <w:color w:val="000000" w:themeColor="text1"/>
          <w:sz w:val="28"/>
        </w:rPr>
        <w:t>-</w:t>
      </w:r>
      <w:r w:rsidR="000D0371">
        <w:rPr>
          <w:b w:val="0"/>
          <w:color w:val="000000" w:themeColor="text1"/>
          <w:sz w:val="28"/>
        </w:rPr>
        <w:t xml:space="preserve"> </w:t>
      </w:r>
      <w:r w:rsidR="001D7FD2" w:rsidRPr="006150FF">
        <w:rPr>
          <w:b w:val="0"/>
          <w:color w:val="000000" w:themeColor="text1"/>
          <w:sz w:val="28"/>
        </w:rPr>
        <w:t>п</w:t>
      </w:r>
    </w:p>
    <w:p w:rsidR="006150FF" w:rsidRPr="000E4D9F" w:rsidRDefault="006150FF" w:rsidP="000E4D9F">
      <w:pPr>
        <w:pStyle w:val="2"/>
        <w:ind w:left="0"/>
        <w:jc w:val="center"/>
        <w:rPr>
          <w:b w:val="0"/>
          <w:color w:val="000000" w:themeColor="text1"/>
          <w:sz w:val="28"/>
        </w:rPr>
      </w:pPr>
    </w:p>
    <w:p w:rsidR="0038684C" w:rsidRPr="0038684C" w:rsidRDefault="0038684C" w:rsidP="002E21A3">
      <w:pPr>
        <w:pStyle w:val="ConsPlusNormal"/>
        <w:tabs>
          <w:tab w:val="left" w:pos="4155"/>
        </w:tabs>
        <w:ind w:left="709" w:right="566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прогнозе экономического и социального развития Палехского муниципального района Ивановской области на 2019 год и на период до 2021</w:t>
      </w:r>
      <w:r w:rsidR="00C40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</w:p>
    <w:p w:rsidR="0038684C" w:rsidRPr="0038684C" w:rsidRDefault="0038684C" w:rsidP="002E21A3">
      <w:pPr>
        <w:pStyle w:val="ConsPlusNormal"/>
        <w:ind w:right="-426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84C" w:rsidRPr="0038684C" w:rsidRDefault="0038684C" w:rsidP="002E21A3">
      <w:pPr>
        <w:overflowPunct/>
        <w:ind w:left="-142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="002E21A3">
        <w:rPr>
          <w:color w:val="000000" w:themeColor="text1"/>
          <w:sz w:val="28"/>
          <w:szCs w:val="28"/>
        </w:rPr>
        <w:t xml:space="preserve">       </w:t>
      </w:r>
      <w:r w:rsidRPr="0038684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2C76D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r w:rsidR="00692C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Бюджетным кодексом Российской Федерации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администрация Палехского муниципального района </w:t>
      </w:r>
      <w:r w:rsidRPr="0038684C">
        <w:rPr>
          <w:rFonts w:eastAsiaTheme="minorHAnsi"/>
          <w:b/>
          <w:color w:val="000000" w:themeColor="text1"/>
          <w:sz w:val="28"/>
          <w:szCs w:val="28"/>
          <w:lang w:eastAsia="en-US"/>
        </w:rPr>
        <w:t>п о с т а н о в л я е т</w:t>
      </w:r>
      <w:r w:rsidR="002C76D6">
        <w:rPr>
          <w:rFonts w:eastAsiaTheme="minorHAnsi"/>
          <w:b/>
          <w:color w:val="000000" w:themeColor="text1"/>
          <w:sz w:val="28"/>
          <w:szCs w:val="28"/>
          <w:lang w:eastAsia="en-US"/>
        </w:rPr>
        <w:t>:</w:t>
      </w:r>
    </w:p>
    <w:p w:rsidR="006111AD" w:rsidRDefault="002E21A3" w:rsidP="002E21A3">
      <w:pPr>
        <w:pStyle w:val="ConsPlusNormal"/>
        <w:tabs>
          <w:tab w:val="left" w:pos="4155"/>
        </w:tabs>
        <w:ind w:left="-142" w:right="-1"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="001B6A28" w:rsidRPr="002C76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Утвердить </w:t>
      </w:r>
      <w:hyperlink r:id="rId9" w:history="1">
        <w:r w:rsidR="001B6A28" w:rsidRPr="002C76D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692C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рогноз социально-экономического развития Палехского муниципального района Ивановской области на 2019 год и на период до 2021года </w:t>
        </w:r>
        <w:r w:rsidR="00EC5D0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согласно</w:t>
        </w:r>
      </w:hyperlink>
      <w:r w:rsidR="00EC5D0D">
        <w:t xml:space="preserve"> </w:t>
      </w:r>
      <w:r w:rsidR="00EC5D0D" w:rsidRPr="00EC5D0D">
        <w:rPr>
          <w:rFonts w:ascii="Times New Roman" w:hAnsi="Times New Roman" w:cs="Times New Roman"/>
          <w:sz w:val="28"/>
          <w:szCs w:val="28"/>
        </w:rPr>
        <w:t>приложению</w:t>
      </w:r>
      <w:r w:rsidR="00692C5F" w:rsidRPr="00EC5D0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692C5F" w:rsidRDefault="00692C5F" w:rsidP="00692C5F">
      <w:pPr>
        <w:pStyle w:val="ConsPlusNormal"/>
        <w:tabs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C5F" w:rsidRDefault="00692C5F" w:rsidP="00692C5F">
      <w:pPr>
        <w:pStyle w:val="ConsPlusNormal"/>
        <w:tabs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C5F" w:rsidRPr="006150FF" w:rsidRDefault="00692C5F" w:rsidP="00692C5F">
      <w:pPr>
        <w:pStyle w:val="ConsPlusNormal"/>
        <w:tabs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0FF" w:rsidRPr="006150FF" w:rsidRDefault="002E21A3" w:rsidP="0022339F">
      <w:pPr>
        <w:ind w:left="-142" w:right="-426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6150FF" w:rsidRPr="006150FF">
        <w:rPr>
          <w:b/>
          <w:bCs/>
          <w:color w:val="000000" w:themeColor="text1"/>
          <w:sz w:val="28"/>
          <w:szCs w:val="28"/>
        </w:rPr>
        <w:t xml:space="preserve">Глава </w:t>
      </w:r>
      <w:r w:rsidR="00D95150">
        <w:rPr>
          <w:b/>
          <w:bCs/>
          <w:color w:val="000000" w:themeColor="text1"/>
          <w:sz w:val="28"/>
          <w:szCs w:val="28"/>
        </w:rPr>
        <w:t>Палехского</w:t>
      </w:r>
    </w:p>
    <w:p w:rsidR="006150FF" w:rsidRPr="006150FF" w:rsidRDefault="002E21A3" w:rsidP="0022339F">
      <w:pPr>
        <w:ind w:left="-142" w:right="-426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6150FF" w:rsidRPr="006150FF">
        <w:rPr>
          <w:b/>
          <w:bCs/>
          <w:color w:val="000000" w:themeColor="text1"/>
          <w:sz w:val="28"/>
          <w:szCs w:val="28"/>
        </w:rPr>
        <w:t xml:space="preserve">муниципального района          </w:t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        </w:t>
      </w:r>
      <w:r w:rsidR="00A063FC">
        <w:rPr>
          <w:b/>
          <w:bCs/>
          <w:color w:val="000000" w:themeColor="text1"/>
          <w:sz w:val="28"/>
          <w:szCs w:val="28"/>
        </w:rPr>
        <w:t>И.В. Старкин</w:t>
      </w:r>
    </w:p>
    <w:p w:rsidR="006150FF" w:rsidRPr="006150FF" w:rsidRDefault="006150FF" w:rsidP="0032698C">
      <w:pPr>
        <w:tabs>
          <w:tab w:val="left" w:pos="552"/>
        </w:tabs>
        <w:ind w:right="-426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661" w:type="dxa"/>
        <w:tblInd w:w="-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25"/>
      </w:tblGrid>
      <w:tr w:rsidR="0038684C" w:rsidRPr="00D95150" w:rsidTr="0022339F">
        <w:trPr>
          <w:trHeight w:val="15168"/>
        </w:trPr>
        <w:tc>
          <w:tcPr>
            <w:tcW w:w="636" w:type="dxa"/>
            <w:shd w:val="clear" w:color="auto" w:fill="auto"/>
            <w:vAlign w:val="center"/>
          </w:tcPr>
          <w:p w:rsidR="0038684C" w:rsidRPr="00D95150" w:rsidRDefault="0038684C" w:rsidP="0022339F">
            <w:pPr>
              <w:pStyle w:val="ab"/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shd w:val="clear" w:color="auto" w:fill="auto"/>
          </w:tcPr>
          <w:p w:rsidR="0038684C" w:rsidRPr="00D95150" w:rsidRDefault="0038684C" w:rsidP="0022339F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3D75" w:rsidRDefault="00AF3D75" w:rsidP="002D235A">
      <w:pPr>
        <w:tabs>
          <w:tab w:val="left" w:pos="552"/>
          <w:tab w:val="left" w:pos="4940"/>
        </w:tabs>
        <w:rPr>
          <w:color w:val="000000" w:themeColor="text1"/>
          <w:sz w:val="24"/>
          <w:szCs w:val="24"/>
        </w:rPr>
      </w:pPr>
    </w:p>
    <w:p w:rsidR="002D235A" w:rsidRPr="002D235A" w:rsidRDefault="002E21A3" w:rsidP="002D235A">
      <w:pPr>
        <w:tabs>
          <w:tab w:val="left" w:pos="552"/>
          <w:tab w:val="left" w:pos="494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D235A" w:rsidRPr="002D235A">
        <w:rPr>
          <w:color w:val="000000" w:themeColor="text1"/>
          <w:sz w:val="24"/>
          <w:szCs w:val="24"/>
        </w:rPr>
        <w:t xml:space="preserve">Приложение                                </w:t>
      </w:r>
    </w:p>
    <w:p w:rsidR="002D235A" w:rsidRPr="002D235A" w:rsidRDefault="002D235A" w:rsidP="002D235A">
      <w:pPr>
        <w:tabs>
          <w:tab w:val="left" w:pos="552"/>
          <w:tab w:val="left" w:pos="4940"/>
        </w:tabs>
        <w:jc w:val="right"/>
        <w:rPr>
          <w:color w:val="000000" w:themeColor="text1"/>
          <w:sz w:val="24"/>
          <w:szCs w:val="24"/>
        </w:rPr>
      </w:pPr>
      <w:r w:rsidRPr="002D235A">
        <w:rPr>
          <w:color w:val="000000" w:themeColor="text1"/>
          <w:sz w:val="24"/>
          <w:szCs w:val="24"/>
        </w:rPr>
        <w:t>к  постановлению администрации</w:t>
      </w:r>
    </w:p>
    <w:p w:rsidR="002D235A" w:rsidRPr="002D235A" w:rsidRDefault="002D235A" w:rsidP="002D235A">
      <w:pPr>
        <w:tabs>
          <w:tab w:val="left" w:pos="552"/>
        </w:tabs>
        <w:jc w:val="right"/>
        <w:rPr>
          <w:color w:val="000000" w:themeColor="text1"/>
          <w:sz w:val="24"/>
          <w:szCs w:val="24"/>
        </w:rPr>
      </w:pPr>
      <w:r w:rsidRPr="002D235A">
        <w:rPr>
          <w:color w:val="000000" w:themeColor="text1"/>
          <w:sz w:val="24"/>
          <w:szCs w:val="24"/>
        </w:rPr>
        <w:t xml:space="preserve"> Палехского муниципального района</w:t>
      </w:r>
    </w:p>
    <w:p w:rsidR="002D235A" w:rsidRDefault="000D0371" w:rsidP="002E21A3">
      <w:pPr>
        <w:tabs>
          <w:tab w:val="left" w:pos="5340"/>
          <w:tab w:val="left" w:pos="5415"/>
          <w:tab w:val="left" w:pos="7920"/>
          <w:tab w:val="right" w:pos="9072"/>
        </w:tabs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от  29.08.2018  </w:t>
      </w:r>
      <w:r w:rsidR="002E21A3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518</w:t>
      </w:r>
      <w:r w:rsidR="002E21A3">
        <w:rPr>
          <w:color w:val="000000" w:themeColor="text1"/>
          <w:sz w:val="24"/>
          <w:szCs w:val="24"/>
        </w:rPr>
        <w:t xml:space="preserve"> </w:t>
      </w:r>
      <w:r w:rsidR="002D235A" w:rsidRPr="002D235A">
        <w:rPr>
          <w:color w:val="000000" w:themeColor="text1"/>
          <w:sz w:val="24"/>
          <w:szCs w:val="24"/>
        </w:rPr>
        <w:t>-п</w:t>
      </w:r>
    </w:p>
    <w:p w:rsidR="002D235A" w:rsidRPr="002D235A" w:rsidRDefault="002D235A" w:rsidP="002D235A">
      <w:pPr>
        <w:rPr>
          <w:sz w:val="24"/>
          <w:szCs w:val="24"/>
        </w:rPr>
      </w:pPr>
    </w:p>
    <w:p w:rsidR="002D235A" w:rsidRPr="002D235A" w:rsidRDefault="002D235A" w:rsidP="002D235A">
      <w:pPr>
        <w:rPr>
          <w:sz w:val="24"/>
          <w:szCs w:val="24"/>
        </w:rPr>
      </w:pPr>
    </w:p>
    <w:p w:rsidR="005B1F14" w:rsidRDefault="002E21A3" w:rsidP="002E21A3">
      <w:pPr>
        <w:overflowPunct/>
        <w:autoSpaceDE/>
        <w:autoSpaceDN/>
        <w:adjustRightInd/>
        <w:ind w:right="140"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ПРОГНОЗ ЭКОНОМИЧЕСКОГО И СОЦИАЛЬНОГО РАЗВИТИЯ ПАЛЕХСКОГО МУНИЦИПАЛЬНОГО РАЙОНА ИВАНОВСКОЙ ОБЛАСТИ НА 2019 ГОД И НА ПЕРИОД ДО 2021 ГОДА</w:t>
      </w:r>
    </w:p>
    <w:p w:rsidR="002E21A3" w:rsidRPr="005B1F14" w:rsidRDefault="002E21A3" w:rsidP="005B1F14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2"/>
          <w:lang w:eastAsia="en-US"/>
        </w:rPr>
      </w:pPr>
    </w:p>
    <w:tbl>
      <w:tblPr>
        <w:tblStyle w:val="af5"/>
        <w:tblW w:w="0" w:type="auto"/>
        <w:tblInd w:w="-34" w:type="dxa"/>
        <w:tblLook w:val="04A0"/>
      </w:tblPr>
      <w:tblGrid>
        <w:gridCol w:w="4253"/>
        <w:gridCol w:w="1362"/>
        <w:gridCol w:w="6"/>
        <w:gridCol w:w="1237"/>
        <w:gridCol w:w="7"/>
        <w:gridCol w:w="1244"/>
        <w:gridCol w:w="1105"/>
      </w:tblGrid>
      <w:tr w:rsidR="005B1F14" w:rsidRPr="005B1F14" w:rsidTr="002E21A3">
        <w:tc>
          <w:tcPr>
            <w:tcW w:w="4253" w:type="dxa"/>
            <w:vMerge w:val="restart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1F14">
              <w:rPr>
                <w:rFonts w:eastAsiaTheme="minorHAnsi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368" w:type="dxa"/>
            <w:gridSpan w:val="2"/>
            <w:vMerge w:val="restart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b/>
                <w:sz w:val="28"/>
                <w:szCs w:val="22"/>
                <w:lang w:eastAsia="en-US"/>
              </w:rPr>
              <w:t>Ед. изм.</w:t>
            </w:r>
          </w:p>
        </w:tc>
        <w:tc>
          <w:tcPr>
            <w:tcW w:w="3593" w:type="dxa"/>
            <w:gridSpan w:val="4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b/>
                <w:sz w:val="28"/>
                <w:szCs w:val="22"/>
                <w:lang w:eastAsia="en-US"/>
              </w:rPr>
              <w:t>Прогноз</w:t>
            </w:r>
          </w:p>
        </w:tc>
      </w:tr>
      <w:tr w:rsidR="005B1F14" w:rsidRPr="005B1F14" w:rsidTr="002E21A3">
        <w:tc>
          <w:tcPr>
            <w:tcW w:w="4253" w:type="dxa"/>
            <w:vMerge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gridSpan w:val="2"/>
            <w:vMerge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b/>
                <w:sz w:val="28"/>
                <w:szCs w:val="22"/>
                <w:lang w:eastAsia="en-US"/>
              </w:rPr>
              <w:t>2019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b/>
                <w:sz w:val="28"/>
                <w:szCs w:val="22"/>
                <w:lang w:eastAsia="en-US"/>
              </w:rPr>
              <w:t>2020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b/>
                <w:sz w:val="28"/>
                <w:szCs w:val="22"/>
                <w:lang w:eastAsia="en-US"/>
              </w:rPr>
              <w:t>2021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5B1F14">
              <w:rPr>
                <w:b/>
                <w:sz w:val="28"/>
                <w:szCs w:val="28"/>
                <w:lang w:eastAsia="en-US"/>
              </w:rPr>
              <w:t>Экономические показатели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rFonts w:asciiTheme="minorHAnsi" w:eastAsiaTheme="minorHAnsi" w:hAnsiTheme="minorHAnsi" w:cstheme="minorBidi"/>
                <w:sz w:val="10"/>
                <w:szCs w:val="10"/>
                <w:lang w:eastAsia="en-US"/>
              </w:rPr>
            </w:pP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1. Обрабатывающие производства: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1F14">
              <w:rPr>
                <w:rFonts w:eastAsiaTheme="minorHAnsi"/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436,3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454,7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487,0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в т.ч. металлургическое производство и производство готовых металлических изделий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337,3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350,7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375,0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индекс промышленного производства: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sz w:val="27"/>
                <w:szCs w:val="27"/>
                <w:lang w:eastAsia="en-US"/>
              </w:rPr>
            </w:pPr>
            <w:r w:rsidRPr="005B1F14">
              <w:rPr>
                <w:sz w:val="27"/>
                <w:szCs w:val="27"/>
                <w:lang w:eastAsia="en-US"/>
              </w:rPr>
              <w:t>%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98,9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99,3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102,0</w:t>
            </w:r>
          </w:p>
        </w:tc>
      </w:tr>
      <w:tr w:rsidR="005B1F14" w:rsidRPr="005B1F14" w:rsidTr="002E21A3">
        <w:trPr>
          <w:trHeight w:val="960"/>
        </w:trPr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2. Объем продукции сельского хозяйства в хозяйствах всех категорий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after="72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436,0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444,0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468,5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индекс производства продукции сельского хозяйства в хозяйствах всех категорий: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after="72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95,6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96,1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100,0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 xml:space="preserve">Производство важнейших видов продукции в натуральном выражении в хозяйствах всех категорий: 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Зерно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4336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4578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4600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молоко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5683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5700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5750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скот и птица (в живом весе)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495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515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520</w:t>
            </w:r>
          </w:p>
        </w:tc>
      </w:tr>
      <w:tr w:rsidR="005B1F14" w:rsidRPr="005B1F14" w:rsidTr="002E21A3">
        <w:trPr>
          <w:trHeight w:val="441"/>
        </w:trPr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 xml:space="preserve">3. Оборот розничной торговли 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after="42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670,0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698,0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728,0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after="42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98,4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100,0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100,3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17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 xml:space="preserve">4. Объем платных услуг населению 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after="42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млн. руб.</w:t>
            </w:r>
          </w:p>
          <w:p w:rsidR="005B1F14" w:rsidRPr="005B1F14" w:rsidRDefault="005B1F14" w:rsidP="005B1F14">
            <w:pPr>
              <w:overflowPunct/>
              <w:autoSpaceDE/>
              <w:autoSpaceDN/>
              <w:adjustRightInd/>
              <w:spacing w:before="420"/>
              <w:ind w:left="-108"/>
              <w:jc w:val="center"/>
              <w:rPr>
                <w:sz w:val="27"/>
                <w:szCs w:val="27"/>
                <w:lang w:eastAsia="en-US"/>
              </w:rPr>
            </w:pPr>
            <w:r w:rsidRPr="005B1F14">
              <w:rPr>
                <w:sz w:val="27"/>
                <w:szCs w:val="27"/>
                <w:lang w:eastAsia="en-US"/>
              </w:rPr>
              <w:t>%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115,0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122,0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130,5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1F14">
              <w:rPr>
                <w:rFonts w:eastAsiaTheme="minorHAnsi"/>
                <w:sz w:val="28"/>
                <w:szCs w:val="28"/>
                <w:lang w:eastAsia="en-US"/>
              </w:rPr>
              <w:t>% к предыдущему году в сопоставимых ценах: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101,9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102,0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102,9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lastRenderedPageBreak/>
              <w:t xml:space="preserve">5. Инвестиции в основной капитал за счет всех источников финансирования - всего 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after="42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млн. руб.</w:t>
            </w:r>
          </w:p>
          <w:p w:rsidR="005B1F14" w:rsidRPr="005B1F14" w:rsidRDefault="005B1F14" w:rsidP="005B1F14">
            <w:pPr>
              <w:overflowPunct/>
              <w:autoSpaceDE/>
              <w:autoSpaceDN/>
              <w:adjustRightInd/>
              <w:spacing w:before="420"/>
              <w:ind w:left="-108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73,9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149,3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132,4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% к предыдущему году в сопоставимых ценах: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after="420"/>
              <w:ind w:left="-108" w:right="300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203,5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190,6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84,4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6. Количество малых предприятий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60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60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60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7.Среднесписочная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тыс. чел.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0,750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0,800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0,800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8. Оборот малых и средних предприятий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870,0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920,0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970,0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5B1F14">
              <w:rPr>
                <w:b/>
                <w:sz w:val="28"/>
                <w:szCs w:val="28"/>
                <w:lang w:eastAsia="en-US"/>
              </w:rPr>
              <w:t>Показатели, характеризующие уровень жизни населения</w:t>
            </w:r>
          </w:p>
        </w:tc>
        <w:tc>
          <w:tcPr>
            <w:tcW w:w="4961" w:type="dxa"/>
            <w:gridSpan w:val="6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6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1. Численность постоянного населения (среднегодовая) - всего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тыс.чел.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9,4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9,3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9,21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Общий коэффициент рождаемости (человек на 1000 населения)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11,49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11,83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12,05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Общий коэффициент смертности (человек на 1000 населения)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16,81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16,67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16,61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Коэффициент естественного прироста</w:t>
            </w:r>
          </w:p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( человек на 1000 населения)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-5,32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-4,84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-4,56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2. Численность трудовых ресурсов.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тыс. чел.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4,66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4,54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4,4</w:t>
            </w:r>
          </w:p>
        </w:tc>
      </w:tr>
      <w:tr w:rsidR="005B1F14" w:rsidRPr="005B1F14" w:rsidTr="002E21A3">
        <w:trPr>
          <w:trHeight w:val="1288"/>
        </w:trPr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3. Численность безработных, зарегистрированных в органах</w:t>
            </w:r>
          </w:p>
          <w:p w:rsidR="005B1F14" w:rsidRPr="005B1F14" w:rsidRDefault="005B1F14" w:rsidP="005B1F14">
            <w:pPr>
              <w:shd w:val="clear" w:color="auto" w:fill="FFFFFF"/>
              <w:overflowPunct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государственной службы занятости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80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75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70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4. Уровень зарегистрированной безработицы к трудоспособному населению (на конец года)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spacing w:val="10"/>
                <w:sz w:val="25"/>
                <w:szCs w:val="25"/>
                <w:lang w:eastAsia="en-US"/>
              </w:rPr>
            </w:pPr>
            <w:r w:rsidRPr="005B1F14">
              <w:rPr>
                <w:spacing w:val="10"/>
                <w:sz w:val="25"/>
                <w:szCs w:val="25"/>
                <w:lang w:eastAsia="en-US"/>
              </w:rPr>
              <w:t>%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1,7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1,7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1,6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5. Фонд начисленной заработной платы всех работников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570,2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600,6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627,7</w:t>
            </w:r>
          </w:p>
        </w:tc>
      </w:tr>
      <w:tr w:rsidR="005B1F14" w:rsidRPr="005B1F14" w:rsidTr="002E21A3">
        <w:tc>
          <w:tcPr>
            <w:tcW w:w="4253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en-US"/>
              </w:rPr>
            </w:pPr>
            <w:r w:rsidRPr="005B1F14">
              <w:rPr>
                <w:sz w:val="28"/>
                <w:szCs w:val="28"/>
                <w:lang w:eastAsia="en-US"/>
              </w:rPr>
              <w:t>6. Средняя заработная плата номинальная</w:t>
            </w:r>
          </w:p>
        </w:tc>
        <w:tc>
          <w:tcPr>
            <w:tcW w:w="1368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5B1F14">
              <w:rPr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44" w:type="dxa"/>
            <w:gridSpan w:val="2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17600</w:t>
            </w:r>
          </w:p>
        </w:tc>
        <w:tc>
          <w:tcPr>
            <w:tcW w:w="1244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18200</w:t>
            </w:r>
          </w:p>
        </w:tc>
        <w:tc>
          <w:tcPr>
            <w:tcW w:w="1105" w:type="dxa"/>
          </w:tcPr>
          <w:p w:rsidR="005B1F14" w:rsidRPr="005B1F14" w:rsidRDefault="005B1F14" w:rsidP="005B1F14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5B1F14">
              <w:rPr>
                <w:rFonts w:eastAsiaTheme="minorHAnsi"/>
                <w:sz w:val="28"/>
                <w:szCs w:val="22"/>
                <w:lang w:eastAsia="en-US"/>
              </w:rPr>
              <w:t>19020</w:t>
            </w:r>
          </w:p>
        </w:tc>
      </w:tr>
    </w:tbl>
    <w:p w:rsidR="002D235A" w:rsidRPr="002D235A" w:rsidRDefault="002D235A" w:rsidP="002D235A">
      <w:pPr>
        <w:jc w:val="center"/>
        <w:rPr>
          <w:b/>
          <w:sz w:val="24"/>
          <w:szCs w:val="24"/>
        </w:rPr>
      </w:pPr>
    </w:p>
    <w:sectPr w:rsidR="002D235A" w:rsidRPr="002D235A" w:rsidSect="002E21A3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495" w:rsidRDefault="00BD6495" w:rsidP="00FF0A53">
      <w:r>
        <w:separator/>
      </w:r>
    </w:p>
  </w:endnote>
  <w:endnote w:type="continuationSeparator" w:id="1">
    <w:p w:rsidR="00BD6495" w:rsidRDefault="00BD6495" w:rsidP="00FF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495" w:rsidRDefault="00BD6495" w:rsidP="00FF0A53">
      <w:r>
        <w:separator/>
      </w:r>
    </w:p>
  </w:footnote>
  <w:footnote w:type="continuationSeparator" w:id="1">
    <w:p w:rsidR="00BD6495" w:rsidRDefault="00BD6495" w:rsidP="00FF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445"/>
    <w:rsid w:val="00012445"/>
    <w:rsid w:val="000234A3"/>
    <w:rsid w:val="000364F2"/>
    <w:rsid w:val="000473AF"/>
    <w:rsid w:val="000550D6"/>
    <w:rsid w:val="000663F9"/>
    <w:rsid w:val="000807BA"/>
    <w:rsid w:val="00090123"/>
    <w:rsid w:val="000915EF"/>
    <w:rsid w:val="00095303"/>
    <w:rsid w:val="000A6BD8"/>
    <w:rsid w:val="000C1030"/>
    <w:rsid w:val="000C4F11"/>
    <w:rsid w:val="000D0371"/>
    <w:rsid w:val="000E4D9F"/>
    <w:rsid w:val="000E7E13"/>
    <w:rsid w:val="00120D02"/>
    <w:rsid w:val="00134B71"/>
    <w:rsid w:val="001351E4"/>
    <w:rsid w:val="001424E3"/>
    <w:rsid w:val="00143210"/>
    <w:rsid w:val="00146D18"/>
    <w:rsid w:val="0014770C"/>
    <w:rsid w:val="00156C62"/>
    <w:rsid w:val="00161A39"/>
    <w:rsid w:val="00170145"/>
    <w:rsid w:val="0017210C"/>
    <w:rsid w:val="00177160"/>
    <w:rsid w:val="00181042"/>
    <w:rsid w:val="00183937"/>
    <w:rsid w:val="00186E50"/>
    <w:rsid w:val="001A3014"/>
    <w:rsid w:val="001B5209"/>
    <w:rsid w:val="001B6A28"/>
    <w:rsid w:val="001D7FD2"/>
    <w:rsid w:val="001F39A8"/>
    <w:rsid w:val="002007E4"/>
    <w:rsid w:val="00201656"/>
    <w:rsid w:val="00215362"/>
    <w:rsid w:val="002159F3"/>
    <w:rsid w:val="00217066"/>
    <w:rsid w:val="00217E19"/>
    <w:rsid w:val="0022339F"/>
    <w:rsid w:val="002246D7"/>
    <w:rsid w:val="00251A66"/>
    <w:rsid w:val="00254426"/>
    <w:rsid w:val="00281684"/>
    <w:rsid w:val="00285337"/>
    <w:rsid w:val="00291EC6"/>
    <w:rsid w:val="002A7AD6"/>
    <w:rsid w:val="002C1D08"/>
    <w:rsid w:val="002C2BF5"/>
    <w:rsid w:val="002C76D6"/>
    <w:rsid w:val="002D235A"/>
    <w:rsid w:val="002E21A3"/>
    <w:rsid w:val="002F750F"/>
    <w:rsid w:val="00300A47"/>
    <w:rsid w:val="003066BD"/>
    <w:rsid w:val="00313359"/>
    <w:rsid w:val="003208CA"/>
    <w:rsid w:val="003254D1"/>
    <w:rsid w:val="0032698C"/>
    <w:rsid w:val="00326C22"/>
    <w:rsid w:val="00336D2A"/>
    <w:rsid w:val="00343E32"/>
    <w:rsid w:val="0037412D"/>
    <w:rsid w:val="0038684C"/>
    <w:rsid w:val="0039359D"/>
    <w:rsid w:val="003A5E59"/>
    <w:rsid w:val="003B4D3B"/>
    <w:rsid w:val="003D4C78"/>
    <w:rsid w:val="003D5AE4"/>
    <w:rsid w:val="003D7ADF"/>
    <w:rsid w:val="003F0993"/>
    <w:rsid w:val="004019B3"/>
    <w:rsid w:val="00430C7C"/>
    <w:rsid w:val="00435C16"/>
    <w:rsid w:val="0048770F"/>
    <w:rsid w:val="00492019"/>
    <w:rsid w:val="00495BB2"/>
    <w:rsid w:val="004A5611"/>
    <w:rsid w:val="004A79AE"/>
    <w:rsid w:val="004B04EA"/>
    <w:rsid w:val="004B65F7"/>
    <w:rsid w:val="004C22C6"/>
    <w:rsid w:val="004D0FE9"/>
    <w:rsid w:val="004D2091"/>
    <w:rsid w:val="00582AB4"/>
    <w:rsid w:val="005A00DC"/>
    <w:rsid w:val="005A3B19"/>
    <w:rsid w:val="005B1F14"/>
    <w:rsid w:val="005E19CD"/>
    <w:rsid w:val="00602B3F"/>
    <w:rsid w:val="006111AD"/>
    <w:rsid w:val="006150FF"/>
    <w:rsid w:val="006537DD"/>
    <w:rsid w:val="00657AF2"/>
    <w:rsid w:val="006604A5"/>
    <w:rsid w:val="006677B6"/>
    <w:rsid w:val="00675A40"/>
    <w:rsid w:val="006845F8"/>
    <w:rsid w:val="00691C6E"/>
    <w:rsid w:val="00692C5F"/>
    <w:rsid w:val="006A47A5"/>
    <w:rsid w:val="006A58AA"/>
    <w:rsid w:val="006A6579"/>
    <w:rsid w:val="006B7AA1"/>
    <w:rsid w:val="006D75FF"/>
    <w:rsid w:val="006E2455"/>
    <w:rsid w:val="006F6347"/>
    <w:rsid w:val="006F6897"/>
    <w:rsid w:val="0070019F"/>
    <w:rsid w:val="0070436F"/>
    <w:rsid w:val="007078D9"/>
    <w:rsid w:val="00707903"/>
    <w:rsid w:val="00724DCF"/>
    <w:rsid w:val="007257B4"/>
    <w:rsid w:val="0075042F"/>
    <w:rsid w:val="00781CFA"/>
    <w:rsid w:val="00784200"/>
    <w:rsid w:val="0079034C"/>
    <w:rsid w:val="00796377"/>
    <w:rsid w:val="007A6401"/>
    <w:rsid w:val="007C334F"/>
    <w:rsid w:val="007C4466"/>
    <w:rsid w:val="007C6CCD"/>
    <w:rsid w:val="007D1010"/>
    <w:rsid w:val="007E4829"/>
    <w:rsid w:val="007F779D"/>
    <w:rsid w:val="008075D9"/>
    <w:rsid w:val="00807768"/>
    <w:rsid w:val="00816972"/>
    <w:rsid w:val="008222D0"/>
    <w:rsid w:val="00822432"/>
    <w:rsid w:val="008230AA"/>
    <w:rsid w:val="00827B42"/>
    <w:rsid w:val="008645A7"/>
    <w:rsid w:val="00894CEF"/>
    <w:rsid w:val="008A71F1"/>
    <w:rsid w:val="008C6B1C"/>
    <w:rsid w:val="008F521F"/>
    <w:rsid w:val="008F5467"/>
    <w:rsid w:val="00900BAD"/>
    <w:rsid w:val="009073DD"/>
    <w:rsid w:val="00911D3B"/>
    <w:rsid w:val="009173DA"/>
    <w:rsid w:val="0092261E"/>
    <w:rsid w:val="00923A6E"/>
    <w:rsid w:val="009305A8"/>
    <w:rsid w:val="0093587F"/>
    <w:rsid w:val="00943774"/>
    <w:rsid w:val="009506AB"/>
    <w:rsid w:val="00954E4E"/>
    <w:rsid w:val="0095776E"/>
    <w:rsid w:val="00961D44"/>
    <w:rsid w:val="00991958"/>
    <w:rsid w:val="00992112"/>
    <w:rsid w:val="009F145B"/>
    <w:rsid w:val="009F3E5F"/>
    <w:rsid w:val="00A05809"/>
    <w:rsid w:val="00A063FC"/>
    <w:rsid w:val="00A10002"/>
    <w:rsid w:val="00A14F14"/>
    <w:rsid w:val="00A2195D"/>
    <w:rsid w:val="00A35DB9"/>
    <w:rsid w:val="00A637DF"/>
    <w:rsid w:val="00A66A76"/>
    <w:rsid w:val="00A736DA"/>
    <w:rsid w:val="00A9599B"/>
    <w:rsid w:val="00AA3AD2"/>
    <w:rsid w:val="00AC2B1B"/>
    <w:rsid w:val="00AE0EAD"/>
    <w:rsid w:val="00AF3D75"/>
    <w:rsid w:val="00B25701"/>
    <w:rsid w:val="00B278C1"/>
    <w:rsid w:val="00B30A6A"/>
    <w:rsid w:val="00B4088A"/>
    <w:rsid w:val="00B41380"/>
    <w:rsid w:val="00B42781"/>
    <w:rsid w:val="00B46654"/>
    <w:rsid w:val="00B52C7A"/>
    <w:rsid w:val="00B71EE2"/>
    <w:rsid w:val="00B92975"/>
    <w:rsid w:val="00B94C30"/>
    <w:rsid w:val="00B9693F"/>
    <w:rsid w:val="00BA6E63"/>
    <w:rsid w:val="00BB1D62"/>
    <w:rsid w:val="00BD20F8"/>
    <w:rsid w:val="00BD22A1"/>
    <w:rsid w:val="00BD6495"/>
    <w:rsid w:val="00BD7D69"/>
    <w:rsid w:val="00C11D55"/>
    <w:rsid w:val="00C122AE"/>
    <w:rsid w:val="00C22E8A"/>
    <w:rsid w:val="00C40E46"/>
    <w:rsid w:val="00C56E1E"/>
    <w:rsid w:val="00C71AD6"/>
    <w:rsid w:val="00C827DA"/>
    <w:rsid w:val="00C84B72"/>
    <w:rsid w:val="00C876F5"/>
    <w:rsid w:val="00C956FB"/>
    <w:rsid w:val="00CC0628"/>
    <w:rsid w:val="00CE1A37"/>
    <w:rsid w:val="00CF39A2"/>
    <w:rsid w:val="00CF4E33"/>
    <w:rsid w:val="00D13C73"/>
    <w:rsid w:val="00D229F1"/>
    <w:rsid w:val="00D34B84"/>
    <w:rsid w:val="00D451E2"/>
    <w:rsid w:val="00D529A7"/>
    <w:rsid w:val="00D549F5"/>
    <w:rsid w:val="00D67F08"/>
    <w:rsid w:val="00D84B67"/>
    <w:rsid w:val="00D90124"/>
    <w:rsid w:val="00D92CCD"/>
    <w:rsid w:val="00D93EFF"/>
    <w:rsid w:val="00D95150"/>
    <w:rsid w:val="00D95409"/>
    <w:rsid w:val="00D96F36"/>
    <w:rsid w:val="00DA08E1"/>
    <w:rsid w:val="00DC0A06"/>
    <w:rsid w:val="00DD16B5"/>
    <w:rsid w:val="00DE09CA"/>
    <w:rsid w:val="00DF0F6B"/>
    <w:rsid w:val="00E036F8"/>
    <w:rsid w:val="00E075C1"/>
    <w:rsid w:val="00E1294F"/>
    <w:rsid w:val="00E50EE8"/>
    <w:rsid w:val="00E53754"/>
    <w:rsid w:val="00E606A5"/>
    <w:rsid w:val="00E67CC0"/>
    <w:rsid w:val="00E7419C"/>
    <w:rsid w:val="00EA3C79"/>
    <w:rsid w:val="00EC12EA"/>
    <w:rsid w:val="00EC5D0D"/>
    <w:rsid w:val="00EC7009"/>
    <w:rsid w:val="00ED5463"/>
    <w:rsid w:val="00EE09C2"/>
    <w:rsid w:val="00EE1B2E"/>
    <w:rsid w:val="00EF3722"/>
    <w:rsid w:val="00F01133"/>
    <w:rsid w:val="00F53DEB"/>
    <w:rsid w:val="00F571D8"/>
    <w:rsid w:val="00F57AC7"/>
    <w:rsid w:val="00F663F6"/>
    <w:rsid w:val="00F80EE6"/>
    <w:rsid w:val="00F87DFB"/>
    <w:rsid w:val="00FA059F"/>
    <w:rsid w:val="00FA7723"/>
    <w:rsid w:val="00FC4435"/>
    <w:rsid w:val="00FC4966"/>
    <w:rsid w:val="00FD39FE"/>
    <w:rsid w:val="00FE5179"/>
    <w:rsid w:val="00FF0A53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8">
    <w:name w:val="Hyperlink"/>
    <w:rsid w:val="006150FF"/>
    <w:rPr>
      <w:color w:val="000080"/>
      <w:u w:val="single"/>
    </w:rPr>
  </w:style>
  <w:style w:type="character" w:customStyle="1" w:styleId="a9">
    <w:name w:val="Гипертекстовая ссылка"/>
    <w:basedOn w:val="a0"/>
    <w:rsid w:val="006150FF"/>
    <w:rPr>
      <w:rFonts w:cs="Times New Roman"/>
      <w:color w:val="106BBE"/>
    </w:rPr>
  </w:style>
  <w:style w:type="character" w:customStyle="1" w:styleId="aa">
    <w:name w:val="Цветовое выделение"/>
    <w:rsid w:val="006150FF"/>
    <w:rPr>
      <w:b/>
      <w:bCs/>
      <w:color w:val="000080"/>
    </w:rPr>
  </w:style>
  <w:style w:type="paragraph" w:customStyle="1" w:styleId="ab">
    <w:name w:val="Содержимое таблицы"/>
    <w:basedOn w:val="a"/>
    <w:rsid w:val="006150FF"/>
    <w:pPr>
      <w:widowControl w:val="0"/>
      <w:suppressLineNumbers/>
      <w:suppressAutoHyphens/>
      <w:overflowPunct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6150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c">
    <w:name w:val="Таблицы (моноширинный)"/>
    <w:basedOn w:val="a"/>
    <w:next w:val="a"/>
    <w:rsid w:val="006150FF"/>
    <w:pPr>
      <w:widowControl w:val="0"/>
      <w:suppressAutoHyphens/>
      <w:overflowPunct/>
      <w:autoSpaceDN/>
      <w:adjustRightInd/>
      <w:jc w:val="both"/>
    </w:pPr>
    <w:rPr>
      <w:rFonts w:ascii="Courier New" w:eastAsia="Andale Sans UI" w:hAnsi="Courier New" w:cs="Courier New"/>
      <w:kern w:val="1"/>
    </w:rPr>
  </w:style>
  <w:style w:type="paragraph" w:styleId="ad">
    <w:name w:val="header"/>
    <w:basedOn w:val="a"/>
    <w:link w:val="ae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22339F"/>
    <w:pPr>
      <w:spacing w:after="120"/>
    </w:pPr>
  </w:style>
  <w:style w:type="character" w:customStyle="1" w:styleId="af2">
    <w:name w:val="Основной текст Знак"/>
    <w:basedOn w:val="a0"/>
    <w:link w:val="af1"/>
    <w:rsid w:val="00223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pt2">
    <w:name w:val="Основной текст + 13 pt2"/>
    <w:basedOn w:val="a0"/>
    <w:uiPriority w:val="99"/>
    <w:rsid w:val="0022339F"/>
    <w:rPr>
      <w:rFonts w:ascii="Times New Roman" w:hAnsi="Times New Roman" w:cs="Times New Roman"/>
      <w:spacing w:val="0"/>
      <w:sz w:val="26"/>
      <w:szCs w:val="26"/>
    </w:rPr>
  </w:style>
  <w:style w:type="paragraph" w:styleId="af3">
    <w:name w:val="Normal (Web)"/>
    <w:basedOn w:val="a"/>
    <w:uiPriority w:val="99"/>
    <w:unhideWhenUsed/>
    <w:rsid w:val="000550D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0550D6"/>
    <w:rPr>
      <w:b/>
      <w:bCs/>
    </w:rPr>
  </w:style>
  <w:style w:type="table" w:styleId="af5">
    <w:name w:val="Table Grid"/>
    <w:basedOn w:val="a1"/>
    <w:uiPriority w:val="59"/>
    <w:rsid w:val="00691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9C923015EE851D545A4EDB950B4D1C4285A137E656859229B5D52EA02F7FB8132C6099B3DF34499C1B73E5F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E77A-9F2D-4C6F-A4FE-E86A4DB7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Anastasia</cp:lastModifiedBy>
  <cp:revision>146</cp:revision>
  <cp:lastPrinted>2018-08-30T12:49:00Z</cp:lastPrinted>
  <dcterms:created xsi:type="dcterms:W3CDTF">2013-02-13T11:25:00Z</dcterms:created>
  <dcterms:modified xsi:type="dcterms:W3CDTF">2018-09-06T11:08:00Z</dcterms:modified>
</cp:coreProperties>
</file>