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E" w:rsidRDefault="002F61FE">
      <w:r>
        <w:t xml:space="preserve">         </w:t>
      </w:r>
    </w:p>
    <w:p w:rsidR="002F61FE" w:rsidRDefault="002F61FE"/>
    <w:p w:rsidR="002F61FE" w:rsidRDefault="002F61FE"/>
    <w:p w:rsidR="006F0F25" w:rsidRDefault="002F61FE" w:rsidP="002F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61FE">
        <w:rPr>
          <w:rFonts w:ascii="Times New Roman" w:hAnsi="Times New Roman" w:cs="Times New Roman"/>
          <w:b/>
          <w:sz w:val="28"/>
          <w:szCs w:val="28"/>
        </w:rPr>
        <w:t>Сведения о планируемых на 2018 год и на плановый период 2019 и 2020 годов об объемах оказания муниципальных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МБУ «Многофункциональный центр предоставления государственных и муниципальных услуг</w:t>
      </w:r>
      <w:r w:rsidR="00CF01CF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1715"/>
        <w:gridCol w:w="1229"/>
        <w:gridCol w:w="1089"/>
        <w:gridCol w:w="1216"/>
        <w:gridCol w:w="1326"/>
      </w:tblGrid>
      <w:tr w:rsidR="002F61FE" w:rsidTr="002F61FE">
        <w:tc>
          <w:tcPr>
            <w:tcW w:w="2996" w:type="dxa"/>
            <w:vMerge w:val="restart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1FE" w:rsidRPr="002F61FE" w:rsidRDefault="002F61FE" w:rsidP="002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2944" w:type="dxa"/>
            <w:gridSpan w:val="2"/>
          </w:tcPr>
          <w:p w:rsidR="002F61FE" w:rsidRPr="002F61FE" w:rsidRDefault="002F61FE" w:rsidP="002F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1FE">
              <w:rPr>
                <w:rFonts w:ascii="Times New Roman" w:hAnsi="Times New Roman" w:cs="Times New Roman"/>
                <w:sz w:val="28"/>
                <w:szCs w:val="28"/>
              </w:rPr>
              <w:t>Показатель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3631" w:type="dxa"/>
            <w:gridSpan w:val="3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объема муниципальных услуг</w:t>
            </w:r>
          </w:p>
        </w:tc>
      </w:tr>
      <w:tr w:rsidR="002F61FE" w:rsidRPr="002F61FE" w:rsidTr="002F61FE">
        <w:tc>
          <w:tcPr>
            <w:tcW w:w="2996" w:type="dxa"/>
            <w:vMerge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1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29" w:type="dxa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9" w:type="dxa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16" w:type="dxa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26" w:type="dxa"/>
          </w:tcPr>
          <w:p w:rsidR="002F61FE" w:rsidRPr="002F61FE" w:rsidRDefault="002F61FE" w:rsidP="002F6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2F61FE" w:rsidRPr="002F61FE" w:rsidTr="00A54BB4">
        <w:trPr>
          <w:trHeight w:val="562"/>
        </w:trPr>
        <w:tc>
          <w:tcPr>
            <w:tcW w:w="2996" w:type="dxa"/>
          </w:tcPr>
          <w:p w:rsidR="002F61FE" w:rsidRPr="002F61FE" w:rsidRDefault="002F61FE" w:rsidP="002F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1FE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муниципальных услуг</w:t>
            </w:r>
          </w:p>
        </w:tc>
        <w:tc>
          <w:tcPr>
            <w:tcW w:w="1715" w:type="dxa"/>
          </w:tcPr>
          <w:p w:rsidR="002F61FE" w:rsidRPr="002F61FE" w:rsidRDefault="002F61FE" w:rsidP="002F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оказания услуг</w:t>
            </w:r>
          </w:p>
        </w:tc>
        <w:tc>
          <w:tcPr>
            <w:tcW w:w="1229" w:type="dxa"/>
          </w:tcPr>
          <w:p w:rsidR="002F61FE" w:rsidRPr="002F61FE" w:rsidRDefault="00CF01CF" w:rsidP="002F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9" w:type="dxa"/>
          </w:tcPr>
          <w:p w:rsidR="002F61FE" w:rsidRPr="002F61FE" w:rsidRDefault="00CF01CF" w:rsidP="00CF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216" w:type="dxa"/>
          </w:tcPr>
          <w:p w:rsidR="002F61FE" w:rsidRPr="002F61FE" w:rsidRDefault="00CF01CF" w:rsidP="00CF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326" w:type="dxa"/>
          </w:tcPr>
          <w:p w:rsidR="002F61FE" w:rsidRPr="002F61FE" w:rsidRDefault="00CF01CF" w:rsidP="002F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</w:tbl>
    <w:p w:rsidR="002F61FE" w:rsidRPr="002F61FE" w:rsidRDefault="002F61FE" w:rsidP="002F6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61FE" w:rsidRPr="002F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E"/>
    <w:rsid w:val="002F61FE"/>
    <w:rsid w:val="006F0F25"/>
    <w:rsid w:val="00C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</cp:revision>
  <dcterms:created xsi:type="dcterms:W3CDTF">2017-11-23T11:30:00Z</dcterms:created>
  <dcterms:modified xsi:type="dcterms:W3CDTF">2017-11-23T11:41:00Z</dcterms:modified>
</cp:coreProperties>
</file>