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B77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C3B77" w:rsidRDefault="00CC3B77" w:rsidP="00CC3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B77">
        <w:rPr>
          <w:rFonts w:ascii="Times New Roman" w:hAnsi="Times New Roman" w:cs="Times New Roman"/>
          <w:b/>
          <w:sz w:val="28"/>
          <w:szCs w:val="28"/>
        </w:rPr>
        <w:t>Комиссией при администрации</w:t>
      </w:r>
    </w:p>
    <w:p w:rsidR="00CC3B77" w:rsidRDefault="00CC3B77" w:rsidP="00CC3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B77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</w:p>
    <w:p w:rsidR="00CC3B77" w:rsidRDefault="00CC3B77" w:rsidP="00CC3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B77">
        <w:rPr>
          <w:rFonts w:ascii="Times New Roman" w:hAnsi="Times New Roman" w:cs="Times New Roman"/>
          <w:b/>
          <w:sz w:val="28"/>
          <w:szCs w:val="28"/>
        </w:rPr>
        <w:t>по  бюджетным проектировкам</w:t>
      </w:r>
    </w:p>
    <w:p w:rsidR="00CC3B77" w:rsidRPr="00CC3B77" w:rsidRDefault="00CC3B77" w:rsidP="00CC3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B77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CC3B77" w:rsidRPr="00CC3B77" w:rsidRDefault="0078541C" w:rsidP="00CC3B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bookmarkStart w:id="0" w:name="_GoBack"/>
      <w:bookmarkEnd w:id="0"/>
      <w:r w:rsidR="00CC3B77" w:rsidRPr="00CC3B7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3B77" w:rsidRPr="00CC3B77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ОСНОВНЫЕ НАПРАВЛЕНИЯ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 БЮДЖЕТНОЙ И НАЛОГОВОЙ ПОЛИТИКИ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ПАЛЕХСКОГО МУНИЦИПАЛЬНОГО РАЙОНА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НА 2020 ГОД И НА ПЛАНОВЫЙ ПЕРИОД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2021</w:t>
      </w:r>
      <w:proofErr w:type="gramStart"/>
      <w:r w:rsidRPr="00CC3B77">
        <w:rPr>
          <w:rFonts w:ascii="Times New Roman" w:hAnsi="Times New Roman" w:cs="Times New Roman"/>
          <w:b/>
          <w:sz w:val="40"/>
          <w:szCs w:val="40"/>
        </w:rPr>
        <w:t xml:space="preserve"> И</w:t>
      </w:r>
      <w:proofErr w:type="gramEnd"/>
      <w:r w:rsidRPr="00CC3B77">
        <w:rPr>
          <w:rFonts w:ascii="Times New Roman" w:hAnsi="Times New Roman" w:cs="Times New Roman"/>
          <w:b/>
          <w:sz w:val="40"/>
          <w:szCs w:val="40"/>
        </w:rPr>
        <w:t xml:space="preserve"> 2022 ГОДОВ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5" w:rsidRPr="003900D5" w:rsidRDefault="00E02471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00D5" w:rsidRPr="003900D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A5074" w:rsidRDefault="003900D5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5">
        <w:rPr>
          <w:rFonts w:ascii="Times New Roman" w:hAnsi="Times New Roman" w:cs="Times New Roman"/>
          <w:b/>
          <w:sz w:val="28"/>
          <w:szCs w:val="28"/>
        </w:rPr>
        <w:t xml:space="preserve">Палехского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20</w:t>
      </w:r>
      <w:r w:rsidR="0000534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053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53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00D5" w:rsidRDefault="003900D5" w:rsidP="0039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1F" w:rsidRDefault="003900D5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Палехского муниципального района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74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41F">
        <w:rPr>
          <w:rFonts w:ascii="Times New Roman" w:hAnsi="Times New Roman" w:cs="Times New Roman"/>
          <w:sz w:val="28"/>
          <w:szCs w:val="28"/>
        </w:rPr>
        <w:t xml:space="preserve">(далее – Основные направления) </w:t>
      </w:r>
      <w:r>
        <w:rPr>
          <w:rFonts w:ascii="Times New Roman" w:hAnsi="Times New Roman" w:cs="Times New Roman"/>
          <w:sz w:val="28"/>
          <w:szCs w:val="28"/>
        </w:rPr>
        <w:t>подготовлены в соответствии со статьями 172 и 184.2 Бюджетного кодекса Российской Федерации</w:t>
      </w:r>
      <w:r w:rsidR="00D4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 Бюджетный кодекс),</w:t>
      </w:r>
      <w:r w:rsidR="001C741F">
        <w:rPr>
          <w:rFonts w:ascii="Times New Roman" w:hAnsi="Times New Roman" w:cs="Times New Roman"/>
          <w:sz w:val="28"/>
          <w:szCs w:val="28"/>
        </w:rPr>
        <w:t xml:space="preserve"> Послание Президента Российской Федерации Федеральному собранию от 20 февраля 2019 года, положением </w:t>
      </w:r>
      <w:r w:rsidR="001C741F" w:rsidRPr="001C741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</w:t>
      </w:r>
      <w:proofErr w:type="gramEnd"/>
      <w:r w:rsidR="001C741F" w:rsidRPr="001C741F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</w:t>
      </w:r>
      <w:r w:rsidR="001C741F">
        <w:rPr>
          <w:rFonts w:ascii="Times New Roman" w:hAnsi="Times New Roman" w:cs="Times New Roman"/>
          <w:sz w:val="28"/>
          <w:szCs w:val="28"/>
        </w:rPr>
        <w:t>дерации на период до 2024 года»,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«О бюджетном процессе Палехского муниципального района», с учетом итогов реализации бюджетной и налоговой политики в 201</w:t>
      </w:r>
      <w:r w:rsidR="001C7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C74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  <w:r w:rsidR="008A5BD8">
        <w:rPr>
          <w:rFonts w:ascii="Times New Roman" w:hAnsi="Times New Roman" w:cs="Times New Roman"/>
          <w:sz w:val="28"/>
          <w:szCs w:val="28"/>
        </w:rPr>
        <w:tab/>
      </w:r>
    </w:p>
    <w:p w:rsidR="008A5BD8" w:rsidRDefault="008A5BD8" w:rsidP="001C7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основных направлений бюджетной</w:t>
      </w:r>
      <w:r w:rsidR="00C6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(далее бюджетная политика) является описание условий, принимаемых для составления проекта бюджета Палехского муниципального района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 района</w:t>
      </w:r>
      <w:r w:rsidR="00C56CD0">
        <w:rPr>
          <w:rFonts w:ascii="Times New Roman" w:hAnsi="Times New Roman" w:cs="Times New Roman"/>
          <w:sz w:val="28"/>
          <w:szCs w:val="28"/>
        </w:rPr>
        <w:t>)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 w:rsidR="00C56CD0"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 w:rsidR="00C56CD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C741F">
        <w:rPr>
          <w:rFonts w:ascii="Times New Roman" w:hAnsi="Times New Roman" w:cs="Times New Roman"/>
          <w:sz w:val="28"/>
          <w:szCs w:val="28"/>
        </w:rPr>
        <w:t xml:space="preserve"> основных подходов к его формированию, и общего порядка разработки  </w:t>
      </w:r>
      <w:r w:rsidR="00C56CD0">
        <w:rPr>
          <w:rFonts w:ascii="Times New Roman" w:hAnsi="Times New Roman" w:cs="Times New Roman"/>
          <w:sz w:val="28"/>
          <w:szCs w:val="28"/>
        </w:rPr>
        <w:t xml:space="preserve">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</w:t>
      </w:r>
      <w:r w:rsidR="001C741F">
        <w:rPr>
          <w:rFonts w:ascii="Times New Roman" w:hAnsi="Times New Roman" w:cs="Times New Roman"/>
          <w:sz w:val="28"/>
          <w:szCs w:val="28"/>
        </w:rPr>
        <w:t xml:space="preserve">и налоговая политика </w:t>
      </w:r>
      <w:r w:rsidR="002A4A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A4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2A4AE8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на создание условий для устойчивого социально-экономического развития Палехского муниципального района в целях обеспечения реализации приоритетных для района задач.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будет продолжено применение мер, направленных на развитие налогового потенциала района, концентрацию имеющихся ресурсов на приоритетных направлениях социально-экономического развития Палехского муниципального района, оптимизации расходов и совершенствование долговой политики района.</w:t>
      </w:r>
    </w:p>
    <w:p w:rsidR="00CC3C51" w:rsidRPr="00BC2FCD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FC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865D7" w:rsidRPr="00BC2FCD">
        <w:rPr>
          <w:rFonts w:ascii="Times New Roman" w:hAnsi="Times New Roman" w:cs="Times New Roman"/>
          <w:sz w:val="28"/>
          <w:szCs w:val="28"/>
        </w:rPr>
        <w:t>бюджетной политики на 20</w:t>
      </w:r>
      <w:r w:rsidR="00027F0B" w:rsidRPr="00BC2FCD">
        <w:rPr>
          <w:rFonts w:ascii="Times New Roman" w:hAnsi="Times New Roman" w:cs="Times New Roman"/>
          <w:sz w:val="28"/>
          <w:szCs w:val="28"/>
        </w:rPr>
        <w:t>20</w:t>
      </w:r>
      <w:r w:rsidR="00A865D7" w:rsidRPr="00BC2FCD">
        <w:rPr>
          <w:rFonts w:ascii="Times New Roman" w:hAnsi="Times New Roman" w:cs="Times New Roman"/>
          <w:sz w:val="28"/>
          <w:szCs w:val="28"/>
        </w:rPr>
        <w:t>-202</w:t>
      </w:r>
      <w:r w:rsidR="00027F0B" w:rsidRPr="00BC2FCD">
        <w:rPr>
          <w:rFonts w:ascii="Times New Roman" w:hAnsi="Times New Roman" w:cs="Times New Roman"/>
          <w:sz w:val="28"/>
          <w:szCs w:val="28"/>
        </w:rPr>
        <w:t>2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районного, городского и сельских поселений формирующих условия для устойчивого экономического роста муниципального района.</w:t>
      </w:r>
    </w:p>
    <w:p w:rsidR="0002738B" w:rsidRDefault="0002738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E84055">
        <w:rPr>
          <w:rFonts w:ascii="Times New Roman" w:hAnsi="Times New Roman" w:cs="Times New Roman"/>
          <w:sz w:val="28"/>
          <w:szCs w:val="28"/>
        </w:rPr>
        <w:t>распоряжением</w:t>
      </w:r>
      <w:r w:rsidR="008D2007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от </w:t>
      </w:r>
      <w:r w:rsidR="00E84055" w:rsidRPr="00BC2FCD">
        <w:rPr>
          <w:rFonts w:ascii="Times New Roman" w:hAnsi="Times New Roman" w:cs="Times New Roman"/>
          <w:sz w:val="28"/>
          <w:szCs w:val="28"/>
        </w:rPr>
        <w:t>26.</w:t>
      </w:r>
      <w:r w:rsidR="008D2007" w:rsidRPr="00BC2FCD">
        <w:rPr>
          <w:rFonts w:ascii="Times New Roman" w:hAnsi="Times New Roman" w:cs="Times New Roman"/>
          <w:sz w:val="28"/>
          <w:szCs w:val="28"/>
        </w:rPr>
        <w:t>03.201</w:t>
      </w:r>
      <w:r w:rsidR="00E84055" w:rsidRPr="00BC2FCD">
        <w:rPr>
          <w:rFonts w:ascii="Times New Roman" w:hAnsi="Times New Roman" w:cs="Times New Roman"/>
          <w:sz w:val="28"/>
          <w:szCs w:val="28"/>
        </w:rPr>
        <w:t>4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 № </w:t>
      </w:r>
      <w:r w:rsidR="00E84055" w:rsidRPr="00BC2FCD">
        <w:rPr>
          <w:rFonts w:ascii="Times New Roman" w:hAnsi="Times New Roman" w:cs="Times New Roman"/>
          <w:sz w:val="28"/>
          <w:szCs w:val="28"/>
        </w:rPr>
        <w:t>7</w:t>
      </w:r>
      <w:r w:rsidR="008D2007" w:rsidRPr="00BC2FCD">
        <w:rPr>
          <w:rFonts w:ascii="Times New Roman" w:hAnsi="Times New Roman" w:cs="Times New Roman"/>
          <w:sz w:val="28"/>
          <w:szCs w:val="28"/>
        </w:rPr>
        <w:t>9-</w:t>
      </w:r>
      <w:r w:rsidR="00E84055" w:rsidRPr="00BC2FCD">
        <w:rPr>
          <w:rFonts w:ascii="Times New Roman" w:hAnsi="Times New Roman" w:cs="Times New Roman"/>
          <w:sz w:val="28"/>
          <w:szCs w:val="28"/>
        </w:rPr>
        <w:t>р</w:t>
      </w:r>
      <w:r w:rsidR="008D2007" w:rsidRPr="002A4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113">
        <w:rPr>
          <w:rFonts w:ascii="Times New Roman" w:hAnsi="Times New Roman" w:cs="Times New Roman"/>
          <w:sz w:val="28"/>
          <w:szCs w:val="28"/>
        </w:rPr>
        <w:t xml:space="preserve">(в действующей редакции) </w:t>
      </w:r>
      <w:r w:rsidR="008D2007" w:rsidRPr="00AD0113">
        <w:rPr>
          <w:rFonts w:ascii="Times New Roman" w:hAnsi="Times New Roman" w:cs="Times New Roman"/>
          <w:sz w:val="28"/>
          <w:szCs w:val="28"/>
        </w:rPr>
        <w:t>утвержден</w:t>
      </w:r>
      <w:r w:rsidR="008D2007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E84055">
        <w:rPr>
          <w:rFonts w:ascii="Times New Roman" w:hAnsi="Times New Roman" w:cs="Times New Roman"/>
          <w:sz w:val="28"/>
          <w:szCs w:val="28"/>
        </w:rPr>
        <w:t>росту доходов</w:t>
      </w:r>
      <w:r w:rsidR="008D2007">
        <w:rPr>
          <w:rFonts w:ascii="Times New Roman" w:hAnsi="Times New Roman" w:cs="Times New Roman"/>
          <w:sz w:val="28"/>
          <w:szCs w:val="28"/>
        </w:rPr>
        <w:t>, оптимизации расходов</w:t>
      </w:r>
      <w:r w:rsidR="00E84055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</w:t>
      </w:r>
      <w:r w:rsidR="008D2007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E8405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D2007">
        <w:rPr>
          <w:rFonts w:ascii="Times New Roman" w:hAnsi="Times New Roman" w:cs="Times New Roman"/>
          <w:sz w:val="28"/>
          <w:szCs w:val="28"/>
        </w:rPr>
        <w:t>201</w:t>
      </w:r>
      <w:r w:rsidR="00E84055">
        <w:rPr>
          <w:rFonts w:ascii="Times New Roman" w:hAnsi="Times New Roman" w:cs="Times New Roman"/>
          <w:sz w:val="28"/>
          <w:szCs w:val="28"/>
        </w:rPr>
        <w:t>4-</w:t>
      </w:r>
      <w:r w:rsidR="008D2007">
        <w:rPr>
          <w:rFonts w:ascii="Times New Roman" w:hAnsi="Times New Roman" w:cs="Times New Roman"/>
          <w:sz w:val="28"/>
          <w:szCs w:val="28"/>
        </w:rPr>
        <w:t>20</w:t>
      </w:r>
      <w:r w:rsidR="003C544E">
        <w:rPr>
          <w:rFonts w:ascii="Times New Roman" w:hAnsi="Times New Roman" w:cs="Times New Roman"/>
          <w:sz w:val="28"/>
          <w:szCs w:val="28"/>
        </w:rPr>
        <w:t>24</w:t>
      </w:r>
      <w:r w:rsidR="008D2007">
        <w:rPr>
          <w:rFonts w:ascii="Times New Roman" w:hAnsi="Times New Roman" w:cs="Times New Roman"/>
          <w:sz w:val="28"/>
          <w:szCs w:val="28"/>
        </w:rPr>
        <w:t xml:space="preserve"> год</w:t>
      </w:r>
      <w:r w:rsidR="00E84055">
        <w:rPr>
          <w:rFonts w:ascii="Times New Roman" w:hAnsi="Times New Roman" w:cs="Times New Roman"/>
          <w:sz w:val="28"/>
          <w:szCs w:val="28"/>
        </w:rPr>
        <w:t>ы</w:t>
      </w:r>
      <w:r w:rsidR="008D2007">
        <w:rPr>
          <w:rFonts w:ascii="Times New Roman" w:hAnsi="Times New Roman" w:cs="Times New Roman"/>
          <w:sz w:val="28"/>
          <w:szCs w:val="28"/>
        </w:rPr>
        <w:t>, предусматривающий: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льгот;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усиление контроля за своевременным и полным внесением арендной платы  за земельные участки и муниципальное имущество;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07">
        <w:rPr>
          <w:rFonts w:ascii="Times New Roman" w:hAnsi="Times New Roman" w:cs="Times New Roman"/>
          <w:sz w:val="28"/>
          <w:szCs w:val="28"/>
        </w:rPr>
        <w:t xml:space="preserve">принятие мер по повышению собираемости и эффективности администрирования налоговых и других </w:t>
      </w:r>
      <w:r w:rsidR="00E331F5">
        <w:rPr>
          <w:rFonts w:ascii="Times New Roman" w:hAnsi="Times New Roman" w:cs="Times New Roman"/>
          <w:sz w:val="28"/>
          <w:szCs w:val="28"/>
        </w:rPr>
        <w:t>обязательных платежей, снижению задолженности в бюджетную систему;</w:t>
      </w:r>
    </w:p>
    <w:p w:rsidR="00E331F5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84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55">
        <w:rPr>
          <w:rFonts w:ascii="Times New Roman" w:hAnsi="Times New Roman" w:cs="Times New Roman"/>
          <w:sz w:val="28"/>
          <w:szCs w:val="28"/>
        </w:rPr>
        <w:t xml:space="preserve"> </w:t>
      </w:r>
      <w:r w:rsidR="00E331F5">
        <w:rPr>
          <w:rFonts w:ascii="Times New Roman" w:hAnsi="Times New Roman" w:cs="Times New Roman"/>
          <w:sz w:val="28"/>
          <w:szCs w:val="28"/>
        </w:rPr>
        <w:t>соблюдение</w:t>
      </w:r>
      <w:r w:rsidR="00E84055">
        <w:rPr>
          <w:rFonts w:ascii="Times New Roman" w:hAnsi="Times New Roman" w:cs="Times New Roman"/>
          <w:sz w:val="28"/>
          <w:szCs w:val="28"/>
        </w:rPr>
        <w:t>м оплаты труда работников муниципальных учреждений и органов местного самоуправления</w:t>
      </w:r>
      <w:r w:rsidR="00E331F5">
        <w:rPr>
          <w:rFonts w:ascii="Times New Roman" w:hAnsi="Times New Roman" w:cs="Times New Roman"/>
          <w:sz w:val="28"/>
          <w:szCs w:val="28"/>
        </w:rPr>
        <w:t>;</w:t>
      </w:r>
    </w:p>
    <w:p w:rsidR="00E331F5" w:rsidRDefault="00E84055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1F5">
        <w:rPr>
          <w:rFonts w:ascii="Times New Roman" w:hAnsi="Times New Roman" w:cs="Times New Roman"/>
          <w:sz w:val="28"/>
          <w:szCs w:val="28"/>
        </w:rPr>
        <w:t>запрет на установление расходных обязательств Палехского муниципального района,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3C544E" w:rsidRDefault="003C544E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Палехского муниципального района </w:t>
      </w:r>
      <w:r w:rsidR="00805001">
        <w:rPr>
          <w:rFonts w:ascii="Times New Roman" w:hAnsi="Times New Roman" w:cs="Times New Roman"/>
          <w:sz w:val="28"/>
          <w:szCs w:val="28"/>
        </w:rPr>
        <w:t xml:space="preserve">в области муниципальных внутренних заимствований в предстоящем периоде будет направлена на недопущение образования муниципального долга и затрат на его обслуживание, своевременное и безусловное исполнение принимаемых обязательств. </w:t>
      </w:r>
    </w:p>
    <w:p w:rsidR="00E331F5" w:rsidRDefault="00E331F5" w:rsidP="0029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F5" w:rsidRDefault="00E331F5" w:rsidP="00E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8050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первой половине 201</w:t>
      </w:r>
      <w:r w:rsidR="008050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113" w:rsidRDefault="00AD0113" w:rsidP="00E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01" w:rsidRDefault="00805001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Палехского муниципального района в 2018 году, как и в предыдущие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027F0B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и устойчивости бюджета муниципального района, так и бюджетов городского и сельских поселений, повышение качества бюджетного планирования и исполнения бюджета,</w:t>
      </w:r>
      <w:r w:rsidR="0029709B">
        <w:rPr>
          <w:rFonts w:ascii="Times New Roman" w:hAnsi="Times New Roman" w:cs="Times New Roman"/>
          <w:sz w:val="28"/>
          <w:szCs w:val="28"/>
        </w:rPr>
        <w:t xml:space="preserve"> недопущения роста долговых обязательств района, выполнение задач, поставленных Президентом Российской Федерации  Федеральному собранию, указах Президента Российской Федерации.</w:t>
      </w:r>
    </w:p>
    <w:p w:rsidR="0029709B" w:rsidRDefault="0029709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исполнении бюджета муниципального района </w:t>
      </w:r>
      <w:r w:rsidR="00EF31E8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="000949CB">
        <w:rPr>
          <w:rFonts w:ascii="Times New Roman" w:hAnsi="Times New Roman" w:cs="Times New Roman"/>
          <w:sz w:val="28"/>
          <w:szCs w:val="28"/>
        </w:rPr>
        <w:t>руководствовалась следующими приоритетами: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долгосрочной сбалансированности доходов и расходов бюджетной системы района;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уровня и качества жизни в районе;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оказания качественных муниципальных услуг;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открытости и прозрачности бюджета муниципального района и бюджетного процесса;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безопасного уровня дефицита и недопущения образования муниципального долга;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ограничение роста расходов бюджета муниципального района, не обеспеченных доходными источниками;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4E82" w:rsidRDefault="00EE4E82" w:rsidP="00EE4E82">
      <w:pPr>
        <w:rPr>
          <w:rFonts w:ascii="Times New Roman" w:hAnsi="Times New Roman" w:cs="Times New Roman"/>
          <w:sz w:val="28"/>
          <w:szCs w:val="28"/>
        </w:rPr>
      </w:pPr>
    </w:p>
    <w:p w:rsidR="00CE7788" w:rsidRDefault="00EE4E82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4055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D134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84055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0949CB">
        <w:rPr>
          <w:rFonts w:ascii="Times New Roman" w:hAnsi="Times New Roman" w:cs="Times New Roman"/>
          <w:sz w:val="28"/>
          <w:szCs w:val="28"/>
        </w:rPr>
        <w:t>8</w:t>
      </w:r>
      <w:r w:rsidR="00E84055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CE7788">
        <w:rPr>
          <w:rFonts w:ascii="Times New Roman" w:hAnsi="Times New Roman" w:cs="Times New Roman"/>
          <w:sz w:val="28"/>
          <w:szCs w:val="28"/>
        </w:rPr>
        <w:t xml:space="preserve"> </w:t>
      </w:r>
      <w:r w:rsidR="00306904">
        <w:rPr>
          <w:rFonts w:ascii="Times New Roman" w:hAnsi="Times New Roman" w:cs="Times New Roman"/>
          <w:sz w:val="28"/>
          <w:szCs w:val="28"/>
        </w:rPr>
        <w:t>99</w:t>
      </w:r>
      <w:r w:rsidR="00CE7788">
        <w:rPr>
          <w:rFonts w:ascii="Times New Roman" w:hAnsi="Times New Roman" w:cs="Times New Roman"/>
          <w:sz w:val="28"/>
          <w:szCs w:val="28"/>
        </w:rPr>
        <w:t>,4</w:t>
      </w:r>
      <w:r w:rsidR="00E8405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E7788">
        <w:rPr>
          <w:rFonts w:ascii="Times New Roman" w:hAnsi="Times New Roman" w:cs="Times New Roman"/>
          <w:sz w:val="28"/>
          <w:szCs w:val="28"/>
        </w:rPr>
        <w:t xml:space="preserve"> позволило администрации Палехского муниципального 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027F0B" w:rsidRDefault="00027F0B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налоговых и неналоговых доходов в бюджет муниципального района составило в сумме 47,6 млн. руб., или 100,2 % к уточненным бюджетным назначениям. </w:t>
      </w:r>
    </w:p>
    <w:p w:rsidR="00E331F5" w:rsidRDefault="00CE7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консолидированный бюджет Палехского муниципального района поступило  доходов в сумме </w:t>
      </w:r>
      <w:r w:rsidR="00095005">
        <w:rPr>
          <w:rFonts w:ascii="Times New Roman" w:hAnsi="Times New Roman" w:cs="Times New Roman"/>
          <w:sz w:val="28"/>
          <w:szCs w:val="28"/>
        </w:rPr>
        <w:t>2</w:t>
      </w:r>
      <w:r w:rsidR="00450BE0">
        <w:rPr>
          <w:rFonts w:ascii="Times New Roman" w:hAnsi="Times New Roman" w:cs="Times New Roman"/>
          <w:sz w:val="28"/>
          <w:szCs w:val="28"/>
        </w:rPr>
        <w:t>50,3</w:t>
      </w:r>
      <w:r w:rsidR="0009500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DB7388">
        <w:rPr>
          <w:rFonts w:ascii="Times New Roman" w:hAnsi="Times New Roman" w:cs="Times New Roman"/>
          <w:sz w:val="28"/>
          <w:szCs w:val="28"/>
        </w:rPr>
        <w:t>, в том числе поступления налоговых и неналоговых доходов составило 7</w:t>
      </w:r>
      <w:r w:rsidR="00450BE0">
        <w:rPr>
          <w:rFonts w:ascii="Times New Roman" w:hAnsi="Times New Roman" w:cs="Times New Roman"/>
          <w:sz w:val="28"/>
          <w:szCs w:val="28"/>
        </w:rPr>
        <w:t xml:space="preserve">7,1 </w:t>
      </w:r>
      <w:r w:rsidR="00DB7388">
        <w:rPr>
          <w:rFonts w:ascii="Times New Roman" w:hAnsi="Times New Roman" w:cs="Times New Roman"/>
          <w:sz w:val="28"/>
          <w:szCs w:val="28"/>
        </w:rPr>
        <w:t xml:space="preserve"> млн. руб.  из уточненного плана 7</w:t>
      </w:r>
      <w:r w:rsidR="00450BE0">
        <w:rPr>
          <w:rFonts w:ascii="Times New Roman" w:hAnsi="Times New Roman" w:cs="Times New Roman"/>
          <w:sz w:val="28"/>
          <w:szCs w:val="28"/>
        </w:rPr>
        <w:t>6,6</w:t>
      </w:r>
      <w:r w:rsidR="00DB7388">
        <w:rPr>
          <w:rFonts w:ascii="Times New Roman" w:hAnsi="Times New Roman" w:cs="Times New Roman"/>
          <w:sz w:val="28"/>
          <w:szCs w:val="28"/>
        </w:rPr>
        <w:t xml:space="preserve"> млн. руб. или 10</w:t>
      </w:r>
      <w:r w:rsidR="00450BE0">
        <w:rPr>
          <w:rFonts w:ascii="Times New Roman" w:hAnsi="Times New Roman" w:cs="Times New Roman"/>
          <w:sz w:val="28"/>
          <w:szCs w:val="28"/>
        </w:rPr>
        <w:t xml:space="preserve">0,6 </w:t>
      </w:r>
      <w:r w:rsidR="00DB7388">
        <w:rPr>
          <w:rFonts w:ascii="Times New Roman" w:hAnsi="Times New Roman" w:cs="Times New Roman"/>
          <w:sz w:val="28"/>
          <w:szCs w:val="28"/>
        </w:rPr>
        <w:t>%.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направлением бюджетной политики по-прежнему остается повышение эффективности бюджетных расходов.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в 2018 году имела социальную направленность. </w:t>
      </w:r>
      <w:r w:rsidRPr="0033616E">
        <w:rPr>
          <w:rFonts w:ascii="Times New Roman" w:hAnsi="Times New Roman" w:cs="Times New Roman"/>
          <w:sz w:val="28"/>
          <w:szCs w:val="28"/>
        </w:rPr>
        <w:t>В приоритетном порядке обеспечено финансирование из бюджета района расходов на образование 99,8%, культуру  99,7 %, социальную политику 100 %,</w:t>
      </w:r>
    </w:p>
    <w:p w:rsidR="008C5788" w:rsidRDefault="008C5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36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решение задач социально-экономического развития Палехского муниципального района 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</w:t>
      </w:r>
      <w:r w:rsidR="00732792">
        <w:rPr>
          <w:rFonts w:ascii="Times New Roman" w:hAnsi="Times New Roman" w:cs="Times New Roman"/>
          <w:sz w:val="28"/>
          <w:szCs w:val="28"/>
        </w:rPr>
        <w:t xml:space="preserve"> их в пользу приоритетных направлений и проектов.</w:t>
      </w:r>
      <w:r w:rsidR="0033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резервом в отчетном периоде являлось </w:t>
      </w:r>
      <w:r w:rsidR="001B55B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 и сокращения расходов за счет снижения неэффективных затрат.</w:t>
      </w:r>
    </w:p>
    <w:p w:rsidR="001B55BD" w:rsidRDefault="001B55BD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процедур за соблюдением бюджетного законодательства муниципальными образованиями поводилась экспертиза проектов бюджетов.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муниципального долга не было, муниципальные гарантии и коммерческие заимствования отсутствуют.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01.07.2019 года объем муниципального долга не изменился.</w:t>
      </w:r>
    </w:p>
    <w:p w:rsidR="00732792" w:rsidRDefault="00732792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решения прозрачности и</w:t>
      </w:r>
      <w:r w:rsidR="00790F3E">
        <w:rPr>
          <w:rFonts w:ascii="Times New Roman" w:hAnsi="Times New Roman" w:cs="Times New Roman"/>
          <w:sz w:val="28"/>
          <w:szCs w:val="28"/>
        </w:rPr>
        <w:t xml:space="preserve">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размещается в информационном бюллетене органов местного самоуправления Палехского муниципального района и на официальном сайте Палехского муниципального района в информационно-телекоммуникационной сети «Интернет» в разделе «Бюджет для граждан».</w:t>
      </w:r>
      <w:proofErr w:type="gramEnd"/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2014-201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оценке проведенной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Департаментом финансов Ивановской области, муниципальному району присвоена 1 степень качества, свидетельствующая о надлежащем уровне управления бюджетным процессом.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рейтинга</w:t>
      </w:r>
      <w:r w:rsidR="00384B7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7B">
        <w:rPr>
          <w:rFonts w:ascii="Times New Roman" w:hAnsi="Times New Roman" w:cs="Times New Roman"/>
          <w:sz w:val="28"/>
          <w:szCs w:val="28"/>
        </w:rPr>
        <w:t>по уровню открытости бюджетных данных по 4 этапам 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 w:rsidR="00384B7B">
        <w:rPr>
          <w:rFonts w:ascii="Times New Roman" w:hAnsi="Times New Roman" w:cs="Times New Roman"/>
          <w:sz w:val="28"/>
          <w:szCs w:val="28"/>
        </w:rPr>
        <w:t xml:space="preserve"> года по данным Департамента финансов муниципальный район по количеству полученных баллов находится в числе первого десятка из 143 муниципальных образований.</w:t>
      </w:r>
    </w:p>
    <w:p w:rsidR="00B562F9" w:rsidRDefault="00B562F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7B" w:rsidRDefault="00384B7B" w:rsidP="007F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7F0C5C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7F0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0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C633B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5C" w:rsidRDefault="007F0C5C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Палехского муниципального района на долгосрочную перспективу сохранит  преемственность заявленных в предыдущие годы ориентиров</w:t>
      </w:r>
      <w:r w:rsidR="00E235EA">
        <w:rPr>
          <w:rFonts w:ascii="Times New Roman" w:hAnsi="Times New Roman" w:cs="Times New Roman"/>
          <w:sz w:val="28"/>
          <w:szCs w:val="28"/>
        </w:rPr>
        <w:t>.</w:t>
      </w:r>
    </w:p>
    <w:p w:rsidR="008C633B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C633B">
        <w:rPr>
          <w:rFonts w:ascii="Times New Roman" w:hAnsi="Times New Roman" w:cs="Times New Roman"/>
          <w:sz w:val="28"/>
          <w:szCs w:val="28"/>
        </w:rPr>
        <w:t xml:space="preserve"> условиях ограниченности </w:t>
      </w:r>
      <w:r w:rsidR="001D5967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района на первый план выходит решение задач повышения эффективности расходов и переориентации бюджетных ассигнований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в рамках существующих бюджетных ограничений на реализацию </w:t>
      </w:r>
      <w:r w:rsidR="004559A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  социально-экономическо</w:t>
      </w:r>
      <w:r w:rsidR="004559A5">
        <w:rPr>
          <w:rFonts w:ascii="Times New Roman" w:hAnsi="Times New Roman" w:cs="Times New Roman"/>
          <w:sz w:val="28"/>
          <w:szCs w:val="28"/>
        </w:rPr>
        <w:t>й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 w:rsidR="004559A5">
        <w:rPr>
          <w:rFonts w:ascii="Times New Roman" w:hAnsi="Times New Roman" w:cs="Times New Roman"/>
          <w:sz w:val="28"/>
          <w:szCs w:val="28"/>
        </w:rPr>
        <w:t>политики района</w:t>
      </w:r>
      <w:r w:rsidR="00B30E66">
        <w:rPr>
          <w:rFonts w:ascii="Times New Roman" w:hAnsi="Times New Roman" w:cs="Times New Roman"/>
          <w:sz w:val="28"/>
          <w:szCs w:val="28"/>
        </w:rPr>
        <w:t xml:space="preserve">, </w:t>
      </w:r>
      <w:r w:rsidR="004559A5">
        <w:rPr>
          <w:rFonts w:ascii="Times New Roman" w:hAnsi="Times New Roman" w:cs="Times New Roman"/>
          <w:sz w:val="28"/>
          <w:szCs w:val="28"/>
        </w:rPr>
        <w:t xml:space="preserve">достижение измеримых общественно значимых результатов, </w:t>
      </w:r>
      <w:r w:rsidR="00DC4C97">
        <w:rPr>
          <w:rFonts w:ascii="Times New Roman" w:hAnsi="Times New Roman" w:cs="Times New Roman"/>
          <w:sz w:val="28"/>
          <w:szCs w:val="28"/>
        </w:rPr>
        <w:t xml:space="preserve">с учетом обеспечения достижения целей национальных проектов в соответствии с </w:t>
      </w:r>
      <w:r w:rsidR="00224C7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</w:t>
      </w:r>
      <w:proofErr w:type="gramEnd"/>
      <w:r w:rsidR="00224C77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113">
        <w:rPr>
          <w:rFonts w:ascii="Times New Roman" w:hAnsi="Times New Roman" w:cs="Times New Roman"/>
          <w:sz w:val="28"/>
          <w:szCs w:val="28"/>
        </w:rPr>
        <w:br/>
      </w:r>
      <w:r w:rsidR="00AD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формировании бюджета Палехского муниципального района и бюджетов поселений необходимо обеспечить безусловное исполнение</w:t>
      </w:r>
      <w:r w:rsidR="00D3300E">
        <w:rPr>
          <w:rFonts w:ascii="Times New Roman" w:hAnsi="Times New Roman" w:cs="Times New Roman"/>
          <w:sz w:val="28"/>
          <w:szCs w:val="28"/>
        </w:rPr>
        <w:t xml:space="preserve">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>
        <w:rPr>
          <w:rFonts w:ascii="Times New Roman" w:hAnsi="Times New Roman" w:cs="Times New Roman"/>
          <w:sz w:val="28"/>
          <w:szCs w:val="28"/>
        </w:rPr>
        <w:t>еэффективных бюджетных расходов.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трехлетней  перспективе 2020-2022 годов приоритеты бюджетной политики будут направлены на </w:t>
      </w:r>
      <w:r w:rsidR="004559A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 w:rsidR="00AE5944">
        <w:rPr>
          <w:rFonts w:ascii="Times New Roman" w:hAnsi="Times New Roman" w:cs="Times New Roman"/>
          <w:sz w:val="28"/>
          <w:szCs w:val="28"/>
        </w:rPr>
        <w:t xml:space="preserve"> инструментов программно-целевого планирования и управления с учетом  социально-экономического развития района и реальных финансовых возможностей бюджета Палехского муниципального района, дальнейшего совершенствования системы оценки эффективности реализ</w:t>
      </w:r>
      <w:r>
        <w:rPr>
          <w:rFonts w:ascii="Times New Roman" w:hAnsi="Times New Roman" w:cs="Times New Roman"/>
          <w:sz w:val="28"/>
          <w:szCs w:val="28"/>
        </w:rPr>
        <w:t>ации муниципальных программ.</w:t>
      </w:r>
      <w:proofErr w:type="gramEnd"/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944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B30E66">
        <w:rPr>
          <w:rFonts w:ascii="Times New Roman" w:hAnsi="Times New Roman" w:cs="Times New Roman"/>
          <w:sz w:val="28"/>
          <w:szCs w:val="28"/>
        </w:rPr>
        <w:t>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Палехском муниципальном районе бюджетной и налоговой политики.</w:t>
      </w:r>
    </w:p>
    <w:p w:rsidR="00AF1F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недопущению планирования объема муниципального долга и  расходов на его обслуживание.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достичь конечной цели бюджетной политики района, состоящей в улучшении условий и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 населения в Палехском муниципальном районе.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налоговой политики Палехского муниципального района на долгосрочную перспективу является сохранение условий для устойчивого роста экономики района и обеспечение его сбалансированности.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766"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 определяют действия администрации Палехского муниципального района в части формирования доходов и являются основой для формирования бюджета муниципального района на 20</w:t>
      </w:r>
      <w:r w:rsidR="00E43766">
        <w:rPr>
          <w:rFonts w:ascii="Times New Roman" w:hAnsi="Times New Roman" w:cs="Times New Roman"/>
          <w:sz w:val="28"/>
          <w:szCs w:val="28"/>
        </w:rPr>
        <w:t xml:space="preserve">20-2022 </w:t>
      </w:r>
      <w:r w:rsidRPr="00DD7F2E">
        <w:rPr>
          <w:rFonts w:ascii="Times New Roman" w:hAnsi="Times New Roman" w:cs="Times New Roman"/>
          <w:sz w:val="28"/>
          <w:szCs w:val="28"/>
        </w:rPr>
        <w:t>год</w:t>
      </w:r>
      <w:r w:rsidR="00E43766">
        <w:rPr>
          <w:rFonts w:ascii="Times New Roman" w:hAnsi="Times New Roman" w:cs="Times New Roman"/>
          <w:sz w:val="28"/>
          <w:szCs w:val="28"/>
        </w:rPr>
        <w:t>ы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будет продолжена работа по сохранению, укреплению и развитию налогового потенциала путем совершенствования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взаимодействия органов местного самоуправления Палехского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государственной власти в части качественного администрирования доходных источников бюджета Палехского муниципального района и повышения уровня их собираемости, легализации налоговой базы, включая легализацию «теневой» заработной платы.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муниципального района.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Налоговая политика муниципального района в трехлетней перспективе должна быть направлена на мобилизацию всех резервов повышения налоговых поступлений.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1). 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муниципального района сумм налога налоговыми агентами. Кроме того  бюджет муниципального района несет значительные потери по причине выплаты «теневых»  зарплат.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налоговыми органами и пенсионным фондом проводится индивидуальная  работа  с приглашением  работодателей, которые выплачивают заработную плату ниже прожиточного минимума.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Проводится активная работа по выявлению неформальной занятости на предприятиях и организациях осуществляющую свою деятельность на территории района.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 целью увеличения скрытых резервов поступления налога на доходы физических лиц открыта «горячая линия» для выявления недобросовестных работодателей, применяемых «конвертные выплаты» заработной платы своим работникам.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lastRenderedPageBreak/>
        <w:t>2).  Реализация мер, направленных на вовлечение граждан в предпринимательскую деятельность, сокращение неформальной занятости.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3).  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Со стороны органов местного самоуправления Палехского муниципального района должна быть обеспечена реализация мероприятий, направленных на наращивание собственной налоговой базы.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4).  Ежегодное проведение оценки эффективности использования   налоговых льгот, установленных представительными органами.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5). 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 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6). 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муниципального района. 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7).  Продолжение работы межведомственной комиссии по обеспечению поступлений доходов в бюджет муниципального района.</w:t>
      </w:r>
    </w:p>
    <w:p w:rsid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8). Выявление резервов по увеличению доходов бюджета муниципального района и реализация комплекса мер по обеспечению положительной динамики поступлений налоговых и неналоговых доходов в бюджет муниципального района и активизации претензион</w:t>
      </w:r>
      <w:r w:rsidR="00EA0210">
        <w:rPr>
          <w:rFonts w:ascii="Times New Roman" w:hAnsi="Times New Roman" w:cs="Times New Roman"/>
          <w:sz w:val="28"/>
          <w:szCs w:val="28"/>
        </w:rPr>
        <w:t>ной работы.</w:t>
      </w: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Палехского муниципального района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района задач, поддержку предпринимательской и инвестиционной активности.</w:t>
      </w:r>
      <w:proofErr w:type="gramEnd"/>
    </w:p>
    <w:p w:rsidR="00E43766" w:rsidRDefault="00E43766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итоге бюджетная и налоговая политика Палехского муниципального района позволит провести на качественном уровне формирование и исполнение </w:t>
      </w:r>
      <w:r w:rsidR="008F0F4E">
        <w:rPr>
          <w:rFonts w:ascii="Times New Roman" w:hAnsi="Times New Roman" w:cs="Times New Roman"/>
          <w:sz w:val="28"/>
          <w:szCs w:val="28"/>
        </w:rPr>
        <w:t>бюджета Палехского муниципального района на 2020 год и на плановый период 2021-2022 годов.</w:t>
      </w:r>
    </w:p>
    <w:p w:rsidR="005F71B8" w:rsidRDefault="005F71B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1B8" w:rsidRDefault="005F71B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5D7" w:rsidRDefault="00A865D7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5D7" w:rsidRDefault="00A865D7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71" w:rsidRPr="003900D5" w:rsidRDefault="00E0247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02471" w:rsidRPr="003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5"/>
    <w:rsid w:val="00005340"/>
    <w:rsid w:val="0002738B"/>
    <w:rsid w:val="00027F0B"/>
    <w:rsid w:val="00046BC7"/>
    <w:rsid w:val="000949CB"/>
    <w:rsid w:val="00095005"/>
    <w:rsid w:val="001438C4"/>
    <w:rsid w:val="001B55BD"/>
    <w:rsid w:val="001C741F"/>
    <w:rsid w:val="001D5967"/>
    <w:rsid w:val="00224C77"/>
    <w:rsid w:val="0029709B"/>
    <w:rsid w:val="002A4AE8"/>
    <w:rsid w:val="00306904"/>
    <w:rsid w:val="0033616E"/>
    <w:rsid w:val="00384B7B"/>
    <w:rsid w:val="003900D5"/>
    <w:rsid w:val="003C544E"/>
    <w:rsid w:val="00450BE0"/>
    <w:rsid w:val="004559A5"/>
    <w:rsid w:val="00480F47"/>
    <w:rsid w:val="00487886"/>
    <w:rsid w:val="004A1366"/>
    <w:rsid w:val="004B2376"/>
    <w:rsid w:val="005004C3"/>
    <w:rsid w:val="00585EF3"/>
    <w:rsid w:val="005F71B8"/>
    <w:rsid w:val="006A5074"/>
    <w:rsid w:val="00732792"/>
    <w:rsid w:val="0078541C"/>
    <w:rsid w:val="00790F3E"/>
    <w:rsid w:val="007F0C5C"/>
    <w:rsid w:val="00805001"/>
    <w:rsid w:val="008A5BD8"/>
    <w:rsid w:val="008C5788"/>
    <w:rsid w:val="008C633B"/>
    <w:rsid w:val="008D2007"/>
    <w:rsid w:val="008F0F4E"/>
    <w:rsid w:val="009D206E"/>
    <w:rsid w:val="00A07B35"/>
    <w:rsid w:val="00A865D7"/>
    <w:rsid w:val="00AD0113"/>
    <w:rsid w:val="00AE5944"/>
    <w:rsid w:val="00AF1F35"/>
    <w:rsid w:val="00B30E66"/>
    <w:rsid w:val="00B562F9"/>
    <w:rsid w:val="00BC2FCD"/>
    <w:rsid w:val="00BD3DD0"/>
    <w:rsid w:val="00BE24B9"/>
    <w:rsid w:val="00C56CD0"/>
    <w:rsid w:val="00C62320"/>
    <w:rsid w:val="00C97DFF"/>
    <w:rsid w:val="00CC3B77"/>
    <w:rsid w:val="00CC3C51"/>
    <w:rsid w:val="00CD2EB1"/>
    <w:rsid w:val="00CE7788"/>
    <w:rsid w:val="00D1341D"/>
    <w:rsid w:val="00D3300E"/>
    <w:rsid w:val="00D41283"/>
    <w:rsid w:val="00DB7388"/>
    <w:rsid w:val="00DC4C97"/>
    <w:rsid w:val="00DD7F2E"/>
    <w:rsid w:val="00E02471"/>
    <w:rsid w:val="00E21D61"/>
    <w:rsid w:val="00E235EA"/>
    <w:rsid w:val="00E331F5"/>
    <w:rsid w:val="00E43766"/>
    <w:rsid w:val="00E84055"/>
    <w:rsid w:val="00EA0210"/>
    <w:rsid w:val="00EE4E82"/>
    <w:rsid w:val="00EF31E8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2018-09-06T08:00:00Z</cp:lastPrinted>
  <dcterms:created xsi:type="dcterms:W3CDTF">2019-09-11T05:33:00Z</dcterms:created>
  <dcterms:modified xsi:type="dcterms:W3CDTF">2019-11-08T11:19:00Z</dcterms:modified>
</cp:coreProperties>
</file>